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881DB" w14:textId="26EC0EC5" w:rsidR="00B9714B" w:rsidRPr="00BE2D07" w:rsidRDefault="00DE76E3" w:rsidP="009C0ADD">
      <w:pPr>
        <w:rPr>
          <w:rFonts w:ascii="Arial" w:hAnsi="Arial" w:cs="Arial"/>
          <w:sz w:val="24"/>
          <w:szCs w:val="24"/>
        </w:rPr>
      </w:pPr>
      <w:r w:rsidRPr="00BE2D07">
        <w:rPr>
          <w:rFonts w:ascii="Arial" w:hAnsi="Arial" w:cs="Arial"/>
          <w:noProof/>
          <w:sz w:val="24"/>
          <w:szCs w:val="24"/>
        </w:rPr>
        <w:drawing>
          <wp:anchor distT="0" distB="0" distL="114300" distR="114300" simplePos="0" relativeHeight="251657728" behindDoc="1" locked="0" layoutInCell="0" allowOverlap="0" wp14:anchorId="70E755CD" wp14:editId="3C282A60">
            <wp:simplePos x="0" y="0"/>
            <wp:positionH relativeFrom="column">
              <wp:posOffset>1826260</wp:posOffset>
            </wp:positionH>
            <wp:positionV relativeFrom="paragraph">
              <wp:posOffset>42545</wp:posOffset>
            </wp:positionV>
            <wp:extent cx="2653030" cy="1384300"/>
            <wp:effectExtent l="0" t="0" r="0" b="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3030" cy="138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A7956" w14:textId="77777777" w:rsidR="00B9714B" w:rsidRPr="00BE2D07" w:rsidRDefault="00B9714B" w:rsidP="009C0ADD">
      <w:pPr>
        <w:rPr>
          <w:rFonts w:ascii="Arial" w:hAnsi="Arial" w:cs="Arial"/>
          <w:noProof/>
          <w:sz w:val="24"/>
          <w:szCs w:val="24"/>
        </w:rPr>
      </w:pPr>
    </w:p>
    <w:p w14:paraId="239DBCB9" w14:textId="77777777" w:rsidR="00C72CAF" w:rsidRPr="00BE2D07" w:rsidRDefault="00C72CAF" w:rsidP="009C0ADD">
      <w:pPr>
        <w:rPr>
          <w:rFonts w:ascii="Arial" w:hAnsi="Arial" w:cs="Arial"/>
          <w:noProof/>
          <w:sz w:val="24"/>
          <w:szCs w:val="24"/>
        </w:rPr>
      </w:pPr>
    </w:p>
    <w:p w14:paraId="755DCEEF" w14:textId="77777777" w:rsidR="00C72CAF" w:rsidRPr="00BE2D07" w:rsidRDefault="00C72CAF" w:rsidP="009C0ADD">
      <w:pPr>
        <w:rPr>
          <w:rFonts w:ascii="Arial" w:hAnsi="Arial" w:cs="Arial"/>
          <w:noProof/>
          <w:sz w:val="24"/>
          <w:szCs w:val="24"/>
        </w:rPr>
      </w:pPr>
    </w:p>
    <w:p w14:paraId="2AD89CD7" w14:textId="77777777" w:rsidR="0045651B" w:rsidRPr="00BE2D07" w:rsidRDefault="0045651B" w:rsidP="009C0ADD">
      <w:pPr>
        <w:pStyle w:val="PresentationTitle"/>
        <w:rPr>
          <w:rFonts w:ascii="Arial" w:hAnsi="Arial" w:cs="Arial"/>
          <w:b w:val="0"/>
          <w:color w:val="auto"/>
          <w:sz w:val="24"/>
          <w:szCs w:val="24"/>
        </w:rPr>
      </w:pPr>
    </w:p>
    <w:p w14:paraId="1B66C50E" w14:textId="77777777" w:rsidR="0045651B" w:rsidRPr="00BE2D07" w:rsidRDefault="0045651B" w:rsidP="009C0ADD">
      <w:pPr>
        <w:pStyle w:val="PresentationTitle"/>
        <w:rPr>
          <w:rFonts w:ascii="Arial" w:hAnsi="Arial" w:cs="Arial"/>
          <w:b w:val="0"/>
          <w:color w:val="auto"/>
          <w:sz w:val="24"/>
          <w:szCs w:val="24"/>
        </w:rPr>
      </w:pPr>
    </w:p>
    <w:p w14:paraId="50A2626E" w14:textId="77777777" w:rsidR="0045651B" w:rsidRPr="00C277A2" w:rsidRDefault="00CE0063" w:rsidP="00DD3412">
      <w:pPr>
        <w:pStyle w:val="PresentationTitle"/>
        <w:ind w:left="0"/>
        <w:jc w:val="center"/>
        <w:rPr>
          <w:rFonts w:asciiTheme="minorHAnsi" w:hAnsiTheme="minorHAnsi" w:cstheme="minorHAnsi"/>
          <w:bCs/>
          <w:color w:val="auto"/>
          <w:szCs w:val="40"/>
        </w:rPr>
      </w:pPr>
      <w:r w:rsidRPr="00C277A2">
        <w:rPr>
          <w:rFonts w:asciiTheme="minorHAnsi" w:hAnsiTheme="minorHAnsi" w:cstheme="minorHAnsi"/>
          <w:bCs/>
          <w:color w:val="auto"/>
          <w:szCs w:val="40"/>
        </w:rPr>
        <w:t>Stop and Search Deep Dive</w:t>
      </w:r>
    </w:p>
    <w:p w14:paraId="00A70695" w14:textId="3929A414" w:rsidR="00CE0063" w:rsidRPr="00C277A2" w:rsidRDefault="00AE7275" w:rsidP="00DD3412">
      <w:pPr>
        <w:pStyle w:val="PresentationTitle"/>
        <w:ind w:left="0"/>
        <w:jc w:val="center"/>
        <w:rPr>
          <w:rFonts w:asciiTheme="minorHAnsi" w:hAnsiTheme="minorHAnsi" w:cstheme="minorHAnsi"/>
          <w:bCs/>
          <w:color w:val="auto"/>
          <w:szCs w:val="40"/>
        </w:rPr>
      </w:pPr>
      <w:r w:rsidRPr="00C277A2">
        <w:rPr>
          <w:rFonts w:asciiTheme="minorHAnsi" w:hAnsiTheme="minorHAnsi" w:cstheme="minorHAnsi"/>
          <w:bCs/>
          <w:color w:val="auto"/>
          <w:szCs w:val="40"/>
        </w:rPr>
        <w:t>East Herts</w:t>
      </w:r>
      <w:r w:rsidR="00CE0063" w:rsidRPr="00C277A2">
        <w:rPr>
          <w:rFonts w:asciiTheme="minorHAnsi" w:hAnsiTheme="minorHAnsi" w:cstheme="minorHAnsi"/>
          <w:bCs/>
          <w:color w:val="auto"/>
          <w:szCs w:val="40"/>
        </w:rPr>
        <w:t xml:space="preserve"> CSP</w:t>
      </w:r>
    </w:p>
    <w:p w14:paraId="4DD2F077" w14:textId="77777777" w:rsidR="00714847" w:rsidRPr="00C277A2" w:rsidRDefault="00714847" w:rsidP="00714847">
      <w:pPr>
        <w:pStyle w:val="StyleTOC1Calibri16ptDarkBlueLeft2cm"/>
        <w:tabs>
          <w:tab w:val="left" w:pos="1701"/>
          <w:tab w:val="left" w:pos="9072"/>
        </w:tabs>
        <w:ind w:left="0"/>
        <w:rPr>
          <w:rFonts w:asciiTheme="minorHAnsi" w:hAnsiTheme="minorHAnsi" w:cstheme="minorHAnsi"/>
          <w:color w:val="auto"/>
          <w:sz w:val="24"/>
          <w:szCs w:val="24"/>
        </w:rPr>
      </w:pPr>
    </w:p>
    <w:p w14:paraId="775A24D4" w14:textId="6442AB83" w:rsidR="000C41D7" w:rsidRPr="00D06288" w:rsidRDefault="00CE0063" w:rsidP="00D06288">
      <w:pPr>
        <w:pStyle w:val="Heading1"/>
        <w:numPr>
          <w:ilvl w:val="0"/>
          <w:numId w:val="0"/>
        </w:numPr>
      </w:pPr>
      <w:r w:rsidRPr="00D06288">
        <w:t>Introduction</w:t>
      </w:r>
    </w:p>
    <w:p w14:paraId="2C00D5AC" w14:textId="38C4FA30" w:rsidR="00B04A7D" w:rsidRPr="00C277A2" w:rsidRDefault="00B04A7D" w:rsidP="003248CC">
      <w:pPr>
        <w:spacing w:before="0" w:line="240" w:lineRule="auto"/>
        <w:ind w:left="0"/>
        <w:jc w:val="left"/>
        <w:rPr>
          <w:rFonts w:asciiTheme="minorHAnsi" w:hAnsiTheme="minorHAnsi" w:cstheme="minorHAnsi"/>
          <w:color w:val="000000" w:themeColor="text1"/>
          <w:sz w:val="24"/>
          <w:szCs w:val="24"/>
        </w:rPr>
      </w:pPr>
    </w:p>
    <w:p w14:paraId="5EAFF5AD" w14:textId="77777777" w:rsidR="008C22BE" w:rsidRPr="00C277A2" w:rsidRDefault="008C22BE" w:rsidP="008C22BE">
      <w:pPr>
        <w:ind w:left="0"/>
        <w:rPr>
          <w:rFonts w:asciiTheme="minorHAnsi" w:hAnsiTheme="minorHAnsi" w:cstheme="minorHAnsi"/>
          <w:sz w:val="24"/>
          <w:szCs w:val="24"/>
        </w:rPr>
      </w:pPr>
      <w:r w:rsidRPr="00C277A2">
        <w:rPr>
          <w:rFonts w:asciiTheme="minorHAnsi" w:hAnsiTheme="minorHAnsi" w:cstheme="minorHAnsi"/>
          <w:sz w:val="24"/>
          <w:szCs w:val="24"/>
        </w:rPr>
        <w:t xml:space="preserve">Hertfordshire Constabulary’s Police Powers Board, chaired by a Chief Superintendent, has strategic oversight of the use of police powers, including the legitimate use of stop and search.  </w:t>
      </w:r>
    </w:p>
    <w:p w14:paraId="1F70CEBB" w14:textId="77777777" w:rsidR="008C22BE" w:rsidRPr="00C277A2" w:rsidRDefault="008C22BE" w:rsidP="008C22BE">
      <w:pPr>
        <w:ind w:left="0"/>
        <w:rPr>
          <w:rFonts w:asciiTheme="minorHAnsi" w:hAnsiTheme="minorHAnsi" w:cstheme="minorHAnsi"/>
          <w:sz w:val="24"/>
          <w:szCs w:val="24"/>
        </w:rPr>
      </w:pPr>
    </w:p>
    <w:p w14:paraId="45B7B074" w14:textId="77777777" w:rsidR="008C22BE" w:rsidRPr="00C277A2" w:rsidRDefault="008C22BE" w:rsidP="008C22BE">
      <w:pPr>
        <w:ind w:left="0"/>
        <w:rPr>
          <w:rFonts w:asciiTheme="minorHAnsi" w:hAnsiTheme="minorHAnsi" w:cstheme="minorHAnsi"/>
          <w:sz w:val="24"/>
          <w:szCs w:val="24"/>
        </w:rPr>
      </w:pPr>
      <w:r w:rsidRPr="00C277A2">
        <w:rPr>
          <w:rFonts w:asciiTheme="minorHAnsi" w:hAnsiTheme="minorHAnsi" w:cstheme="minorHAnsi"/>
          <w:sz w:val="24"/>
          <w:szCs w:val="24"/>
        </w:rPr>
        <w:t>One of the actions of the Police Powers Board is to understand why we appear disproportionate, to hopefully allay concerns about discrimination, to resolve an explanation for disproportionality that reassures stakeholders about the integrity and validity of Stop &amp; Search, to resolve what (if anything) should be done to address/re-balance disproportionality.</w:t>
      </w:r>
    </w:p>
    <w:p w14:paraId="32F927C9" w14:textId="77777777" w:rsidR="008C22BE" w:rsidRPr="00C277A2" w:rsidRDefault="008C22BE" w:rsidP="008C22BE">
      <w:pPr>
        <w:ind w:left="0"/>
        <w:rPr>
          <w:rFonts w:asciiTheme="minorHAnsi" w:hAnsiTheme="minorHAnsi" w:cstheme="minorHAnsi"/>
          <w:sz w:val="24"/>
          <w:szCs w:val="24"/>
        </w:rPr>
      </w:pPr>
    </w:p>
    <w:p w14:paraId="1B78151A" w14:textId="77777777" w:rsidR="008C22BE" w:rsidRPr="00C277A2" w:rsidRDefault="008C22BE" w:rsidP="008C22BE">
      <w:pPr>
        <w:ind w:left="0"/>
        <w:rPr>
          <w:rFonts w:asciiTheme="minorHAnsi" w:hAnsiTheme="minorHAnsi" w:cstheme="minorHAnsi"/>
          <w:sz w:val="24"/>
          <w:szCs w:val="24"/>
        </w:rPr>
      </w:pPr>
      <w:r w:rsidRPr="00C277A2">
        <w:rPr>
          <w:rFonts w:asciiTheme="minorHAnsi" w:hAnsiTheme="minorHAnsi" w:cstheme="minorHAnsi"/>
          <w:sz w:val="24"/>
          <w:szCs w:val="24"/>
        </w:rPr>
        <w:t xml:space="preserve">The National Police Chiefs Council (NPCC); College of Policing (CoP) and Her Majesty’s Inspectorate of Constabulary and Fire &amp; Rescue Services (HMISFRS) have discussed these issues nationally and </w:t>
      </w:r>
      <w:r w:rsidRPr="00C277A2">
        <w:rPr>
          <w:rFonts w:asciiTheme="minorHAnsi" w:hAnsiTheme="minorHAnsi" w:cstheme="minorHAnsi"/>
          <w:color w:val="000000" w:themeColor="text1"/>
          <w:sz w:val="24"/>
          <w:szCs w:val="24"/>
        </w:rPr>
        <w:t xml:space="preserve">there is currently no central guidance </w:t>
      </w:r>
      <w:r w:rsidRPr="00C277A2">
        <w:rPr>
          <w:rFonts w:asciiTheme="minorHAnsi" w:hAnsiTheme="minorHAnsi" w:cstheme="minorHAnsi"/>
          <w:sz w:val="24"/>
          <w:szCs w:val="24"/>
        </w:rPr>
        <w:t>for Forces on how to assess and understand disproportionality.</w:t>
      </w:r>
    </w:p>
    <w:p w14:paraId="68CE3A12" w14:textId="77777777" w:rsidR="008C22BE" w:rsidRPr="00C277A2" w:rsidRDefault="008C22BE" w:rsidP="008C22BE">
      <w:pPr>
        <w:ind w:left="0"/>
        <w:rPr>
          <w:rFonts w:asciiTheme="minorHAnsi" w:hAnsiTheme="minorHAnsi" w:cstheme="minorHAnsi"/>
          <w:sz w:val="24"/>
          <w:szCs w:val="24"/>
        </w:rPr>
      </w:pPr>
    </w:p>
    <w:p w14:paraId="4A96A426" w14:textId="77777777" w:rsidR="008C22BE" w:rsidRPr="00C277A2" w:rsidRDefault="008C22BE" w:rsidP="008C22BE">
      <w:pPr>
        <w:ind w:left="0"/>
        <w:rPr>
          <w:rFonts w:asciiTheme="minorHAnsi" w:hAnsiTheme="minorHAnsi" w:cstheme="minorHAnsi"/>
          <w:sz w:val="24"/>
          <w:szCs w:val="24"/>
        </w:rPr>
      </w:pPr>
      <w:r w:rsidRPr="00C277A2">
        <w:rPr>
          <w:rFonts w:asciiTheme="minorHAnsi" w:hAnsiTheme="minorHAnsi" w:cstheme="minorHAnsi"/>
          <w:sz w:val="24"/>
          <w:szCs w:val="24"/>
        </w:rPr>
        <w:t>In Hertfordshire, disproportionality has been reviewed in several ways:</w:t>
      </w:r>
    </w:p>
    <w:p w14:paraId="102416F5" w14:textId="77777777" w:rsidR="008C22BE" w:rsidRPr="00C277A2" w:rsidRDefault="008C22BE" w:rsidP="008C22BE">
      <w:pPr>
        <w:numPr>
          <w:ilvl w:val="0"/>
          <w:numId w:val="23"/>
        </w:numPr>
        <w:rPr>
          <w:rFonts w:asciiTheme="minorHAnsi" w:hAnsiTheme="minorHAnsi" w:cstheme="minorHAnsi"/>
          <w:sz w:val="24"/>
          <w:szCs w:val="24"/>
        </w:rPr>
      </w:pPr>
      <w:r w:rsidRPr="00C277A2">
        <w:rPr>
          <w:rFonts w:asciiTheme="minorHAnsi" w:hAnsiTheme="minorHAnsi" w:cstheme="minorHAnsi"/>
          <w:sz w:val="24"/>
          <w:szCs w:val="24"/>
        </w:rPr>
        <w:t>Regularly discussed at the</w:t>
      </w:r>
      <w:r w:rsidRPr="00C277A2">
        <w:rPr>
          <w:rFonts w:asciiTheme="minorHAnsi" w:hAnsiTheme="minorHAnsi" w:cstheme="minorHAnsi"/>
          <w:color w:val="000000" w:themeColor="text1"/>
          <w:sz w:val="24"/>
          <w:szCs w:val="24"/>
        </w:rPr>
        <w:t xml:space="preserve"> Police </w:t>
      </w:r>
      <w:r w:rsidRPr="00C277A2">
        <w:rPr>
          <w:rFonts w:asciiTheme="minorHAnsi" w:hAnsiTheme="minorHAnsi" w:cstheme="minorHAnsi"/>
          <w:sz w:val="24"/>
          <w:szCs w:val="24"/>
        </w:rPr>
        <w:t>Powers Board and Office of the Police and Crime Commissioner’s (OPCC’s) Stop Search Scrutiny Panel</w:t>
      </w:r>
    </w:p>
    <w:p w14:paraId="53915D9D" w14:textId="77777777" w:rsidR="008C22BE" w:rsidRPr="00C277A2" w:rsidRDefault="008C22BE" w:rsidP="008C22BE">
      <w:pPr>
        <w:numPr>
          <w:ilvl w:val="0"/>
          <w:numId w:val="23"/>
        </w:numPr>
        <w:jc w:val="left"/>
        <w:rPr>
          <w:rFonts w:asciiTheme="minorHAnsi" w:hAnsiTheme="minorHAnsi" w:cstheme="minorHAnsi"/>
          <w:sz w:val="24"/>
          <w:szCs w:val="24"/>
        </w:rPr>
      </w:pPr>
      <w:r w:rsidRPr="00C277A2">
        <w:rPr>
          <w:rFonts w:asciiTheme="minorHAnsi" w:hAnsiTheme="minorHAnsi" w:cstheme="minorHAnsi"/>
          <w:sz w:val="24"/>
          <w:szCs w:val="24"/>
        </w:rPr>
        <w:t>Publication of a dissertation by Inspector 2745, entitled “Disproportionality in the practice of Stop and Search in Hertfordshire Constabulary, an exploratory study”</w:t>
      </w:r>
    </w:p>
    <w:p w14:paraId="0AC13B1C" w14:textId="77777777" w:rsidR="008C22BE" w:rsidRPr="00C277A2" w:rsidRDefault="008C22BE" w:rsidP="008C22BE">
      <w:pPr>
        <w:ind w:left="0"/>
        <w:jc w:val="left"/>
        <w:rPr>
          <w:rFonts w:asciiTheme="minorHAnsi" w:hAnsiTheme="minorHAnsi" w:cstheme="minorHAnsi"/>
          <w:sz w:val="24"/>
          <w:szCs w:val="24"/>
        </w:rPr>
      </w:pPr>
    </w:p>
    <w:p w14:paraId="32056A4E" w14:textId="77777777" w:rsidR="008C22BE" w:rsidRPr="00C277A2" w:rsidRDefault="008C22BE" w:rsidP="008C22BE">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br w:type="page"/>
      </w:r>
    </w:p>
    <w:p w14:paraId="14CBF09B" w14:textId="77777777" w:rsidR="008C22BE" w:rsidRPr="00C277A2" w:rsidRDefault="008C22BE" w:rsidP="00D06288">
      <w:pPr>
        <w:pStyle w:val="Heading1"/>
        <w:numPr>
          <w:ilvl w:val="0"/>
          <w:numId w:val="0"/>
        </w:numPr>
      </w:pPr>
      <w:r w:rsidRPr="00C277A2">
        <w:lastRenderedPageBreak/>
        <w:t xml:space="preserve">So how do we review and understand disproportionality? </w:t>
      </w:r>
    </w:p>
    <w:p w14:paraId="6EDA1B9C" w14:textId="77777777" w:rsidR="008C22BE" w:rsidRPr="00C277A2" w:rsidRDefault="008C22BE" w:rsidP="008C22BE">
      <w:pPr>
        <w:ind w:left="0"/>
        <w:jc w:val="left"/>
        <w:rPr>
          <w:rFonts w:asciiTheme="minorHAnsi" w:hAnsiTheme="minorHAnsi" w:cstheme="minorHAnsi"/>
          <w:b/>
          <w:bCs/>
          <w:sz w:val="24"/>
          <w:szCs w:val="24"/>
        </w:rPr>
      </w:pPr>
    </w:p>
    <w:p w14:paraId="40621D71"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One dictionary definition describes Disproportionality as, </w:t>
      </w:r>
    </w:p>
    <w:p w14:paraId="0F1055F0"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“An extent that is too large or too small in comparison with something else”.</w:t>
      </w:r>
    </w:p>
    <w:p w14:paraId="00BDA285"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Another defines it as a group's representation in a particular category that exceeds expectations for that group.</w:t>
      </w:r>
    </w:p>
    <w:p w14:paraId="061082FD" w14:textId="77777777" w:rsidR="008C22BE" w:rsidRPr="00C277A2" w:rsidRDefault="008C22BE" w:rsidP="008C22BE">
      <w:pPr>
        <w:ind w:left="0"/>
        <w:jc w:val="left"/>
        <w:rPr>
          <w:rFonts w:asciiTheme="minorHAnsi" w:hAnsiTheme="minorHAnsi" w:cstheme="minorHAnsi"/>
          <w:sz w:val="24"/>
          <w:szCs w:val="24"/>
        </w:rPr>
      </w:pPr>
    </w:p>
    <w:p w14:paraId="427DE001"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Deep Dives are an open method of understanding disproportionality within a snapshot of time and data.  Based on data from the Thinking &amp; Analysis department, a Community Safety Partnership (CSP) deep dive criteria was agreed.</w:t>
      </w:r>
    </w:p>
    <w:p w14:paraId="72075F42" w14:textId="77777777" w:rsidR="008C22BE" w:rsidRPr="00C277A2" w:rsidRDefault="008C22BE" w:rsidP="008C22BE">
      <w:pPr>
        <w:ind w:left="0"/>
        <w:jc w:val="left"/>
        <w:rPr>
          <w:rFonts w:asciiTheme="minorHAnsi" w:hAnsiTheme="minorHAnsi" w:cstheme="minorHAnsi"/>
          <w:sz w:val="24"/>
          <w:szCs w:val="24"/>
        </w:rPr>
      </w:pPr>
    </w:p>
    <w:p w14:paraId="1FDE6036"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Thinking and Analysis prepared Stop and Search data from April to December 2021.</w:t>
      </w:r>
    </w:p>
    <w:p w14:paraId="311DCD90"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It was agreed to break this down into deep dive once a disproportionality peak had been identified from the raw data. </w:t>
      </w:r>
    </w:p>
    <w:p w14:paraId="5F63CDE6" w14:textId="77777777" w:rsidR="008C22BE" w:rsidRPr="00C277A2" w:rsidRDefault="008C22BE" w:rsidP="008C22BE">
      <w:pPr>
        <w:ind w:left="0"/>
        <w:rPr>
          <w:rFonts w:asciiTheme="minorHAnsi" w:hAnsiTheme="minorHAnsi" w:cstheme="minorHAnsi"/>
          <w:sz w:val="24"/>
          <w:szCs w:val="24"/>
        </w:rPr>
      </w:pPr>
    </w:p>
    <w:p w14:paraId="12DEE06D" w14:textId="77777777" w:rsidR="008C22BE" w:rsidRPr="00C277A2" w:rsidRDefault="008C22BE" w:rsidP="008C22BE">
      <w:pPr>
        <w:ind w:left="0"/>
        <w:rPr>
          <w:rFonts w:asciiTheme="minorHAnsi" w:hAnsiTheme="minorHAnsi" w:cstheme="minorHAnsi"/>
          <w:sz w:val="24"/>
          <w:szCs w:val="24"/>
        </w:rPr>
      </w:pPr>
      <w:r w:rsidRPr="00C277A2">
        <w:rPr>
          <w:rFonts w:asciiTheme="minorHAnsi" w:hAnsiTheme="minorHAnsi" w:cstheme="minorHAnsi"/>
          <w:sz w:val="24"/>
          <w:szCs w:val="24"/>
        </w:rPr>
        <w:t>The disproportionality ratio is a measure of disparity between the rates of stop search on different ethnic cohorts. The ethnicity populations in Hertfordshire (2019 local authority estimated population data) have been used to determine the number of Stop Searches conducted per 1000 persons for each distinct ethnic group. These values have then been normalised, by dividing, against the rate observed for white individuals.</w:t>
      </w:r>
    </w:p>
    <w:p w14:paraId="0B547058" w14:textId="77777777" w:rsidR="008C22BE" w:rsidRPr="00C277A2" w:rsidRDefault="008C22BE" w:rsidP="008C22BE">
      <w:pPr>
        <w:ind w:left="0"/>
        <w:jc w:val="left"/>
        <w:rPr>
          <w:rFonts w:asciiTheme="minorHAnsi" w:hAnsiTheme="minorHAnsi" w:cstheme="minorHAnsi"/>
          <w:sz w:val="24"/>
          <w:szCs w:val="24"/>
        </w:rPr>
      </w:pPr>
    </w:p>
    <w:p w14:paraId="4166A308"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These 3 CSPs were highlighted as having the highest levels of disproportionately for black </w:t>
      </w:r>
    </w:p>
    <w:p w14:paraId="19893330" w14:textId="77777777" w:rsidR="008C22BE" w:rsidRPr="00C277A2" w:rsidRDefault="008C22BE" w:rsidP="008C22BE">
      <w:pPr>
        <w:ind w:left="720" w:hanging="720"/>
        <w:jc w:val="left"/>
        <w:rPr>
          <w:rFonts w:asciiTheme="minorHAnsi" w:hAnsiTheme="minorHAnsi" w:cstheme="minorHAnsi"/>
          <w:sz w:val="24"/>
          <w:szCs w:val="24"/>
        </w:rPr>
      </w:pPr>
      <w:r w:rsidRPr="00C277A2">
        <w:rPr>
          <w:rFonts w:asciiTheme="minorHAnsi" w:hAnsiTheme="minorHAnsi" w:cstheme="minorHAnsi"/>
          <w:sz w:val="24"/>
          <w:szCs w:val="24"/>
        </w:rPr>
        <w:t>males being stop searched and as such a deep dive was commissioned:</w:t>
      </w:r>
    </w:p>
    <w:p w14:paraId="3F7D84A4" w14:textId="77777777" w:rsidR="008C22BE" w:rsidRPr="00C277A2" w:rsidRDefault="008C22BE" w:rsidP="008C22BE">
      <w:pPr>
        <w:ind w:left="720" w:hanging="720"/>
        <w:jc w:val="left"/>
        <w:rPr>
          <w:rFonts w:asciiTheme="minorHAnsi" w:hAnsiTheme="minorHAnsi" w:cstheme="minorHAnsi"/>
          <w:sz w:val="24"/>
          <w:szCs w:val="24"/>
        </w:rPr>
      </w:pPr>
    </w:p>
    <w:p w14:paraId="4D565700" w14:textId="77777777" w:rsidR="008C22BE" w:rsidRPr="00C277A2" w:rsidRDefault="008C22BE" w:rsidP="008C22BE">
      <w:pPr>
        <w:pStyle w:val="ListParagraph"/>
        <w:numPr>
          <w:ilvl w:val="0"/>
          <w:numId w:val="34"/>
        </w:numPr>
        <w:rPr>
          <w:rFonts w:asciiTheme="minorHAnsi" w:hAnsiTheme="minorHAnsi" w:cstheme="minorHAnsi"/>
          <w:sz w:val="24"/>
          <w:szCs w:val="24"/>
        </w:rPr>
      </w:pPr>
      <w:r w:rsidRPr="00C277A2">
        <w:rPr>
          <w:rFonts w:asciiTheme="minorHAnsi" w:hAnsiTheme="minorHAnsi" w:cstheme="minorHAnsi"/>
          <w:sz w:val="24"/>
          <w:szCs w:val="24"/>
        </w:rPr>
        <w:t>St Albans</w:t>
      </w:r>
    </w:p>
    <w:p w14:paraId="04548986" w14:textId="77777777" w:rsidR="008C22BE" w:rsidRPr="00C277A2" w:rsidRDefault="008C22BE" w:rsidP="008C22BE">
      <w:pPr>
        <w:pStyle w:val="ListParagraph"/>
        <w:numPr>
          <w:ilvl w:val="0"/>
          <w:numId w:val="34"/>
        </w:numPr>
        <w:rPr>
          <w:rFonts w:asciiTheme="minorHAnsi" w:hAnsiTheme="minorHAnsi" w:cstheme="minorHAnsi"/>
          <w:sz w:val="24"/>
          <w:szCs w:val="24"/>
        </w:rPr>
      </w:pPr>
      <w:r w:rsidRPr="00C277A2">
        <w:rPr>
          <w:rFonts w:asciiTheme="minorHAnsi" w:hAnsiTheme="minorHAnsi" w:cstheme="minorHAnsi"/>
          <w:sz w:val="24"/>
          <w:szCs w:val="24"/>
        </w:rPr>
        <w:t>Watford</w:t>
      </w:r>
    </w:p>
    <w:p w14:paraId="3A2C8A16" w14:textId="77777777" w:rsidR="008C22BE" w:rsidRPr="00C277A2" w:rsidRDefault="008C22BE" w:rsidP="008C22BE">
      <w:pPr>
        <w:pStyle w:val="ListParagraph"/>
        <w:numPr>
          <w:ilvl w:val="0"/>
          <w:numId w:val="34"/>
        </w:numPr>
        <w:rPr>
          <w:rFonts w:asciiTheme="minorHAnsi" w:hAnsiTheme="minorHAnsi" w:cstheme="minorHAnsi"/>
          <w:sz w:val="24"/>
          <w:szCs w:val="24"/>
        </w:rPr>
      </w:pPr>
      <w:r w:rsidRPr="00C277A2">
        <w:rPr>
          <w:rFonts w:asciiTheme="minorHAnsi" w:hAnsiTheme="minorHAnsi" w:cstheme="minorHAnsi"/>
          <w:sz w:val="24"/>
          <w:szCs w:val="24"/>
        </w:rPr>
        <w:t>East Herts.</w:t>
      </w:r>
    </w:p>
    <w:p w14:paraId="59BA2E81" w14:textId="77777777" w:rsidR="008C22BE" w:rsidRPr="00C277A2" w:rsidRDefault="008C22BE" w:rsidP="008C22BE">
      <w:pPr>
        <w:ind w:left="0"/>
        <w:jc w:val="left"/>
        <w:rPr>
          <w:rFonts w:asciiTheme="minorHAnsi" w:hAnsiTheme="minorHAnsi" w:cstheme="minorHAnsi"/>
          <w:sz w:val="24"/>
          <w:szCs w:val="24"/>
        </w:rPr>
      </w:pPr>
    </w:p>
    <w:p w14:paraId="5696F3C3" w14:textId="77777777" w:rsidR="008C22BE" w:rsidRPr="00C277A2" w:rsidRDefault="008C22BE" w:rsidP="008C22BE">
      <w:pPr>
        <w:ind w:left="0"/>
        <w:jc w:val="left"/>
        <w:rPr>
          <w:rFonts w:asciiTheme="minorHAnsi" w:hAnsiTheme="minorHAnsi" w:cstheme="minorHAnsi"/>
          <w:sz w:val="24"/>
          <w:szCs w:val="24"/>
        </w:rPr>
      </w:pPr>
      <w:r w:rsidRPr="00C277A2">
        <w:rPr>
          <w:rFonts w:asciiTheme="minorHAnsi" w:hAnsiTheme="minorHAnsi" w:cstheme="minorHAnsi"/>
          <w:sz w:val="24"/>
          <w:szCs w:val="24"/>
        </w:rPr>
        <w:t>The deep dive was then discussed with the local CSP Chief Inspector, Detective Inspector and Safer Neighbourhood Inspector to add any local context to the data.</w:t>
      </w:r>
    </w:p>
    <w:p w14:paraId="77BEDC00" w14:textId="700AE0A9" w:rsidR="002573C8" w:rsidRPr="00C277A2" w:rsidRDefault="002573C8" w:rsidP="003248CC">
      <w:pPr>
        <w:spacing w:before="0" w:line="240" w:lineRule="auto"/>
        <w:ind w:left="0"/>
        <w:jc w:val="left"/>
        <w:rPr>
          <w:rFonts w:asciiTheme="minorHAnsi" w:hAnsiTheme="minorHAnsi" w:cstheme="minorHAnsi"/>
          <w:color w:val="000000" w:themeColor="text1"/>
          <w:sz w:val="24"/>
          <w:szCs w:val="24"/>
        </w:rPr>
      </w:pPr>
    </w:p>
    <w:p w14:paraId="6C59AC8D" w14:textId="473D927C" w:rsidR="002573C8" w:rsidRPr="00C277A2" w:rsidRDefault="002573C8" w:rsidP="003248CC">
      <w:pPr>
        <w:spacing w:before="0" w:line="240" w:lineRule="auto"/>
        <w:ind w:left="0"/>
        <w:jc w:val="left"/>
        <w:rPr>
          <w:rFonts w:asciiTheme="minorHAnsi" w:hAnsiTheme="minorHAnsi" w:cstheme="minorHAnsi"/>
          <w:color w:val="000000" w:themeColor="text1"/>
          <w:sz w:val="24"/>
          <w:szCs w:val="24"/>
        </w:rPr>
      </w:pPr>
    </w:p>
    <w:p w14:paraId="46F62304" w14:textId="7FF90DB2" w:rsidR="00967A16" w:rsidRPr="00C277A2" w:rsidRDefault="00967A16">
      <w:pPr>
        <w:spacing w:before="0" w:line="240" w:lineRule="auto"/>
        <w:ind w:left="0"/>
        <w:jc w:val="left"/>
        <w:rPr>
          <w:rFonts w:asciiTheme="minorHAnsi" w:hAnsiTheme="minorHAnsi" w:cstheme="minorHAnsi"/>
          <w:sz w:val="24"/>
          <w:szCs w:val="24"/>
        </w:rPr>
      </w:pPr>
    </w:p>
    <w:p w14:paraId="55E9915D" w14:textId="3E367236" w:rsidR="005257B2" w:rsidRPr="00C277A2" w:rsidRDefault="00D06288" w:rsidP="00D06288">
      <w:pPr>
        <w:pStyle w:val="Heading1"/>
        <w:numPr>
          <w:ilvl w:val="0"/>
          <w:numId w:val="0"/>
        </w:numPr>
      </w:pPr>
      <w:r>
        <w:lastRenderedPageBreak/>
        <w:t>East Herts</w:t>
      </w:r>
    </w:p>
    <w:p w14:paraId="3847F070" w14:textId="77777777" w:rsidR="00967A16" w:rsidRPr="00C277A2" w:rsidRDefault="00967A16" w:rsidP="00967A16">
      <w:pPr>
        <w:ind w:left="0"/>
        <w:jc w:val="center"/>
        <w:rPr>
          <w:rFonts w:asciiTheme="minorHAnsi" w:hAnsiTheme="minorHAnsi" w:cstheme="minorHAnsi"/>
          <w:b/>
          <w:bCs/>
          <w:sz w:val="24"/>
          <w:szCs w:val="24"/>
          <w:u w:val="single"/>
        </w:rPr>
      </w:pPr>
    </w:p>
    <w:p w14:paraId="59CB087C" w14:textId="67EF6B4C" w:rsidR="00AE7275" w:rsidRPr="00C277A2" w:rsidRDefault="00AE7275" w:rsidP="00A34302">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East Herts </w:t>
      </w:r>
      <w:r w:rsidR="00761973" w:rsidRPr="00C277A2">
        <w:rPr>
          <w:rFonts w:asciiTheme="minorHAnsi" w:hAnsiTheme="minorHAnsi" w:cstheme="minorHAnsi"/>
          <w:sz w:val="24"/>
          <w:szCs w:val="24"/>
        </w:rPr>
        <w:t xml:space="preserve">contains the busy town of </w:t>
      </w:r>
      <w:proofErr w:type="gramStart"/>
      <w:r w:rsidR="00761973" w:rsidRPr="00C277A2">
        <w:rPr>
          <w:rFonts w:asciiTheme="minorHAnsi" w:hAnsiTheme="minorHAnsi" w:cstheme="minorHAnsi"/>
          <w:sz w:val="24"/>
          <w:szCs w:val="24"/>
        </w:rPr>
        <w:t>Hertford</w:t>
      </w:r>
      <w:proofErr w:type="gramEnd"/>
      <w:r w:rsidR="00761973" w:rsidRPr="00C277A2">
        <w:rPr>
          <w:rFonts w:asciiTheme="minorHAnsi" w:hAnsiTheme="minorHAnsi" w:cstheme="minorHAnsi"/>
          <w:sz w:val="24"/>
          <w:szCs w:val="24"/>
        </w:rPr>
        <w:t xml:space="preserve"> and the main </w:t>
      </w:r>
      <w:r w:rsidR="008A2B5F" w:rsidRPr="00C277A2">
        <w:rPr>
          <w:rFonts w:asciiTheme="minorHAnsi" w:hAnsiTheme="minorHAnsi" w:cstheme="minorHAnsi"/>
          <w:sz w:val="24"/>
          <w:szCs w:val="24"/>
        </w:rPr>
        <w:t xml:space="preserve">other urban </w:t>
      </w:r>
      <w:r w:rsidR="00761973" w:rsidRPr="00C277A2">
        <w:rPr>
          <w:rFonts w:asciiTheme="minorHAnsi" w:hAnsiTheme="minorHAnsi" w:cstheme="minorHAnsi"/>
          <w:sz w:val="24"/>
          <w:szCs w:val="24"/>
        </w:rPr>
        <w:t>centres are Ware, Bishop’s Stortford and Sawbridgeworth.</w:t>
      </w:r>
    </w:p>
    <w:p w14:paraId="65610AEC" w14:textId="77777777" w:rsidR="008A2B5F" w:rsidRPr="00C277A2" w:rsidRDefault="008A2B5F" w:rsidP="00A34302">
      <w:pPr>
        <w:ind w:left="0"/>
        <w:jc w:val="left"/>
        <w:rPr>
          <w:rFonts w:asciiTheme="minorHAnsi" w:hAnsiTheme="minorHAnsi" w:cstheme="minorHAnsi"/>
          <w:sz w:val="24"/>
          <w:szCs w:val="24"/>
        </w:rPr>
      </w:pPr>
    </w:p>
    <w:p w14:paraId="49956E9E" w14:textId="3EF649B6" w:rsidR="00EC229F" w:rsidRPr="00C277A2" w:rsidRDefault="00C63190" w:rsidP="00A34302">
      <w:pPr>
        <w:ind w:left="0"/>
        <w:jc w:val="left"/>
        <w:rPr>
          <w:rFonts w:asciiTheme="minorHAnsi" w:hAnsiTheme="minorHAnsi" w:cstheme="minorHAnsi"/>
          <w:sz w:val="24"/>
          <w:szCs w:val="24"/>
        </w:rPr>
      </w:pPr>
      <w:bookmarkStart w:id="0" w:name="_Hlk103681054"/>
      <w:r w:rsidRPr="00C277A2">
        <w:rPr>
          <w:rFonts w:asciiTheme="minorHAnsi" w:hAnsiTheme="minorHAnsi" w:cstheme="minorHAnsi"/>
          <w:sz w:val="24"/>
          <w:szCs w:val="24"/>
        </w:rPr>
        <w:t>F</w:t>
      </w:r>
      <w:r w:rsidR="0080482F" w:rsidRPr="00C277A2">
        <w:rPr>
          <w:rFonts w:asciiTheme="minorHAnsi" w:hAnsiTheme="minorHAnsi" w:cstheme="minorHAnsi"/>
          <w:sz w:val="24"/>
          <w:szCs w:val="24"/>
        </w:rPr>
        <w:t>rom Jan</w:t>
      </w:r>
      <w:r w:rsidR="00671CF0" w:rsidRPr="00C277A2">
        <w:rPr>
          <w:rFonts w:asciiTheme="minorHAnsi" w:hAnsiTheme="minorHAnsi" w:cstheme="minorHAnsi"/>
          <w:sz w:val="24"/>
          <w:szCs w:val="24"/>
        </w:rPr>
        <w:t>uary 2021</w:t>
      </w:r>
      <w:r w:rsidR="0080482F" w:rsidRPr="00C277A2">
        <w:rPr>
          <w:rFonts w:asciiTheme="minorHAnsi" w:hAnsiTheme="minorHAnsi" w:cstheme="minorHAnsi"/>
          <w:sz w:val="24"/>
          <w:szCs w:val="24"/>
        </w:rPr>
        <w:t xml:space="preserve"> to Dec</w:t>
      </w:r>
      <w:r w:rsidR="00671CF0" w:rsidRPr="00C277A2">
        <w:rPr>
          <w:rFonts w:asciiTheme="minorHAnsi" w:hAnsiTheme="minorHAnsi" w:cstheme="minorHAnsi"/>
          <w:sz w:val="24"/>
          <w:szCs w:val="24"/>
        </w:rPr>
        <w:t>ember</w:t>
      </w:r>
      <w:r w:rsidR="0080482F" w:rsidRPr="00C277A2">
        <w:rPr>
          <w:rFonts w:asciiTheme="minorHAnsi" w:hAnsiTheme="minorHAnsi" w:cstheme="minorHAnsi"/>
          <w:sz w:val="24"/>
          <w:szCs w:val="24"/>
        </w:rPr>
        <w:t xml:space="preserve"> </w:t>
      </w:r>
      <w:r w:rsidR="00714847" w:rsidRPr="00C277A2">
        <w:rPr>
          <w:rFonts w:asciiTheme="minorHAnsi" w:hAnsiTheme="minorHAnsi" w:cstheme="minorHAnsi"/>
          <w:sz w:val="24"/>
          <w:szCs w:val="24"/>
        </w:rPr>
        <w:t xml:space="preserve">2021 </w:t>
      </w:r>
      <w:r w:rsidR="008A2B5F" w:rsidRPr="00C277A2">
        <w:rPr>
          <w:rFonts w:asciiTheme="minorHAnsi" w:hAnsiTheme="minorHAnsi" w:cstheme="minorHAnsi"/>
          <w:b/>
          <w:bCs/>
          <w:sz w:val="24"/>
          <w:szCs w:val="24"/>
        </w:rPr>
        <w:t>540</w:t>
      </w:r>
      <w:r w:rsidR="007F4B27" w:rsidRPr="00C277A2">
        <w:rPr>
          <w:rFonts w:asciiTheme="minorHAnsi" w:hAnsiTheme="minorHAnsi" w:cstheme="minorHAnsi"/>
          <w:b/>
          <w:bCs/>
          <w:sz w:val="24"/>
          <w:szCs w:val="24"/>
        </w:rPr>
        <w:t xml:space="preserve"> </w:t>
      </w:r>
      <w:r w:rsidR="00261275" w:rsidRPr="00C277A2">
        <w:rPr>
          <w:rFonts w:asciiTheme="minorHAnsi" w:hAnsiTheme="minorHAnsi" w:cstheme="minorHAnsi"/>
          <w:b/>
          <w:bCs/>
          <w:sz w:val="24"/>
          <w:szCs w:val="24"/>
        </w:rPr>
        <w:t>Stop Searche</w:t>
      </w:r>
      <w:r w:rsidR="00EC229F" w:rsidRPr="00C277A2">
        <w:rPr>
          <w:rFonts w:asciiTheme="minorHAnsi" w:hAnsiTheme="minorHAnsi" w:cstheme="minorHAnsi"/>
          <w:b/>
          <w:bCs/>
          <w:sz w:val="24"/>
          <w:szCs w:val="24"/>
        </w:rPr>
        <w:t>s</w:t>
      </w:r>
      <w:r w:rsidR="00261275" w:rsidRPr="00C277A2">
        <w:rPr>
          <w:rFonts w:asciiTheme="minorHAnsi" w:hAnsiTheme="minorHAnsi" w:cstheme="minorHAnsi"/>
          <w:sz w:val="24"/>
          <w:szCs w:val="24"/>
        </w:rPr>
        <w:t xml:space="preserve"> </w:t>
      </w:r>
      <w:r w:rsidR="00EC229F" w:rsidRPr="00C277A2">
        <w:rPr>
          <w:rFonts w:asciiTheme="minorHAnsi" w:hAnsiTheme="minorHAnsi" w:cstheme="minorHAnsi"/>
          <w:sz w:val="24"/>
          <w:szCs w:val="24"/>
        </w:rPr>
        <w:t xml:space="preserve">were </w:t>
      </w:r>
      <w:r w:rsidR="006B4042" w:rsidRPr="00C277A2">
        <w:rPr>
          <w:rFonts w:asciiTheme="minorHAnsi" w:hAnsiTheme="minorHAnsi" w:cstheme="minorHAnsi"/>
          <w:sz w:val="24"/>
          <w:szCs w:val="24"/>
        </w:rPr>
        <w:t xml:space="preserve">conducted within the CSP of </w:t>
      </w:r>
      <w:r w:rsidR="008A2B5F" w:rsidRPr="00C277A2">
        <w:rPr>
          <w:rFonts w:asciiTheme="minorHAnsi" w:hAnsiTheme="minorHAnsi" w:cstheme="minorHAnsi"/>
          <w:sz w:val="24"/>
          <w:szCs w:val="24"/>
        </w:rPr>
        <w:t>East Herts</w:t>
      </w:r>
      <w:r w:rsidR="00967A16" w:rsidRPr="00C277A2">
        <w:rPr>
          <w:rFonts w:asciiTheme="minorHAnsi" w:hAnsiTheme="minorHAnsi" w:cstheme="minorHAnsi"/>
          <w:sz w:val="24"/>
          <w:szCs w:val="24"/>
        </w:rPr>
        <w:t>.</w:t>
      </w:r>
    </w:p>
    <w:p w14:paraId="581C7099" w14:textId="77777777" w:rsidR="0020138A" w:rsidRPr="00C277A2" w:rsidRDefault="0020138A" w:rsidP="00A34302">
      <w:pPr>
        <w:ind w:left="0"/>
        <w:jc w:val="left"/>
        <w:rPr>
          <w:rFonts w:asciiTheme="minorHAnsi" w:hAnsiTheme="minorHAnsi" w:cstheme="minorHAnsi"/>
          <w:sz w:val="24"/>
          <w:szCs w:val="24"/>
        </w:rPr>
      </w:pPr>
    </w:p>
    <w:p w14:paraId="71736B63" w14:textId="38D8860B" w:rsidR="002A33BC" w:rsidRPr="00C277A2" w:rsidRDefault="002A33BC" w:rsidP="00A34302">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When </w:t>
      </w:r>
      <w:r w:rsidR="00BF7CBF" w:rsidRPr="00C277A2">
        <w:rPr>
          <w:rFonts w:asciiTheme="minorHAnsi" w:hAnsiTheme="minorHAnsi" w:cstheme="minorHAnsi"/>
          <w:sz w:val="24"/>
          <w:szCs w:val="24"/>
        </w:rPr>
        <w:t xml:space="preserve">this was </w:t>
      </w:r>
      <w:r w:rsidRPr="00C277A2">
        <w:rPr>
          <w:rFonts w:asciiTheme="minorHAnsi" w:hAnsiTheme="minorHAnsi" w:cstheme="minorHAnsi"/>
          <w:sz w:val="24"/>
          <w:szCs w:val="24"/>
        </w:rPr>
        <w:t xml:space="preserve">reviewed </w:t>
      </w:r>
      <w:r w:rsidR="00D81E14" w:rsidRPr="00C277A2">
        <w:rPr>
          <w:rFonts w:asciiTheme="minorHAnsi" w:hAnsiTheme="minorHAnsi" w:cstheme="minorHAnsi"/>
          <w:sz w:val="24"/>
          <w:szCs w:val="24"/>
        </w:rPr>
        <w:t>it</w:t>
      </w:r>
      <w:r w:rsidRPr="00C277A2">
        <w:rPr>
          <w:rFonts w:asciiTheme="minorHAnsi" w:hAnsiTheme="minorHAnsi" w:cstheme="minorHAnsi"/>
          <w:sz w:val="24"/>
          <w:szCs w:val="24"/>
        </w:rPr>
        <w:t xml:space="preserve"> showed</w:t>
      </w:r>
      <w:r w:rsidR="001841F7" w:rsidRPr="00C277A2">
        <w:rPr>
          <w:rFonts w:asciiTheme="minorHAnsi" w:hAnsiTheme="minorHAnsi" w:cstheme="minorHAnsi"/>
          <w:sz w:val="24"/>
          <w:szCs w:val="24"/>
        </w:rPr>
        <w:t xml:space="preserve"> the highest</w:t>
      </w:r>
      <w:r w:rsidR="009C4DFB" w:rsidRPr="00C277A2">
        <w:rPr>
          <w:rFonts w:asciiTheme="minorHAnsi" w:hAnsiTheme="minorHAnsi" w:cstheme="minorHAnsi"/>
          <w:sz w:val="24"/>
          <w:szCs w:val="24"/>
        </w:rPr>
        <w:t xml:space="preserve"> </w:t>
      </w:r>
      <w:r w:rsidR="00005C05" w:rsidRPr="00C277A2">
        <w:rPr>
          <w:rFonts w:asciiTheme="minorHAnsi" w:hAnsiTheme="minorHAnsi" w:cstheme="minorHAnsi"/>
          <w:sz w:val="24"/>
          <w:szCs w:val="24"/>
        </w:rPr>
        <w:t xml:space="preserve">disproportionality ratio </w:t>
      </w:r>
      <w:r w:rsidR="003953EA" w:rsidRPr="00C277A2">
        <w:rPr>
          <w:rFonts w:asciiTheme="minorHAnsi" w:hAnsiTheme="minorHAnsi" w:cstheme="minorHAnsi"/>
          <w:sz w:val="24"/>
          <w:szCs w:val="24"/>
        </w:rPr>
        <w:t>was in</w:t>
      </w:r>
      <w:r w:rsidR="009C4DFB" w:rsidRPr="00C277A2">
        <w:rPr>
          <w:rFonts w:asciiTheme="minorHAnsi" w:hAnsiTheme="minorHAnsi" w:cstheme="minorHAnsi"/>
          <w:sz w:val="24"/>
          <w:szCs w:val="24"/>
        </w:rPr>
        <w:t xml:space="preserve"> </w:t>
      </w:r>
      <w:r w:rsidR="008A2B5F" w:rsidRPr="00C277A2">
        <w:rPr>
          <w:rFonts w:asciiTheme="minorHAnsi" w:hAnsiTheme="minorHAnsi" w:cstheme="minorHAnsi"/>
          <w:sz w:val="24"/>
          <w:szCs w:val="24"/>
        </w:rPr>
        <w:t>July 20</w:t>
      </w:r>
      <w:r w:rsidR="009C4DFB" w:rsidRPr="00C277A2">
        <w:rPr>
          <w:rFonts w:asciiTheme="minorHAnsi" w:hAnsiTheme="minorHAnsi" w:cstheme="minorHAnsi"/>
          <w:sz w:val="24"/>
          <w:szCs w:val="24"/>
        </w:rPr>
        <w:t>21</w:t>
      </w:r>
      <w:r w:rsidR="003953EA" w:rsidRPr="00C277A2">
        <w:rPr>
          <w:rFonts w:asciiTheme="minorHAnsi" w:hAnsiTheme="minorHAnsi" w:cstheme="minorHAnsi"/>
          <w:sz w:val="24"/>
          <w:szCs w:val="24"/>
        </w:rPr>
        <w:t xml:space="preserve">, </w:t>
      </w:r>
      <w:r w:rsidR="00005C05" w:rsidRPr="00C277A2">
        <w:rPr>
          <w:rFonts w:asciiTheme="minorHAnsi" w:hAnsiTheme="minorHAnsi" w:cstheme="minorHAnsi"/>
          <w:sz w:val="24"/>
          <w:szCs w:val="24"/>
        </w:rPr>
        <w:t xml:space="preserve">indicating persons of a Black ethnic background appeared </w:t>
      </w:r>
      <w:r w:rsidR="008A2B5F" w:rsidRPr="00C277A2">
        <w:rPr>
          <w:rFonts w:asciiTheme="minorHAnsi" w:hAnsiTheme="minorHAnsi" w:cstheme="minorHAnsi"/>
          <w:sz w:val="24"/>
          <w:szCs w:val="24"/>
        </w:rPr>
        <w:t>26.2</w:t>
      </w:r>
      <w:r w:rsidR="00005C05" w:rsidRPr="00C277A2">
        <w:rPr>
          <w:rFonts w:asciiTheme="minorHAnsi" w:hAnsiTheme="minorHAnsi" w:cstheme="minorHAnsi"/>
          <w:sz w:val="24"/>
          <w:szCs w:val="24"/>
        </w:rPr>
        <w:t xml:space="preserve"> times more likely to be stopped than those of a White ethnic background</w:t>
      </w:r>
      <w:r w:rsidR="008A2B5F" w:rsidRPr="00C277A2">
        <w:rPr>
          <w:rFonts w:asciiTheme="minorHAnsi" w:hAnsiTheme="minorHAnsi" w:cstheme="minorHAnsi"/>
          <w:sz w:val="24"/>
          <w:szCs w:val="24"/>
        </w:rPr>
        <w:t>.</w:t>
      </w:r>
    </w:p>
    <w:bookmarkEnd w:id="0"/>
    <w:p w14:paraId="6F7CDBF2" w14:textId="77777777" w:rsidR="002573C8" w:rsidRPr="00C277A2" w:rsidRDefault="002573C8" w:rsidP="00A34302">
      <w:pPr>
        <w:ind w:left="0"/>
        <w:jc w:val="left"/>
        <w:rPr>
          <w:rFonts w:asciiTheme="minorHAnsi" w:hAnsiTheme="minorHAnsi" w:cstheme="minorHAnsi"/>
          <w:color w:val="000000" w:themeColor="text1"/>
          <w:sz w:val="24"/>
          <w:szCs w:val="24"/>
        </w:rPr>
      </w:pPr>
    </w:p>
    <w:p w14:paraId="367AEEB4" w14:textId="75428CD4" w:rsidR="002573C8" w:rsidRPr="00C277A2" w:rsidRDefault="002573C8" w:rsidP="002573C8">
      <w:pPr>
        <w:ind w:left="0"/>
        <w:jc w:val="left"/>
        <w:rPr>
          <w:rFonts w:asciiTheme="minorHAnsi" w:hAnsiTheme="minorHAnsi" w:cstheme="minorHAnsi"/>
          <w:color w:val="000000" w:themeColor="text1"/>
          <w:sz w:val="24"/>
          <w:szCs w:val="24"/>
        </w:rPr>
      </w:pPr>
      <w:r w:rsidRPr="00C277A2">
        <w:rPr>
          <w:rFonts w:asciiTheme="minorHAnsi" w:hAnsiTheme="minorHAnsi" w:cstheme="minorHAnsi"/>
          <w:color w:val="000000" w:themeColor="text1"/>
          <w:sz w:val="24"/>
          <w:szCs w:val="24"/>
        </w:rPr>
        <w:t>Although</w:t>
      </w:r>
      <w:r w:rsidR="00967A16" w:rsidRPr="00C277A2">
        <w:rPr>
          <w:rFonts w:asciiTheme="minorHAnsi" w:hAnsiTheme="minorHAnsi" w:cstheme="minorHAnsi"/>
          <w:color w:val="000000" w:themeColor="text1"/>
          <w:sz w:val="24"/>
          <w:szCs w:val="24"/>
        </w:rPr>
        <w:t xml:space="preserve"> in</w:t>
      </w:r>
      <w:r w:rsidRPr="00C277A2">
        <w:rPr>
          <w:rFonts w:asciiTheme="minorHAnsi" w:hAnsiTheme="minorHAnsi" w:cstheme="minorHAnsi"/>
          <w:color w:val="000000" w:themeColor="text1"/>
          <w:sz w:val="24"/>
          <w:szCs w:val="24"/>
        </w:rPr>
        <w:t xml:space="preserve"> July 21, East Herts, shows a high disproportionality rate, it might be worth noting that the volumes within </w:t>
      </w:r>
      <w:r w:rsidR="00967A16" w:rsidRPr="00C277A2">
        <w:rPr>
          <w:rFonts w:asciiTheme="minorHAnsi" w:hAnsiTheme="minorHAnsi" w:cstheme="minorHAnsi"/>
          <w:color w:val="000000" w:themeColor="text1"/>
          <w:sz w:val="24"/>
          <w:szCs w:val="24"/>
        </w:rPr>
        <w:t>that</w:t>
      </w:r>
      <w:r w:rsidRPr="00C277A2">
        <w:rPr>
          <w:rFonts w:asciiTheme="minorHAnsi" w:hAnsiTheme="minorHAnsi" w:cstheme="minorHAnsi"/>
          <w:color w:val="000000" w:themeColor="text1"/>
          <w:sz w:val="24"/>
          <w:szCs w:val="24"/>
        </w:rPr>
        <w:t xml:space="preserve"> individual month are quite low. </w:t>
      </w:r>
      <w:r w:rsidR="00967A16" w:rsidRPr="00C277A2">
        <w:rPr>
          <w:rFonts w:asciiTheme="minorHAnsi" w:hAnsiTheme="minorHAnsi" w:cstheme="minorHAnsi"/>
          <w:color w:val="000000" w:themeColor="text1"/>
          <w:sz w:val="24"/>
          <w:szCs w:val="24"/>
        </w:rPr>
        <w:t xml:space="preserve"> </w:t>
      </w:r>
      <w:r w:rsidRPr="00C277A2">
        <w:rPr>
          <w:rFonts w:asciiTheme="minorHAnsi" w:hAnsiTheme="minorHAnsi" w:cstheme="minorHAnsi"/>
          <w:color w:val="000000" w:themeColor="text1"/>
          <w:sz w:val="24"/>
          <w:szCs w:val="24"/>
        </w:rPr>
        <w:t>In this case, 5 stops</w:t>
      </w:r>
      <w:r w:rsidR="00967A16" w:rsidRPr="00C277A2">
        <w:rPr>
          <w:rFonts w:asciiTheme="minorHAnsi" w:hAnsiTheme="minorHAnsi" w:cstheme="minorHAnsi"/>
          <w:color w:val="000000" w:themeColor="text1"/>
          <w:sz w:val="24"/>
          <w:szCs w:val="24"/>
        </w:rPr>
        <w:t xml:space="preserve"> </w:t>
      </w:r>
      <w:r w:rsidR="009E2702">
        <w:rPr>
          <w:rFonts w:asciiTheme="minorHAnsi" w:hAnsiTheme="minorHAnsi" w:cstheme="minorHAnsi"/>
          <w:color w:val="000000" w:themeColor="text1"/>
          <w:sz w:val="24"/>
          <w:szCs w:val="24"/>
        </w:rPr>
        <w:t xml:space="preserve">on persons from a black ethnic background </w:t>
      </w:r>
      <w:r w:rsidR="00967A16" w:rsidRPr="00C277A2">
        <w:rPr>
          <w:rFonts w:asciiTheme="minorHAnsi" w:hAnsiTheme="minorHAnsi" w:cstheme="minorHAnsi"/>
          <w:color w:val="000000" w:themeColor="text1"/>
          <w:sz w:val="24"/>
          <w:szCs w:val="24"/>
        </w:rPr>
        <w:t>compared to</w:t>
      </w:r>
      <w:r w:rsidRPr="00C277A2">
        <w:rPr>
          <w:rFonts w:asciiTheme="minorHAnsi" w:hAnsiTheme="minorHAnsi" w:cstheme="minorHAnsi"/>
          <w:color w:val="000000" w:themeColor="text1"/>
          <w:sz w:val="24"/>
          <w:szCs w:val="24"/>
        </w:rPr>
        <w:t xml:space="preserve"> </w:t>
      </w:r>
      <w:r w:rsidR="009E2702">
        <w:rPr>
          <w:rFonts w:asciiTheme="minorHAnsi" w:hAnsiTheme="minorHAnsi" w:cstheme="minorHAnsi"/>
          <w:color w:val="000000" w:themeColor="text1"/>
          <w:sz w:val="24"/>
          <w:szCs w:val="24"/>
        </w:rPr>
        <w:t>stops on persons from a white ethnic background</w:t>
      </w:r>
      <w:r w:rsidRPr="00C277A2">
        <w:rPr>
          <w:rFonts w:asciiTheme="minorHAnsi" w:hAnsiTheme="minorHAnsi" w:cstheme="minorHAnsi"/>
          <w:color w:val="000000" w:themeColor="text1"/>
          <w:sz w:val="24"/>
          <w:szCs w:val="24"/>
        </w:rPr>
        <w:t xml:space="preserve">. It is </w:t>
      </w:r>
      <w:r w:rsidR="00967A16" w:rsidRPr="00C277A2">
        <w:rPr>
          <w:rFonts w:asciiTheme="minorHAnsi" w:hAnsiTheme="minorHAnsi" w:cstheme="minorHAnsi"/>
          <w:color w:val="000000" w:themeColor="text1"/>
          <w:sz w:val="24"/>
          <w:szCs w:val="24"/>
        </w:rPr>
        <w:t>therefore useful to look at the disproportionality over the year - total disproportionality figure for the 12-month period was 7.7 for those of a black ethnic background.</w:t>
      </w:r>
    </w:p>
    <w:p w14:paraId="2A3D48BE" w14:textId="77777777" w:rsidR="00B95C83" w:rsidRPr="00C277A2" w:rsidRDefault="00B95C83" w:rsidP="002573C8">
      <w:pPr>
        <w:ind w:left="0"/>
        <w:jc w:val="left"/>
        <w:rPr>
          <w:rFonts w:asciiTheme="minorHAnsi" w:hAnsiTheme="minorHAnsi" w:cstheme="minorHAnsi"/>
          <w:color w:val="000000" w:themeColor="text1"/>
          <w:sz w:val="24"/>
          <w:szCs w:val="24"/>
        </w:rPr>
      </w:pPr>
    </w:p>
    <w:p w14:paraId="25243C58" w14:textId="77777777" w:rsidR="002573C8" w:rsidRPr="00C277A2" w:rsidRDefault="002573C8" w:rsidP="002573C8">
      <w:pPr>
        <w:ind w:left="0"/>
        <w:jc w:val="left"/>
        <w:rPr>
          <w:rFonts w:asciiTheme="minorHAnsi" w:hAnsiTheme="minorHAnsi" w:cstheme="minorHAnsi"/>
          <w:color w:val="000000" w:themeColor="text1"/>
          <w:sz w:val="24"/>
          <w:szCs w:val="24"/>
        </w:rPr>
      </w:pPr>
      <w:r w:rsidRPr="00C277A2">
        <w:rPr>
          <w:rFonts w:asciiTheme="minorHAnsi" w:hAnsiTheme="minorHAnsi" w:cstheme="minorHAnsi"/>
          <w:color w:val="000000" w:themeColor="text1"/>
          <w:sz w:val="24"/>
          <w:szCs w:val="24"/>
        </w:rPr>
        <w:t>One of the reasons that East Herts figures can be so high, especially in an individual month, is due to the low population proportion:</w:t>
      </w:r>
    </w:p>
    <w:p w14:paraId="4E0ACB90" w14:textId="72898F4A" w:rsidR="009341BA" w:rsidRPr="00C277A2" w:rsidRDefault="002573C8" w:rsidP="00A34302">
      <w:pPr>
        <w:ind w:left="0"/>
        <w:jc w:val="left"/>
        <w:rPr>
          <w:rFonts w:asciiTheme="minorHAnsi" w:hAnsiTheme="minorHAnsi" w:cstheme="minorHAnsi"/>
          <w:color w:val="000000" w:themeColor="text1"/>
          <w:sz w:val="24"/>
          <w:szCs w:val="24"/>
        </w:rPr>
      </w:pPr>
      <w:r w:rsidRPr="00C277A2">
        <w:rPr>
          <w:rFonts w:asciiTheme="minorHAnsi" w:hAnsiTheme="minorHAnsi" w:cstheme="minorHAnsi"/>
          <w:color w:val="000000" w:themeColor="text1"/>
          <w:sz w:val="24"/>
          <w:szCs w:val="24"/>
        </w:rPr>
        <w:t xml:space="preserve">0.7% of their population are Black (2019 estimates). </w:t>
      </w:r>
    </w:p>
    <w:p w14:paraId="1149D069" w14:textId="77777777" w:rsidR="002573C8" w:rsidRPr="00C277A2" w:rsidRDefault="002573C8" w:rsidP="00A34302">
      <w:pPr>
        <w:ind w:left="0"/>
        <w:jc w:val="left"/>
        <w:rPr>
          <w:rFonts w:asciiTheme="minorHAnsi" w:hAnsiTheme="minorHAnsi" w:cstheme="minorHAnsi"/>
          <w:sz w:val="24"/>
          <w:szCs w:val="24"/>
        </w:rPr>
      </w:pPr>
    </w:p>
    <w:p w14:paraId="7E657B1D" w14:textId="5F15F928" w:rsidR="006B4042" w:rsidRPr="00C277A2" w:rsidRDefault="006B4042" w:rsidP="00A34302">
      <w:pPr>
        <w:ind w:left="0"/>
        <w:jc w:val="left"/>
        <w:rPr>
          <w:rFonts w:asciiTheme="minorHAnsi" w:hAnsiTheme="minorHAnsi" w:cstheme="minorHAnsi"/>
          <w:sz w:val="24"/>
          <w:szCs w:val="24"/>
        </w:rPr>
      </w:pPr>
      <w:r w:rsidRPr="00C277A2">
        <w:rPr>
          <w:rFonts w:asciiTheme="minorHAnsi" w:hAnsiTheme="minorHAnsi" w:cstheme="minorHAnsi"/>
          <w:sz w:val="24"/>
          <w:szCs w:val="24"/>
        </w:rPr>
        <w:t>Data was then broken down to</w:t>
      </w:r>
      <w:r w:rsidR="003B6E75" w:rsidRPr="00C277A2">
        <w:rPr>
          <w:rFonts w:asciiTheme="minorHAnsi" w:hAnsiTheme="minorHAnsi" w:cstheme="minorHAnsi"/>
          <w:sz w:val="24"/>
          <w:szCs w:val="24"/>
        </w:rPr>
        <w:t>:</w:t>
      </w:r>
    </w:p>
    <w:p w14:paraId="23C6A439" w14:textId="32A3D126" w:rsidR="006B4042" w:rsidRPr="00C277A2" w:rsidRDefault="006B4042" w:rsidP="003B6E75">
      <w:pPr>
        <w:numPr>
          <w:ilvl w:val="0"/>
          <w:numId w:val="26"/>
        </w:numPr>
        <w:jc w:val="left"/>
        <w:rPr>
          <w:rFonts w:asciiTheme="minorHAnsi" w:hAnsiTheme="minorHAnsi" w:cstheme="minorHAnsi"/>
          <w:sz w:val="24"/>
          <w:szCs w:val="24"/>
        </w:rPr>
      </w:pPr>
      <w:r w:rsidRPr="00C277A2">
        <w:rPr>
          <w:rFonts w:asciiTheme="minorHAnsi" w:hAnsiTheme="minorHAnsi" w:cstheme="minorHAnsi"/>
          <w:sz w:val="24"/>
          <w:szCs w:val="24"/>
        </w:rPr>
        <w:t xml:space="preserve">April to </w:t>
      </w:r>
      <w:r w:rsidR="00020204" w:rsidRPr="00C277A2">
        <w:rPr>
          <w:rFonts w:asciiTheme="minorHAnsi" w:hAnsiTheme="minorHAnsi" w:cstheme="minorHAnsi"/>
          <w:sz w:val="24"/>
          <w:szCs w:val="24"/>
        </w:rPr>
        <w:t>September</w:t>
      </w:r>
      <w:r w:rsidRPr="00C277A2">
        <w:rPr>
          <w:rFonts w:asciiTheme="minorHAnsi" w:hAnsiTheme="minorHAnsi" w:cstheme="minorHAnsi"/>
          <w:sz w:val="24"/>
          <w:szCs w:val="24"/>
        </w:rPr>
        <w:t xml:space="preserve"> 2021 stop searches</w:t>
      </w:r>
      <w:r w:rsidR="00316666" w:rsidRPr="00C277A2">
        <w:rPr>
          <w:rFonts w:asciiTheme="minorHAnsi" w:hAnsiTheme="minorHAnsi" w:cstheme="minorHAnsi"/>
          <w:sz w:val="24"/>
          <w:szCs w:val="24"/>
        </w:rPr>
        <w:t xml:space="preserve"> (</w:t>
      </w:r>
      <w:r w:rsidR="005A5088" w:rsidRPr="00C277A2">
        <w:rPr>
          <w:rFonts w:asciiTheme="minorHAnsi" w:hAnsiTheme="minorHAnsi" w:cstheme="minorHAnsi"/>
          <w:sz w:val="24"/>
          <w:szCs w:val="24"/>
        </w:rPr>
        <w:t>6 months of data</w:t>
      </w:r>
      <w:r w:rsidR="00484EC9" w:rsidRPr="00C277A2">
        <w:rPr>
          <w:rFonts w:asciiTheme="minorHAnsi" w:hAnsiTheme="minorHAnsi" w:cstheme="minorHAnsi"/>
          <w:sz w:val="24"/>
          <w:szCs w:val="24"/>
        </w:rPr>
        <w:t>)</w:t>
      </w:r>
    </w:p>
    <w:p w14:paraId="20A2B39F" w14:textId="2469C091" w:rsidR="00EC229F" w:rsidRPr="00C277A2" w:rsidRDefault="006B4042" w:rsidP="003B6E75">
      <w:pPr>
        <w:numPr>
          <w:ilvl w:val="0"/>
          <w:numId w:val="26"/>
        </w:numPr>
        <w:jc w:val="left"/>
        <w:rPr>
          <w:rFonts w:asciiTheme="minorHAnsi" w:hAnsiTheme="minorHAnsi" w:cstheme="minorHAnsi"/>
          <w:sz w:val="24"/>
          <w:szCs w:val="24"/>
        </w:rPr>
      </w:pPr>
      <w:r w:rsidRPr="00C277A2">
        <w:rPr>
          <w:rFonts w:asciiTheme="minorHAnsi" w:hAnsiTheme="minorHAnsi" w:cstheme="minorHAnsi"/>
          <w:sz w:val="24"/>
          <w:szCs w:val="24"/>
        </w:rPr>
        <w:t>Stop Searches conducted on Black Males (based on self-defined ethnicity).</w:t>
      </w:r>
    </w:p>
    <w:p w14:paraId="7E0426E2" w14:textId="108F5383" w:rsidR="006B4042" w:rsidRDefault="006B4042" w:rsidP="00A34302">
      <w:pPr>
        <w:ind w:left="0"/>
        <w:jc w:val="left"/>
        <w:rPr>
          <w:rFonts w:asciiTheme="minorHAnsi" w:hAnsiTheme="minorHAnsi" w:cstheme="minorHAnsi"/>
          <w:sz w:val="24"/>
          <w:szCs w:val="24"/>
        </w:rPr>
      </w:pPr>
    </w:p>
    <w:p w14:paraId="430DBB0A" w14:textId="00CD4DF3" w:rsidR="00C277A2" w:rsidRPr="00C277A2" w:rsidRDefault="00C277A2" w:rsidP="00C277A2">
      <w:pPr>
        <w:spacing w:before="0" w:line="240" w:lineRule="auto"/>
        <w:ind w:left="0"/>
        <w:jc w:val="left"/>
        <w:rPr>
          <w:rFonts w:asciiTheme="minorHAnsi" w:hAnsiTheme="minorHAnsi" w:cstheme="minorHAnsi"/>
          <w:sz w:val="24"/>
          <w:szCs w:val="24"/>
        </w:rPr>
      </w:pPr>
      <w:r>
        <w:rPr>
          <w:rFonts w:asciiTheme="minorHAnsi" w:hAnsiTheme="minorHAnsi" w:cstheme="minorHAnsi"/>
          <w:sz w:val="24"/>
          <w:szCs w:val="24"/>
        </w:rPr>
        <w:br w:type="page"/>
      </w:r>
    </w:p>
    <w:p w14:paraId="22FAED96" w14:textId="63756FAD" w:rsidR="006B4042" w:rsidRPr="00C277A2" w:rsidRDefault="00261275" w:rsidP="00261275">
      <w:pPr>
        <w:ind w:left="0"/>
        <w:jc w:val="left"/>
        <w:rPr>
          <w:rFonts w:asciiTheme="minorHAnsi" w:hAnsiTheme="minorHAnsi" w:cstheme="minorHAnsi"/>
          <w:sz w:val="24"/>
          <w:szCs w:val="24"/>
        </w:rPr>
      </w:pPr>
      <w:r w:rsidRPr="00C277A2">
        <w:rPr>
          <w:rFonts w:asciiTheme="minorHAnsi" w:hAnsiTheme="minorHAnsi" w:cstheme="minorHAnsi"/>
          <w:sz w:val="24"/>
          <w:szCs w:val="24"/>
        </w:rPr>
        <w:lastRenderedPageBreak/>
        <w:t>Th</w:t>
      </w:r>
      <w:r w:rsidR="006B4042" w:rsidRPr="00C277A2">
        <w:rPr>
          <w:rFonts w:asciiTheme="minorHAnsi" w:hAnsiTheme="minorHAnsi" w:cstheme="minorHAnsi"/>
          <w:sz w:val="24"/>
          <w:szCs w:val="24"/>
        </w:rPr>
        <w:t xml:space="preserve">is data was then further interrogated and given </w:t>
      </w:r>
      <w:r w:rsidR="0042299D" w:rsidRPr="00C277A2">
        <w:rPr>
          <w:rFonts w:asciiTheme="minorHAnsi" w:hAnsiTheme="minorHAnsi" w:cstheme="minorHAnsi"/>
          <w:sz w:val="24"/>
          <w:szCs w:val="24"/>
        </w:rPr>
        <w:t>additional</w:t>
      </w:r>
      <w:r w:rsidRPr="00C277A2">
        <w:rPr>
          <w:rFonts w:asciiTheme="minorHAnsi" w:hAnsiTheme="minorHAnsi" w:cstheme="minorHAnsi"/>
          <w:sz w:val="24"/>
          <w:szCs w:val="24"/>
        </w:rPr>
        <w:t xml:space="preserve"> scrutiny</w:t>
      </w:r>
      <w:r w:rsidR="006B4042" w:rsidRPr="00C277A2">
        <w:rPr>
          <w:rFonts w:asciiTheme="minorHAnsi" w:hAnsiTheme="minorHAnsi" w:cstheme="minorHAnsi"/>
          <w:sz w:val="24"/>
          <w:szCs w:val="24"/>
        </w:rPr>
        <w:t xml:space="preserve"> as follows:</w:t>
      </w:r>
    </w:p>
    <w:p w14:paraId="3CBB11B6" w14:textId="73FA316E" w:rsidR="006B4042" w:rsidRPr="00C277A2" w:rsidRDefault="00A31BC3" w:rsidP="006B4042">
      <w:pPr>
        <w:numPr>
          <w:ilvl w:val="0"/>
          <w:numId w:val="25"/>
        </w:numPr>
        <w:jc w:val="left"/>
        <w:rPr>
          <w:rFonts w:asciiTheme="minorHAnsi" w:hAnsiTheme="minorHAnsi" w:cstheme="minorHAnsi"/>
          <w:sz w:val="24"/>
          <w:szCs w:val="24"/>
        </w:rPr>
      </w:pPr>
      <w:r w:rsidRPr="00C277A2">
        <w:rPr>
          <w:rFonts w:asciiTheme="minorHAnsi" w:hAnsiTheme="minorHAnsi" w:cstheme="minorHAnsi"/>
          <w:sz w:val="24"/>
          <w:szCs w:val="24"/>
        </w:rPr>
        <w:t>Self-ethnicity</w:t>
      </w:r>
      <w:r w:rsidR="006B4042" w:rsidRPr="00C277A2">
        <w:rPr>
          <w:rFonts w:asciiTheme="minorHAnsi" w:hAnsiTheme="minorHAnsi" w:cstheme="minorHAnsi"/>
          <w:sz w:val="24"/>
          <w:szCs w:val="24"/>
        </w:rPr>
        <w:t xml:space="preserve"> </w:t>
      </w:r>
      <w:r w:rsidRPr="00C277A2">
        <w:rPr>
          <w:rFonts w:asciiTheme="minorHAnsi" w:hAnsiTheme="minorHAnsi" w:cstheme="minorHAnsi"/>
          <w:sz w:val="24"/>
          <w:szCs w:val="24"/>
        </w:rPr>
        <w:t>breakdown</w:t>
      </w:r>
    </w:p>
    <w:p w14:paraId="01C86C15" w14:textId="60494570" w:rsidR="006B4042" w:rsidRPr="00C277A2" w:rsidRDefault="006B4042" w:rsidP="006B4042">
      <w:pPr>
        <w:numPr>
          <w:ilvl w:val="0"/>
          <w:numId w:val="25"/>
        </w:numPr>
        <w:jc w:val="left"/>
        <w:rPr>
          <w:rFonts w:asciiTheme="minorHAnsi" w:hAnsiTheme="minorHAnsi" w:cstheme="minorHAnsi"/>
          <w:sz w:val="24"/>
          <w:szCs w:val="24"/>
        </w:rPr>
      </w:pPr>
      <w:bookmarkStart w:id="1" w:name="_Hlk100564084"/>
      <w:r w:rsidRPr="00C277A2">
        <w:rPr>
          <w:rFonts w:asciiTheme="minorHAnsi" w:hAnsiTheme="minorHAnsi" w:cstheme="minorHAnsi"/>
          <w:sz w:val="24"/>
          <w:szCs w:val="24"/>
        </w:rPr>
        <w:t xml:space="preserve">Address of </w:t>
      </w:r>
      <w:r w:rsidR="00A31BC3" w:rsidRPr="00C277A2">
        <w:rPr>
          <w:rFonts w:asciiTheme="minorHAnsi" w:hAnsiTheme="minorHAnsi" w:cstheme="minorHAnsi"/>
          <w:sz w:val="24"/>
          <w:szCs w:val="24"/>
        </w:rPr>
        <w:t>subject -</w:t>
      </w:r>
      <w:r w:rsidRPr="00C277A2">
        <w:rPr>
          <w:rFonts w:asciiTheme="minorHAnsi" w:hAnsiTheme="minorHAnsi" w:cstheme="minorHAnsi"/>
          <w:sz w:val="24"/>
          <w:szCs w:val="24"/>
        </w:rPr>
        <w:t xml:space="preserve"> </w:t>
      </w:r>
      <w:r w:rsidR="00DE76E3" w:rsidRPr="00C277A2">
        <w:rPr>
          <w:rFonts w:asciiTheme="minorHAnsi" w:hAnsiTheme="minorHAnsi" w:cstheme="minorHAnsi"/>
          <w:sz w:val="24"/>
          <w:szCs w:val="24"/>
        </w:rPr>
        <w:t xml:space="preserve">Herts / Non-Herts / </w:t>
      </w:r>
      <w:r w:rsidR="00F554F8" w:rsidRPr="00C277A2">
        <w:rPr>
          <w:rFonts w:asciiTheme="minorHAnsi" w:hAnsiTheme="minorHAnsi" w:cstheme="minorHAnsi"/>
          <w:sz w:val="24"/>
          <w:szCs w:val="24"/>
        </w:rPr>
        <w:t>East Herts</w:t>
      </w:r>
      <w:r w:rsidR="00DE76E3" w:rsidRPr="00C277A2">
        <w:rPr>
          <w:rFonts w:asciiTheme="minorHAnsi" w:hAnsiTheme="minorHAnsi" w:cstheme="minorHAnsi"/>
          <w:sz w:val="24"/>
          <w:szCs w:val="24"/>
        </w:rPr>
        <w:t xml:space="preserve"> / Not</w:t>
      </w:r>
      <w:r w:rsidRPr="00C277A2">
        <w:rPr>
          <w:rFonts w:asciiTheme="minorHAnsi" w:hAnsiTheme="minorHAnsi" w:cstheme="minorHAnsi"/>
          <w:sz w:val="24"/>
          <w:szCs w:val="24"/>
        </w:rPr>
        <w:t xml:space="preserve"> stated</w:t>
      </w:r>
    </w:p>
    <w:bookmarkEnd w:id="1"/>
    <w:p w14:paraId="70E4D8A9" w14:textId="740D522B" w:rsidR="006B4042" w:rsidRPr="00C277A2" w:rsidRDefault="006B4042" w:rsidP="006B4042">
      <w:pPr>
        <w:numPr>
          <w:ilvl w:val="0"/>
          <w:numId w:val="25"/>
        </w:numPr>
        <w:jc w:val="left"/>
        <w:rPr>
          <w:rFonts w:asciiTheme="minorHAnsi" w:hAnsiTheme="minorHAnsi" w:cstheme="minorHAnsi"/>
          <w:sz w:val="24"/>
          <w:szCs w:val="24"/>
        </w:rPr>
      </w:pPr>
      <w:r w:rsidRPr="00C277A2">
        <w:rPr>
          <w:rFonts w:asciiTheme="minorHAnsi" w:hAnsiTheme="minorHAnsi" w:cstheme="minorHAnsi"/>
          <w:sz w:val="24"/>
          <w:szCs w:val="24"/>
        </w:rPr>
        <w:t xml:space="preserve">Reason </w:t>
      </w:r>
      <w:r w:rsidR="00C532CF" w:rsidRPr="00C277A2">
        <w:rPr>
          <w:rFonts w:asciiTheme="minorHAnsi" w:hAnsiTheme="minorHAnsi" w:cstheme="minorHAnsi"/>
          <w:sz w:val="24"/>
          <w:szCs w:val="24"/>
        </w:rPr>
        <w:t>specified</w:t>
      </w:r>
      <w:r w:rsidRPr="00C277A2">
        <w:rPr>
          <w:rFonts w:asciiTheme="minorHAnsi" w:hAnsiTheme="minorHAnsi" w:cstheme="minorHAnsi"/>
          <w:sz w:val="24"/>
          <w:szCs w:val="24"/>
        </w:rPr>
        <w:t xml:space="preserve"> for the S</w:t>
      </w:r>
      <w:r w:rsidR="00C532CF" w:rsidRPr="00C277A2">
        <w:rPr>
          <w:rFonts w:asciiTheme="minorHAnsi" w:hAnsiTheme="minorHAnsi" w:cstheme="minorHAnsi"/>
          <w:sz w:val="24"/>
          <w:szCs w:val="24"/>
        </w:rPr>
        <w:t>top</w:t>
      </w:r>
      <w:r w:rsidRPr="00C277A2">
        <w:rPr>
          <w:rFonts w:asciiTheme="minorHAnsi" w:hAnsiTheme="minorHAnsi" w:cstheme="minorHAnsi"/>
          <w:sz w:val="24"/>
          <w:szCs w:val="24"/>
        </w:rPr>
        <w:t xml:space="preserve"> and </w:t>
      </w:r>
      <w:r w:rsidR="00DE76E3" w:rsidRPr="00C277A2">
        <w:rPr>
          <w:rFonts w:asciiTheme="minorHAnsi" w:hAnsiTheme="minorHAnsi" w:cstheme="minorHAnsi"/>
          <w:sz w:val="24"/>
          <w:szCs w:val="24"/>
        </w:rPr>
        <w:t>S</w:t>
      </w:r>
      <w:r w:rsidR="00C532CF" w:rsidRPr="00C277A2">
        <w:rPr>
          <w:rFonts w:asciiTheme="minorHAnsi" w:hAnsiTheme="minorHAnsi" w:cstheme="minorHAnsi"/>
          <w:sz w:val="24"/>
          <w:szCs w:val="24"/>
        </w:rPr>
        <w:t>earch</w:t>
      </w:r>
    </w:p>
    <w:p w14:paraId="75A39161" w14:textId="642F377C" w:rsidR="006B4042" w:rsidRPr="00C277A2" w:rsidRDefault="006B4042" w:rsidP="006B4042">
      <w:pPr>
        <w:numPr>
          <w:ilvl w:val="0"/>
          <w:numId w:val="25"/>
        </w:numPr>
        <w:jc w:val="left"/>
        <w:rPr>
          <w:rFonts w:asciiTheme="minorHAnsi" w:hAnsiTheme="minorHAnsi" w:cstheme="minorHAnsi"/>
          <w:sz w:val="24"/>
          <w:szCs w:val="24"/>
        </w:rPr>
      </w:pPr>
      <w:bookmarkStart w:id="2" w:name="_Hlk100577769"/>
      <w:r w:rsidRPr="00C277A2">
        <w:rPr>
          <w:rFonts w:asciiTheme="minorHAnsi" w:hAnsiTheme="minorHAnsi" w:cstheme="minorHAnsi"/>
          <w:sz w:val="24"/>
          <w:szCs w:val="24"/>
        </w:rPr>
        <w:t>S</w:t>
      </w:r>
      <w:r w:rsidR="00C532CF" w:rsidRPr="00C277A2">
        <w:rPr>
          <w:rFonts w:asciiTheme="minorHAnsi" w:hAnsiTheme="minorHAnsi" w:cstheme="minorHAnsi"/>
          <w:sz w:val="24"/>
          <w:szCs w:val="24"/>
        </w:rPr>
        <w:t>top</w:t>
      </w:r>
      <w:r w:rsidRPr="00C277A2">
        <w:rPr>
          <w:rFonts w:asciiTheme="minorHAnsi" w:hAnsiTheme="minorHAnsi" w:cstheme="minorHAnsi"/>
          <w:sz w:val="24"/>
          <w:szCs w:val="24"/>
        </w:rPr>
        <w:t xml:space="preserve"> and S</w:t>
      </w:r>
      <w:r w:rsidR="00C532CF" w:rsidRPr="00C277A2">
        <w:rPr>
          <w:rFonts w:asciiTheme="minorHAnsi" w:hAnsiTheme="minorHAnsi" w:cstheme="minorHAnsi"/>
          <w:sz w:val="24"/>
          <w:szCs w:val="24"/>
        </w:rPr>
        <w:t>earches</w:t>
      </w:r>
      <w:r w:rsidRPr="00C277A2">
        <w:rPr>
          <w:rFonts w:asciiTheme="minorHAnsi" w:hAnsiTheme="minorHAnsi" w:cstheme="minorHAnsi"/>
          <w:sz w:val="24"/>
          <w:szCs w:val="24"/>
        </w:rPr>
        <w:t xml:space="preserve"> linked to a</w:t>
      </w:r>
      <w:r w:rsidR="00E01FB5" w:rsidRPr="00C277A2">
        <w:rPr>
          <w:rFonts w:asciiTheme="minorHAnsi" w:hAnsiTheme="minorHAnsi" w:cstheme="minorHAnsi"/>
          <w:sz w:val="24"/>
          <w:szCs w:val="24"/>
        </w:rPr>
        <w:t xml:space="preserve">n </w:t>
      </w:r>
      <w:r w:rsidR="00C532CF" w:rsidRPr="00C277A2">
        <w:rPr>
          <w:rFonts w:asciiTheme="minorHAnsi" w:hAnsiTheme="minorHAnsi" w:cstheme="minorHAnsi"/>
          <w:sz w:val="24"/>
          <w:szCs w:val="24"/>
        </w:rPr>
        <w:t>operation</w:t>
      </w:r>
    </w:p>
    <w:bookmarkEnd w:id="2"/>
    <w:p w14:paraId="55383359" w14:textId="728ED607" w:rsidR="004D76AB" w:rsidRPr="00C277A2" w:rsidRDefault="004F1898" w:rsidP="004D76AB">
      <w:pPr>
        <w:numPr>
          <w:ilvl w:val="0"/>
          <w:numId w:val="25"/>
        </w:numPr>
        <w:jc w:val="left"/>
        <w:rPr>
          <w:rFonts w:asciiTheme="minorHAnsi" w:hAnsiTheme="minorHAnsi" w:cstheme="minorHAnsi"/>
          <w:sz w:val="24"/>
          <w:szCs w:val="24"/>
        </w:rPr>
      </w:pPr>
      <w:r w:rsidRPr="00C277A2">
        <w:rPr>
          <w:rFonts w:asciiTheme="minorHAnsi" w:hAnsiTheme="minorHAnsi" w:cstheme="minorHAnsi"/>
          <w:sz w:val="24"/>
          <w:szCs w:val="24"/>
        </w:rPr>
        <w:t xml:space="preserve">Locations </w:t>
      </w:r>
      <w:r w:rsidR="007C0079" w:rsidRPr="00C277A2">
        <w:rPr>
          <w:rFonts w:asciiTheme="minorHAnsi" w:hAnsiTheme="minorHAnsi" w:cstheme="minorHAnsi"/>
          <w:sz w:val="24"/>
          <w:szCs w:val="24"/>
        </w:rPr>
        <w:t xml:space="preserve">of </w:t>
      </w:r>
      <w:r w:rsidRPr="00C277A2">
        <w:rPr>
          <w:rFonts w:asciiTheme="minorHAnsi" w:hAnsiTheme="minorHAnsi" w:cstheme="minorHAnsi"/>
          <w:sz w:val="24"/>
          <w:szCs w:val="24"/>
        </w:rPr>
        <w:t>S</w:t>
      </w:r>
      <w:r w:rsidR="004D76AB" w:rsidRPr="00C277A2">
        <w:rPr>
          <w:rFonts w:asciiTheme="minorHAnsi" w:hAnsiTheme="minorHAnsi" w:cstheme="minorHAnsi"/>
          <w:sz w:val="24"/>
          <w:szCs w:val="24"/>
        </w:rPr>
        <w:t>top</w:t>
      </w:r>
      <w:r w:rsidRPr="00C277A2">
        <w:rPr>
          <w:rFonts w:asciiTheme="minorHAnsi" w:hAnsiTheme="minorHAnsi" w:cstheme="minorHAnsi"/>
          <w:sz w:val="24"/>
          <w:szCs w:val="24"/>
        </w:rPr>
        <w:t xml:space="preserve"> and S</w:t>
      </w:r>
      <w:r w:rsidR="004D76AB" w:rsidRPr="00C277A2">
        <w:rPr>
          <w:rFonts w:asciiTheme="minorHAnsi" w:hAnsiTheme="minorHAnsi" w:cstheme="minorHAnsi"/>
          <w:sz w:val="24"/>
          <w:szCs w:val="24"/>
        </w:rPr>
        <w:t>earches</w:t>
      </w:r>
    </w:p>
    <w:p w14:paraId="2FD25A36" w14:textId="2B5D2EBA" w:rsidR="006B4042" w:rsidRPr="00C277A2" w:rsidRDefault="006B4042" w:rsidP="004D76AB">
      <w:pPr>
        <w:numPr>
          <w:ilvl w:val="0"/>
          <w:numId w:val="25"/>
        </w:numPr>
        <w:jc w:val="left"/>
        <w:rPr>
          <w:rFonts w:asciiTheme="minorHAnsi" w:hAnsiTheme="minorHAnsi" w:cstheme="minorHAnsi"/>
          <w:sz w:val="24"/>
          <w:szCs w:val="24"/>
        </w:rPr>
      </w:pPr>
      <w:r w:rsidRPr="00C277A2">
        <w:rPr>
          <w:rFonts w:asciiTheme="minorHAnsi" w:hAnsiTheme="minorHAnsi" w:cstheme="minorHAnsi"/>
          <w:sz w:val="24"/>
          <w:szCs w:val="24"/>
        </w:rPr>
        <w:t xml:space="preserve">Subjects that were stop and searched more than </w:t>
      </w:r>
      <w:r w:rsidR="00E851D8" w:rsidRPr="00C277A2">
        <w:rPr>
          <w:rFonts w:asciiTheme="minorHAnsi" w:hAnsiTheme="minorHAnsi" w:cstheme="minorHAnsi"/>
          <w:sz w:val="24"/>
          <w:szCs w:val="24"/>
        </w:rPr>
        <w:t>twice</w:t>
      </w:r>
      <w:r w:rsidRPr="00C277A2">
        <w:rPr>
          <w:rFonts w:asciiTheme="minorHAnsi" w:hAnsiTheme="minorHAnsi" w:cstheme="minorHAnsi"/>
          <w:sz w:val="24"/>
          <w:szCs w:val="24"/>
        </w:rPr>
        <w:t xml:space="preserve"> and </w:t>
      </w:r>
      <w:r w:rsidR="007C0079" w:rsidRPr="00C277A2">
        <w:rPr>
          <w:rFonts w:asciiTheme="minorHAnsi" w:hAnsiTheme="minorHAnsi" w:cstheme="minorHAnsi"/>
          <w:sz w:val="24"/>
          <w:szCs w:val="24"/>
        </w:rPr>
        <w:t xml:space="preserve">associated </w:t>
      </w:r>
      <w:r w:rsidRPr="00C277A2">
        <w:rPr>
          <w:rFonts w:asciiTheme="minorHAnsi" w:hAnsiTheme="minorHAnsi" w:cstheme="minorHAnsi"/>
          <w:sz w:val="24"/>
          <w:szCs w:val="24"/>
        </w:rPr>
        <w:t>intel submissions</w:t>
      </w:r>
    </w:p>
    <w:p w14:paraId="2EB064E4" w14:textId="755BC807" w:rsidR="006B4042" w:rsidRPr="00C277A2" w:rsidRDefault="006B4042" w:rsidP="006B4042">
      <w:pPr>
        <w:numPr>
          <w:ilvl w:val="0"/>
          <w:numId w:val="25"/>
        </w:numPr>
        <w:jc w:val="left"/>
        <w:rPr>
          <w:rFonts w:asciiTheme="minorHAnsi" w:hAnsiTheme="minorHAnsi" w:cstheme="minorHAnsi"/>
          <w:sz w:val="24"/>
          <w:szCs w:val="24"/>
        </w:rPr>
      </w:pPr>
      <w:r w:rsidRPr="00C277A2">
        <w:rPr>
          <w:rFonts w:asciiTheme="minorHAnsi" w:hAnsiTheme="minorHAnsi" w:cstheme="minorHAnsi"/>
          <w:sz w:val="24"/>
          <w:szCs w:val="24"/>
        </w:rPr>
        <w:t xml:space="preserve">Officers that </w:t>
      </w:r>
      <w:r w:rsidRPr="00C277A2">
        <w:rPr>
          <w:rFonts w:asciiTheme="minorHAnsi" w:hAnsiTheme="minorHAnsi" w:cstheme="minorHAnsi"/>
          <w:color w:val="000000" w:themeColor="text1"/>
          <w:sz w:val="24"/>
          <w:szCs w:val="24"/>
        </w:rPr>
        <w:t xml:space="preserve">stopped more than 2 </w:t>
      </w:r>
      <w:r w:rsidR="00005C05" w:rsidRPr="00C277A2">
        <w:rPr>
          <w:rFonts w:asciiTheme="minorHAnsi" w:hAnsiTheme="minorHAnsi" w:cstheme="minorHAnsi"/>
          <w:color w:val="000000" w:themeColor="text1"/>
          <w:sz w:val="24"/>
          <w:szCs w:val="24"/>
        </w:rPr>
        <w:t>black males</w:t>
      </w:r>
      <w:r w:rsidRPr="00C277A2">
        <w:rPr>
          <w:rFonts w:asciiTheme="minorHAnsi" w:hAnsiTheme="minorHAnsi" w:cstheme="minorHAnsi"/>
          <w:color w:val="000000" w:themeColor="text1"/>
          <w:sz w:val="24"/>
          <w:szCs w:val="24"/>
        </w:rPr>
        <w:t xml:space="preserve"> in the </w:t>
      </w:r>
      <w:r w:rsidR="00A31BC3" w:rsidRPr="00C277A2">
        <w:rPr>
          <w:rFonts w:asciiTheme="minorHAnsi" w:hAnsiTheme="minorHAnsi" w:cstheme="minorHAnsi"/>
          <w:color w:val="000000" w:themeColor="text1"/>
          <w:sz w:val="24"/>
          <w:szCs w:val="24"/>
        </w:rPr>
        <w:t>period</w:t>
      </w:r>
    </w:p>
    <w:p w14:paraId="29ADFFE5" w14:textId="2CB1624D" w:rsidR="006B4042" w:rsidRPr="00C277A2" w:rsidRDefault="006B4042" w:rsidP="006B4042">
      <w:pPr>
        <w:numPr>
          <w:ilvl w:val="0"/>
          <w:numId w:val="25"/>
        </w:numPr>
        <w:jc w:val="left"/>
        <w:rPr>
          <w:rFonts w:asciiTheme="minorHAnsi" w:hAnsiTheme="minorHAnsi" w:cstheme="minorHAnsi"/>
          <w:sz w:val="24"/>
          <w:szCs w:val="24"/>
        </w:rPr>
      </w:pPr>
      <w:r w:rsidRPr="00C277A2">
        <w:rPr>
          <w:rFonts w:asciiTheme="minorHAnsi" w:hAnsiTheme="minorHAnsi" w:cstheme="minorHAnsi"/>
          <w:sz w:val="24"/>
          <w:szCs w:val="24"/>
        </w:rPr>
        <w:t xml:space="preserve">Outcomes </w:t>
      </w:r>
    </w:p>
    <w:p w14:paraId="3018128F" w14:textId="3FAA7692" w:rsidR="005F77BB" w:rsidRPr="00C277A2" w:rsidRDefault="004F1898" w:rsidP="00967A16">
      <w:pPr>
        <w:numPr>
          <w:ilvl w:val="0"/>
          <w:numId w:val="25"/>
        </w:numPr>
        <w:jc w:val="left"/>
        <w:rPr>
          <w:rFonts w:asciiTheme="minorHAnsi" w:hAnsiTheme="minorHAnsi" w:cstheme="minorHAnsi"/>
          <w:sz w:val="24"/>
          <w:szCs w:val="24"/>
        </w:rPr>
      </w:pPr>
      <w:r w:rsidRPr="00C277A2">
        <w:rPr>
          <w:rFonts w:asciiTheme="minorHAnsi" w:hAnsiTheme="minorHAnsi" w:cstheme="minorHAnsi"/>
          <w:sz w:val="24"/>
          <w:szCs w:val="24"/>
        </w:rPr>
        <w:t xml:space="preserve">Local context from </w:t>
      </w:r>
      <w:r w:rsidR="00F554F8" w:rsidRPr="00C277A2">
        <w:rPr>
          <w:rFonts w:asciiTheme="minorHAnsi" w:hAnsiTheme="minorHAnsi" w:cstheme="minorHAnsi"/>
          <w:sz w:val="24"/>
          <w:szCs w:val="24"/>
        </w:rPr>
        <w:t>East Herts</w:t>
      </w:r>
      <w:r w:rsidR="008433E1" w:rsidRPr="00C277A2">
        <w:rPr>
          <w:rFonts w:asciiTheme="minorHAnsi" w:hAnsiTheme="minorHAnsi" w:cstheme="minorHAnsi"/>
          <w:sz w:val="24"/>
          <w:szCs w:val="24"/>
        </w:rPr>
        <w:t xml:space="preserve"> Senior </w:t>
      </w:r>
      <w:r w:rsidR="00D84F9E" w:rsidRPr="00C277A2">
        <w:rPr>
          <w:rFonts w:asciiTheme="minorHAnsi" w:hAnsiTheme="minorHAnsi" w:cstheme="minorHAnsi"/>
          <w:sz w:val="24"/>
          <w:szCs w:val="24"/>
        </w:rPr>
        <w:t>Management Team</w:t>
      </w:r>
    </w:p>
    <w:p w14:paraId="1FA85479" w14:textId="17BD6AF8" w:rsidR="005F77BB" w:rsidRPr="00C277A2" w:rsidRDefault="00B63B2F" w:rsidP="00B63B2F">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br w:type="page"/>
      </w:r>
    </w:p>
    <w:p w14:paraId="05035476" w14:textId="5439A39D" w:rsidR="00F52400" w:rsidRPr="00A70ED8" w:rsidRDefault="002573C8" w:rsidP="00A70ED8">
      <w:pPr>
        <w:pStyle w:val="Heading1"/>
        <w:numPr>
          <w:ilvl w:val="0"/>
          <w:numId w:val="0"/>
        </w:numPr>
      </w:pPr>
      <w:r w:rsidRPr="00A70ED8">
        <w:lastRenderedPageBreak/>
        <w:t xml:space="preserve">Review of </w:t>
      </w:r>
      <w:r w:rsidR="00A70ED8" w:rsidRPr="00A70ED8">
        <w:t>d</w:t>
      </w:r>
      <w:r w:rsidR="00F52400" w:rsidRPr="00A70ED8">
        <w:t xml:space="preserve">ata, </w:t>
      </w:r>
      <w:proofErr w:type="gramStart"/>
      <w:r w:rsidR="00A70ED8" w:rsidRPr="00A70ED8">
        <w:t>c</w:t>
      </w:r>
      <w:r w:rsidR="00F52400" w:rsidRPr="00A70ED8">
        <w:t>onclusions</w:t>
      </w:r>
      <w:proofErr w:type="gramEnd"/>
      <w:r w:rsidR="00F52400" w:rsidRPr="00A70ED8">
        <w:t xml:space="preserve"> and </w:t>
      </w:r>
      <w:r w:rsidR="00A70ED8" w:rsidRPr="00A70ED8">
        <w:t>r</w:t>
      </w:r>
      <w:r w:rsidR="00F52400" w:rsidRPr="00A70ED8">
        <w:t>ecommendations</w:t>
      </w:r>
    </w:p>
    <w:p w14:paraId="05F4EACE" w14:textId="77777777" w:rsidR="00F52400" w:rsidRPr="00C277A2" w:rsidRDefault="00F52400" w:rsidP="00261275">
      <w:pPr>
        <w:ind w:left="0"/>
        <w:jc w:val="left"/>
        <w:rPr>
          <w:rFonts w:asciiTheme="minorHAnsi" w:hAnsiTheme="minorHAnsi" w:cstheme="minorHAnsi"/>
          <w:sz w:val="24"/>
          <w:szCs w:val="24"/>
        </w:rPr>
      </w:pPr>
    </w:p>
    <w:p w14:paraId="0586611D" w14:textId="7A90FAD0" w:rsidR="00C16720" w:rsidRPr="00A70ED8" w:rsidRDefault="00537011" w:rsidP="00A70ED8">
      <w:pPr>
        <w:pStyle w:val="Subtitle"/>
        <w:numPr>
          <w:ilvl w:val="0"/>
          <w:numId w:val="0"/>
        </w:numPr>
      </w:pPr>
      <w:r w:rsidRPr="00A70ED8">
        <w:t>Self-ethnicity breakdown</w:t>
      </w:r>
    </w:p>
    <w:p w14:paraId="26F3064F" w14:textId="77777777" w:rsidR="005A5088" w:rsidRPr="00C277A2" w:rsidRDefault="005A5088" w:rsidP="005A5088">
      <w:pPr>
        <w:ind w:left="360"/>
        <w:rPr>
          <w:rFonts w:asciiTheme="minorHAnsi" w:hAnsiTheme="minorHAnsi" w:cstheme="minorHAnsi"/>
          <w:b/>
          <w:bCs/>
          <w:sz w:val="24"/>
          <w:szCs w:val="24"/>
        </w:rPr>
      </w:pPr>
    </w:p>
    <w:p w14:paraId="05BFE452" w14:textId="5EBFBDA9" w:rsidR="00A34302" w:rsidRPr="00C277A2" w:rsidRDefault="00F554F8" w:rsidP="003953EA">
      <w:pPr>
        <w:pStyle w:val="ListParagraph"/>
        <w:rPr>
          <w:rFonts w:asciiTheme="minorHAnsi" w:hAnsiTheme="minorHAnsi" w:cstheme="minorHAnsi"/>
          <w:sz w:val="24"/>
          <w:szCs w:val="24"/>
        </w:rPr>
      </w:pPr>
      <w:r w:rsidRPr="00C277A2">
        <w:rPr>
          <w:rFonts w:asciiTheme="minorHAnsi" w:hAnsiTheme="minorHAnsi" w:cstheme="minorHAnsi"/>
          <w:sz w:val="24"/>
          <w:szCs w:val="24"/>
        </w:rPr>
        <w:t>17</w:t>
      </w:r>
      <w:r w:rsidR="00484EC9" w:rsidRPr="00C277A2">
        <w:rPr>
          <w:rFonts w:asciiTheme="minorHAnsi" w:hAnsiTheme="minorHAnsi" w:cstheme="minorHAnsi"/>
          <w:sz w:val="24"/>
          <w:szCs w:val="24"/>
        </w:rPr>
        <w:t xml:space="preserve"> stop and search incidents for black male</w:t>
      </w:r>
      <w:r w:rsidR="005A5088" w:rsidRPr="00C277A2">
        <w:rPr>
          <w:rFonts w:asciiTheme="minorHAnsi" w:hAnsiTheme="minorHAnsi" w:cstheme="minorHAnsi"/>
          <w:sz w:val="24"/>
          <w:szCs w:val="24"/>
        </w:rPr>
        <w:t>s</w:t>
      </w:r>
      <w:r w:rsidR="00F52400" w:rsidRPr="00C277A2">
        <w:rPr>
          <w:rFonts w:asciiTheme="minorHAnsi" w:hAnsiTheme="minorHAnsi" w:cstheme="minorHAnsi"/>
          <w:sz w:val="24"/>
          <w:szCs w:val="24"/>
        </w:rPr>
        <w:t xml:space="preserve"> from April to Sep 2021</w:t>
      </w:r>
    </w:p>
    <w:p w14:paraId="161C95DD" w14:textId="61ADFB3A" w:rsidR="003F6F5E" w:rsidRPr="00C277A2" w:rsidRDefault="003F6F5E" w:rsidP="003953EA">
      <w:pPr>
        <w:pStyle w:val="ListParagraph"/>
        <w:rPr>
          <w:rFonts w:asciiTheme="minorHAnsi" w:hAnsiTheme="minorHAnsi" w:cstheme="minorHAnsi"/>
          <w:sz w:val="24"/>
          <w:szCs w:val="24"/>
        </w:rPr>
      </w:pPr>
    </w:p>
    <w:p w14:paraId="6A8BC5E5" w14:textId="77777777" w:rsidR="003F6F5E" w:rsidRPr="00C277A2" w:rsidRDefault="003F6F5E" w:rsidP="003953EA">
      <w:pPr>
        <w:pStyle w:val="ListParagraph"/>
        <w:rPr>
          <w:rFonts w:asciiTheme="minorHAnsi" w:hAnsiTheme="minorHAnsi" w:cstheme="minorHAnsi"/>
          <w:sz w:val="24"/>
          <w:szCs w:val="24"/>
        </w:rPr>
      </w:pPr>
    </w:p>
    <w:tbl>
      <w:tblPr>
        <w:tblW w:w="5810" w:type="dxa"/>
        <w:tblInd w:w="2339" w:type="dxa"/>
        <w:tblLook w:val="04A0" w:firstRow="1" w:lastRow="0" w:firstColumn="1" w:lastColumn="0" w:noHBand="0" w:noVBand="1"/>
      </w:tblPr>
      <w:tblGrid>
        <w:gridCol w:w="3280"/>
        <w:gridCol w:w="2530"/>
      </w:tblGrid>
      <w:tr w:rsidR="003953EA" w:rsidRPr="00C277A2" w14:paraId="3E791017" w14:textId="77777777" w:rsidTr="003F3630">
        <w:trPr>
          <w:trHeight w:val="290"/>
        </w:trPr>
        <w:tc>
          <w:tcPr>
            <w:tcW w:w="3280" w:type="dxa"/>
            <w:tcBorders>
              <w:top w:val="nil"/>
              <w:left w:val="nil"/>
              <w:bottom w:val="nil"/>
              <w:right w:val="nil"/>
            </w:tcBorders>
            <w:shd w:val="clear" w:color="000000" w:fill="D6DCE4"/>
            <w:noWrap/>
            <w:vAlign w:val="bottom"/>
            <w:hideMark/>
          </w:tcPr>
          <w:p w14:paraId="28B1AFE8" w14:textId="0F33DCA1" w:rsidR="003953EA" w:rsidRPr="00C277A2" w:rsidRDefault="003953EA" w:rsidP="003953EA">
            <w:pPr>
              <w:spacing w:before="0" w:line="240" w:lineRule="auto"/>
              <w:ind w:left="0"/>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 xml:space="preserve">Ethnicity - Self Defined - Black </w:t>
            </w:r>
          </w:p>
        </w:tc>
        <w:tc>
          <w:tcPr>
            <w:tcW w:w="2530" w:type="dxa"/>
            <w:tcBorders>
              <w:top w:val="nil"/>
              <w:left w:val="nil"/>
              <w:bottom w:val="nil"/>
              <w:right w:val="nil"/>
            </w:tcBorders>
            <w:shd w:val="clear" w:color="000000" w:fill="D9D9D9"/>
            <w:noWrap/>
            <w:vAlign w:val="bottom"/>
            <w:hideMark/>
          </w:tcPr>
          <w:p w14:paraId="43B62A14" w14:textId="77777777" w:rsidR="003953EA" w:rsidRPr="00C277A2" w:rsidRDefault="003953EA" w:rsidP="003953EA">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r>
      <w:tr w:rsidR="003953EA" w:rsidRPr="00C277A2" w14:paraId="6226CD52" w14:textId="77777777" w:rsidTr="003F3630">
        <w:trPr>
          <w:trHeight w:val="290"/>
        </w:trPr>
        <w:tc>
          <w:tcPr>
            <w:tcW w:w="3280" w:type="dxa"/>
            <w:tcBorders>
              <w:top w:val="nil"/>
              <w:left w:val="nil"/>
              <w:bottom w:val="nil"/>
              <w:right w:val="nil"/>
            </w:tcBorders>
            <w:shd w:val="clear" w:color="auto" w:fill="auto"/>
            <w:noWrap/>
            <w:vAlign w:val="bottom"/>
            <w:hideMark/>
          </w:tcPr>
          <w:p w14:paraId="456B1F7E" w14:textId="77777777" w:rsidR="003953EA" w:rsidRPr="00C277A2" w:rsidRDefault="003953EA" w:rsidP="003953EA">
            <w:pPr>
              <w:spacing w:before="0" w:line="240" w:lineRule="auto"/>
              <w:ind w:left="0"/>
              <w:jc w:val="left"/>
              <w:rPr>
                <w:rFonts w:asciiTheme="minorHAnsi" w:hAnsiTheme="minorHAnsi" w:cstheme="minorHAnsi"/>
                <w:color w:val="000000"/>
                <w:sz w:val="24"/>
                <w:szCs w:val="24"/>
              </w:rPr>
            </w:pPr>
          </w:p>
        </w:tc>
        <w:tc>
          <w:tcPr>
            <w:tcW w:w="2530" w:type="dxa"/>
            <w:tcBorders>
              <w:top w:val="nil"/>
              <w:left w:val="nil"/>
              <w:bottom w:val="nil"/>
              <w:right w:val="nil"/>
            </w:tcBorders>
            <w:shd w:val="clear" w:color="auto" w:fill="auto"/>
            <w:noWrap/>
            <w:vAlign w:val="bottom"/>
            <w:hideMark/>
          </w:tcPr>
          <w:p w14:paraId="39A3F625" w14:textId="77777777" w:rsidR="003953EA" w:rsidRPr="00C277A2" w:rsidRDefault="003953EA" w:rsidP="003953EA">
            <w:pPr>
              <w:spacing w:before="0" w:line="240" w:lineRule="auto"/>
              <w:ind w:left="0"/>
              <w:jc w:val="left"/>
              <w:rPr>
                <w:rFonts w:asciiTheme="minorHAnsi" w:hAnsiTheme="minorHAnsi" w:cstheme="minorHAnsi"/>
                <w:sz w:val="24"/>
                <w:szCs w:val="24"/>
              </w:rPr>
            </w:pPr>
          </w:p>
        </w:tc>
      </w:tr>
      <w:tr w:rsidR="003953EA" w:rsidRPr="00C277A2" w14:paraId="17C9472E" w14:textId="77777777" w:rsidTr="003F3630">
        <w:trPr>
          <w:trHeight w:val="290"/>
        </w:trPr>
        <w:tc>
          <w:tcPr>
            <w:tcW w:w="3280" w:type="dxa"/>
            <w:tcBorders>
              <w:top w:val="nil"/>
              <w:left w:val="nil"/>
              <w:bottom w:val="single" w:sz="4" w:space="0" w:color="8EA9DB"/>
              <w:right w:val="nil"/>
            </w:tcBorders>
            <w:shd w:val="clear" w:color="D9E1F2" w:fill="D9E1F2"/>
            <w:noWrap/>
            <w:vAlign w:val="bottom"/>
            <w:hideMark/>
          </w:tcPr>
          <w:p w14:paraId="059FA181" w14:textId="7793ADE6" w:rsidR="003953EA" w:rsidRPr="00C277A2" w:rsidRDefault="003953EA" w:rsidP="003953EA">
            <w:pPr>
              <w:spacing w:before="0" w:line="240" w:lineRule="auto"/>
              <w:ind w:left="0"/>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Males</w:t>
            </w:r>
          </w:p>
        </w:tc>
        <w:tc>
          <w:tcPr>
            <w:tcW w:w="2530" w:type="dxa"/>
            <w:tcBorders>
              <w:top w:val="nil"/>
              <w:left w:val="nil"/>
              <w:bottom w:val="single" w:sz="4" w:space="0" w:color="8EA9DB"/>
              <w:right w:val="nil"/>
            </w:tcBorders>
            <w:shd w:val="clear" w:color="D9E1F2" w:fill="D9E1F2"/>
            <w:noWrap/>
            <w:vAlign w:val="bottom"/>
            <w:hideMark/>
          </w:tcPr>
          <w:p w14:paraId="580375C1" w14:textId="635C9397" w:rsidR="003953EA" w:rsidRPr="00C277A2" w:rsidRDefault="003953EA" w:rsidP="003953EA">
            <w:pPr>
              <w:spacing w:before="0" w:line="240" w:lineRule="auto"/>
              <w:ind w:left="0"/>
              <w:jc w:val="left"/>
              <w:rPr>
                <w:rFonts w:asciiTheme="minorHAnsi" w:hAnsiTheme="minorHAnsi" w:cstheme="minorHAnsi"/>
                <w:b/>
                <w:bCs/>
                <w:color w:val="000000"/>
                <w:sz w:val="24"/>
                <w:szCs w:val="24"/>
              </w:rPr>
            </w:pPr>
          </w:p>
        </w:tc>
      </w:tr>
      <w:tr w:rsidR="003953EA" w:rsidRPr="00C277A2" w14:paraId="018B2EFA" w14:textId="77777777" w:rsidTr="003F3630">
        <w:trPr>
          <w:trHeight w:val="290"/>
        </w:trPr>
        <w:tc>
          <w:tcPr>
            <w:tcW w:w="3280" w:type="dxa"/>
            <w:tcBorders>
              <w:top w:val="nil"/>
              <w:left w:val="nil"/>
              <w:bottom w:val="nil"/>
              <w:right w:val="nil"/>
            </w:tcBorders>
            <w:shd w:val="clear" w:color="auto" w:fill="auto"/>
            <w:noWrap/>
            <w:vAlign w:val="bottom"/>
            <w:hideMark/>
          </w:tcPr>
          <w:p w14:paraId="1FBC6FED" w14:textId="77777777" w:rsidR="003953EA" w:rsidRPr="00C277A2" w:rsidRDefault="003953EA" w:rsidP="003953EA">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B1 - Caribbean</w:t>
            </w:r>
          </w:p>
        </w:tc>
        <w:tc>
          <w:tcPr>
            <w:tcW w:w="2530" w:type="dxa"/>
            <w:tcBorders>
              <w:top w:val="nil"/>
              <w:left w:val="nil"/>
              <w:bottom w:val="nil"/>
              <w:right w:val="nil"/>
            </w:tcBorders>
            <w:shd w:val="clear" w:color="auto" w:fill="auto"/>
            <w:noWrap/>
            <w:vAlign w:val="bottom"/>
            <w:hideMark/>
          </w:tcPr>
          <w:p w14:paraId="1B1EA420" w14:textId="3394EDD0" w:rsidR="003953EA" w:rsidRPr="00C277A2" w:rsidRDefault="00F554F8" w:rsidP="003953EA">
            <w:pPr>
              <w:spacing w:before="0" w:line="240" w:lineRule="auto"/>
              <w:ind w:left="0"/>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2</w:t>
            </w:r>
          </w:p>
        </w:tc>
      </w:tr>
      <w:tr w:rsidR="003953EA" w:rsidRPr="00C277A2" w14:paraId="46238200" w14:textId="77777777" w:rsidTr="003F3630">
        <w:trPr>
          <w:trHeight w:val="290"/>
        </w:trPr>
        <w:tc>
          <w:tcPr>
            <w:tcW w:w="3280" w:type="dxa"/>
            <w:tcBorders>
              <w:top w:val="nil"/>
              <w:left w:val="nil"/>
              <w:bottom w:val="nil"/>
              <w:right w:val="nil"/>
            </w:tcBorders>
            <w:shd w:val="clear" w:color="auto" w:fill="auto"/>
            <w:noWrap/>
            <w:vAlign w:val="bottom"/>
            <w:hideMark/>
          </w:tcPr>
          <w:p w14:paraId="5395EE02" w14:textId="77777777" w:rsidR="003953EA" w:rsidRPr="00C277A2" w:rsidRDefault="003953EA" w:rsidP="003953EA">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B2 - African</w:t>
            </w:r>
          </w:p>
        </w:tc>
        <w:tc>
          <w:tcPr>
            <w:tcW w:w="2530" w:type="dxa"/>
            <w:tcBorders>
              <w:top w:val="nil"/>
              <w:left w:val="nil"/>
              <w:bottom w:val="nil"/>
              <w:right w:val="nil"/>
            </w:tcBorders>
            <w:shd w:val="clear" w:color="auto" w:fill="auto"/>
            <w:noWrap/>
            <w:vAlign w:val="bottom"/>
            <w:hideMark/>
          </w:tcPr>
          <w:p w14:paraId="39D89D9E" w14:textId="6E7C9783" w:rsidR="003953EA" w:rsidRPr="00C277A2" w:rsidRDefault="00F554F8" w:rsidP="003953EA">
            <w:pPr>
              <w:spacing w:before="0" w:line="240" w:lineRule="auto"/>
              <w:ind w:left="0"/>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4</w:t>
            </w:r>
          </w:p>
        </w:tc>
      </w:tr>
      <w:tr w:rsidR="003953EA" w:rsidRPr="00C277A2" w14:paraId="49322E44" w14:textId="77777777" w:rsidTr="003F3630">
        <w:trPr>
          <w:trHeight w:val="290"/>
        </w:trPr>
        <w:tc>
          <w:tcPr>
            <w:tcW w:w="3280" w:type="dxa"/>
            <w:tcBorders>
              <w:top w:val="nil"/>
              <w:left w:val="nil"/>
              <w:bottom w:val="nil"/>
              <w:right w:val="nil"/>
            </w:tcBorders>
            <w:shd w:val="clear" w:color="auto" w:fill="auto"/>
            <w:noWrap/>
            <w:vAlign w:val="bottom"/>
            <w:hideMark/>
          </w:tcPr>
          <w:p w14:paraId="5B3F1E67" w14:textId="77777777" w:rsidR="003953EA" w:rsidRPr="00C277A2" w:rsidRDefault="003953EA" w:rsidP="003953EA">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B9 - Black Other</w:t>
            </w:r>
          </w:p>
        </w:tc>
        <w:tc>
          <w:tcPr>
            <w:tcW w:w="2530" w:type="dxa"/>
            <w:tcBorders>
              <w:top w:val="nil"/>
              <w:left w:val="nil"/>
              <w:bottom w:val="nil"/>
              <w:right w:val="nil"/>
            </w:tcBorders>
            <w:shd w:val="clear" w:color="auto" w:fill="auto"/>
            <w:noWrap/>
            <w:vAlign w:val="bottom"/>
            <w:hideMark/>
          </w:tcPr>
          <w:p w14:paraId="1F7E3E8B" w14:textId="7FDD1B58" w:rsidR="003953EA" w:rsidRPr="00C277A2" w:rsidRDefault="00F554F8" w:rsidP="003953EA">
            <w:pPr>
              <w:spacing w:before="0" w:line="240" w:lineRule="auto"/>
              <w:ind w:left="0"/>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11</w:t>
            </w:r>
          </w:p>
        </w:tc>
      </w:tr>
      <w:tr w:rsidR="003953EA" w:rsidRPr="00C277A2" w14:paraId="1CC810DC" w14:textId="77777777" w:rsidTr="003F3630">
        <w:trPr>
          <w:trHeight w:val="290"/>
        </w:trPr>
        <w:tc>
          <w:tcPr>
            <w:tcW w:w="3280" w:type="dxa"/>
            <w:tcBorders>
              <w:top w:val="single" w:sz="4" w:space="0" w:color="8EA9DB"/>
              <w:left w:val="nil"/>
              <w:bottom w:val="nil"/>
              <w:right w:val="nil"/>
            </w:tcBorders>
            <w:shd w:val="clear" w:color="D9E1F2" w:fill="D9E1F2"/>
            <w:noWrap/>
            <w:vAlign w:val="bottom"/>
            <w:hideMark/>
          </w:tcPr>
          <w:p w14:paraId="2525C364" w14:textId="77777777" w:rsidR="003953EA" w:rsidRPr="00C277A2" w:rsidRDefault="003953EA" w:rsidP="003953EA">
            <w:pPr>
              <w:spacing w:before="0" w:line="240" w:lineRule="auto"/>
              <w:ind w:left="0"/>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Grand Total</w:t>
            </w:r>
          </w:p>
        </w:tc>
        <w:tc>
          <w:tcPr>
            <w:tcW w:w="2530" w:type="dxa"/>
            <w:tcBorders>
              <w:top w:val="single" w:sz="4" w:space="0" w:color="8EA9DB"/>
              <w:left w:val="nil"/>
              <w:bottom w:val="nil"/>
              <w:right w:val="nil"/>
            </w:tcBorders>
            <w:shd w:val="clear" w:color="D9E1F2" w:fill="D9E1F2"/>
            <w:noWrap/>
            <w:vAlign w:val="bottom"/>
            <w:hideMark/>
          </w:tcPr>
          <w:p w14:paraId="34C5A141" w14:textId="7EADFB0D" w:rsidR="003953EA" w:rsidRPr="00C277A2" w:rsidRDefault="00F554F8" w:rsidP="003953EA">
            <w:pPr>
              <w:spacing w:before="0" w:line="240" w:lineRule="auto"/>
              <w:ind w:left="0"/>
              <w:jc w:val="righ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17</w:t>
            </w:r>
          </w:p>
        </w:tc>
      </w:tr>
    </w:tbl>
    <w:p w14:paraId="1A76F94C" w14:textId="61469513" w:rsidR="00F554F8" w:rsidRPr="00C277A2" w:rsidRDefault="00F554F8" w:rsidP="00A34302">
      <w:pPr>
        <w:ind w:left="0"/>
        <w:jc w:val="left"/>
        <w:rPr>
          <w:rFonts w:asciiTheme="minorHAnsi" w:hAnsiTheme="minorHAnsi" w:cstheme="minorHAnsi"/>
          <w:sz w:val="24"/>
          <w:szCs w:val="24"/>
        </w:rPr>
      </w:pPr>
    </w:p>
    <w:p w14:paraId="7632DFA8" w14:textId="77777777" w:rsidR="00602667" w:rsidRPr="00C277A2" w:rsidRDefault="00602667" w:rsidP="00602667">
      <w:pPr>
        <w:ind w:left="0"/>
        <w:jc w:val="left"/>
        <w:rPr>
          <w:rFonts w:asciiTheme="minorHAnsi" w:hAnsiTheme="minorHAnsi" w:cstheme="minorHAnsi"/>
          <w:sz w:val="24"/>
          <w:szCs w:val="24"/>
        </w:rPr>
      </w:pPr>
      <w:r w:rsidRPr="00C277A2">
        <w:rPr>
          <w:rFonts w:asciiTheme="minorHAnsi" w:hAnsiTheme="minorHAnsi" w:cstheme="minorHAnsi"/>
          <w:sz w:val="24"/>
          <w:szCs w:val="24"/>
        </w:rPr>
        <w:t>Graph shows break down of black ethnicities</w:t>
      </w:r>
    </w:p>
    <w:p w14:paraId="69AF0DF8" w14:textId="40B50122" w:rsidR="00F52400" w:rsidRPr="00C277A2" w:rsidRDefault="003F3630" w:rsidP="00A34302">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             </w:t>
      </w:r>
      <w:r w:rsidRPr="00C277A2">
        <w:rPr>
          <w:rFonts w:asciiTheme="minorHAnsi" w:hAnsiTheme="minorHAnsi" w:cstheme="minorHAnsi"/>
          <w:noProof/>
          <w:sz w:val="24"/>
          <w:szCs w:val="24"/>
        </w:rPr>
        <w:drawing>
          <wp:inline distT="0" distB="0" distL="0" distR="0" wp14:anchorId="2A4167F1" wp14:editId="1A946BA1">
            <wp:extent cx="5566410" cy="3291840"/>
            <wp:effectExtent l="0" t="0" r="0" b="3810"/>
            <wp:docPr id="1" name="Picture 1" descr="Graph shows break down of black ethnicities:&#10;&#10;B1 - Caribbean: 2&#10;B2 - African: 4&#10;B9 - Black Othe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shows break down of black ethnicities:&#10;&#10;B1 - Caribbean: 2&#10;B2 - African: 4&#10;B9 - Black Other: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410" cy="3291840"/>
                    </a:xfrm>
                    <a:prstGeom prst="rect">
                      <a:avLst/>
                    </a:prstGeom>
                    <a:noFill/>
                  </pic:spPr>
                </pic:pic>
              </a:graphicData>
            </a:graphic>
          </wp:inline>
        </w:drawing>
      </w:r>
    </w:p>
    <w:p w14:paraId="31D4E924" w14:textId="5000D288" w:rsidR="003F3630" w:rsidRPr="00C277A2" w:rsidRDefault="003F3630" w:rsidP="00A34302">
      <w:pPr>
        <w:ind w:left="0"/>
        <w:jc w:val="left"/>
        <w:rPr>
          <w:rFonts w:asciiTheme="minorHAnsi" w:hAnsiTheme="minorHAnsi" w:cstheme="minorHAnsi"/>
          <w:sz w:val="24"/>
          <w:szCs w:val="24"/>
        </w:rPr>
      </w:pPr>
    </w:p>
    <w:p w14:paraId="08D463D7" w14:textId="15EAF3AB" w:rsidR="003F3630" w:rsidRPr="00C277A2" w:rsidRDefault="001776C5" w:rsidP="001776C5">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br w:type="page"/>
      </w:r>
    </w:p>
    <w:p w14:paraId="043A98B7" w14:textId="005161BA" w:rsidR="0049242A" w:rsidRPr="00C277A2" w:rsidRDefault="0049242A" w:rsidP="00A70ED8">
      <w:pPr>
        <w:pStyle w:val="Subtitle"/>
        <w:numPr>
          <w:ilvl w:val="0"/>
          <w:numId w:val="0"/>
        </w:numPr>
      </w:pPr>
      <w:r w:rsidRPr="00C277A2">
        <w:lastRenderedPageBreak/>
        <w:t>Address of subject - Herts/</w:t>
      </w:r>
      <w:r w:rsidR="00A70ED8">
        <w:t>n</w:t>
      </w:r>
      <w:r w:rsidRPr="00C277A2">
        <w:t>on-Herts/</w:t>
      </w:r>
      <w:r w:rsidR="00A70ED8">
        <w:t>n</w:t>
      </w:r>
      <w:r w:rsidRPr="00C277A2">
        <w:t>ot stated</w:t>
      </w:r>
    </w:p>
    <w:p w14:paraId="5863EE9C" w14:textId="71929CB1" w:rsidR="00F52400" w:rsidRPr="00C277A2" w:rsidRDefault="00F52400" w:rsidP="00F52400">
      <w:pPr>
        <w:pStyle w:val="ListParagraph"/>
        <w:rPr>
          <w:rFonts w:asciiTheme="minorHAnsi" w:hAnsiTheme="minorHAnsi" w:cstheme="minorHAnsi"/>
          <w:b/>
          <w:bCs/>
          <w:sz w:val="24"/>
          <w:szCs w:val="24"/>
        </w:rPr>
      </w:pPr>
    </w:p>
    <w:p w14:paraId="20922DA3" w14:textId="1773FDC0" w:rsidR="001776C5" w:rsidRPr="00C277A2" w:rsidRDefault="005E62A4" w:rsidP="00F52400">
      <w:pPr>
        <w:pStyle w:val="ListParagraph"/>
        <w:rPr>
          <w:rFonts w:asciiTheme="minorHAnsi" w:hAnsiTheme="minorHAnsi" w:cstheme="minorHAnsi"/>
          <w:b/>
          <w:bCs/>
          <w:sz w:val="24"/>
          <w:szCs w:val="24"/>
        </w:rPr>
      </w:pPr>
      <w:r w:rsidRPr="00C277A2">
        <w:rPr>
          <w:rFonts w:asciiTheme="minorHAnsi" w:hAnsiTheme="minorHAnsi" w:cstheme="minorHAnsi"/>
          <w:color w:val="000000"/>
          <w:sz w:val="24"/>
          <w:szCs w:val="24"/>
        </w:rPr>
        <w:t> Table shows break down of residents</w:t>
      </w:r>
    </w:p>
    <w:tbl>
      <w:tblPr>
        <w:tblW w:w="4320" w:type="dxa"/>
        <w:tblInd w:w="-5" w:type="dxa"/>
        <w:tblLook w:val="04A0" w:firstRow="1" w:lastRow="0" w:firstColumn="1" w:lastColumn="0" w:noHBand="0" w:noVBand="1"/>
      </w:tblPr>
      <w:tblGrid>
        <w:gridCol w:w="2903"/>
        <w:gridCol w:w="738"/>
        <w:gridCol w:w="679"/>
      </w:tblGrid>
      <w:tr w:rsidR="00967A16" w:rsidRPr="00C277A2" w14:paraId="3255E429" w14:textId="77777777" w:rsidTr="00967A16">
        <w:trPr>
          <w:trHeight w:val="282"/>
        </w:trPr>
        <w:tc>
          <w:tcPr>
            <w:tcW w:w="2903"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D43642D" w14:textId="77777777" w:rsidR="00967A16" w:rsidRPr="00C277A2" w:rsidRDefault="00967A16" w:rsidP="003614CC">
            <w:pPr>
              <w:spacing w:before="0" w:line="240" w:lineRule="auto"/>
              <w:ind w:left="0"/>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Address Details</w:t>
            </w:r>
          </w:p>
        </w:tc>
        <w:tc>
          <w:tcPr>
            <w:tcW w:w="738" w:type="dxa"/>
            <w:tcBorders>
              <w:top w:val="single" w:sz="4" w:space="0" w:color="auto"/>
              <w:left w:val="nil"/>
              <w:bottom w:val="single" w:sz="4" w:space="0" w:color="auto"/>
              <w:right w:val="single" w:sz="4" w:space="0" w:color="auto"/>
            </w:tcBorders>
            <w:shd w:val="clear" w:color="000000" w:fill="E7E6E6"/>
            <w:noWrap/>
            <w:vAlign w:val="bottom"/>
            <w:hideMark/>
          </w:tcPr>
          <w:p w14:paraId="3D66D688" w14:textId="77777777" w:rsidR="00967A16" w:rsidRPr="00C277A2" w:rsidRDefault="00967A16" w:rsidP="003614CC">
            <w:pPr>
              <w:spacing w:before="0" w:line="240" w:lineRule="auto"/>
              <w:ind w:left="0"/>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No</w:t>
            </w:r>
          </w:p>
        </w:tc>
        <w:tc>
          <w:tcPr>
            <w:tcW w:w="679" w:type="dxa"/>
            <w:tcBorders>
              <w:top w:val="single" w:sz="4" w:space="0" w:color="auto"/>
              <w:left w:val="nil"/>
              <w:bottom w:val="single" w:sz="4" w:space="0" w:color="auto"/>
              <w:right w:val="single" w:sz="4" w:space="0" w:color="auto"/>
            </w:tcBorders>
            <w:shd w:val="clear" w:color="000000" w:fill="E7E6E6"/>
            <w:noWrap/>
            <w:vAlign w:val="bottom"/>
            <w:hideMark/>
          </w:tcPr>
          <w:p w14:paraId="2D41047C" w14:textId="77777777" w:rsidR="00967A16" w:rsidRPr="00C277A2" w:rsidRDefault="00967A16" w:rsidP="003614CC">
            <w:pPr>
              <w:spacing w:before="0" w:line="240" w:lineRule="auto"/>
              <w:ind w:left="0"/>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w:t>
            </w:r>
          </w:p>
        </w:tc>
      </w:tr>
      <w:tr w:rsidR="00967A16" w:rsidRPr="00C277A2" w14:paraId="4D4A2C4B" w14:textId="77777777" w:rsidTr="00967A16">
        <w:trPr>
          <w:trHeight w:val="282"/>
        </w:trPr>
        <w:tc>
          <w:tcPr>
            <w:tcW w:w="2903" w:type="dxa"/>
            <w:tcBorders>
              <w:top w:val="nil"/>
              <w:left w:val="single" w:sz="4" w:space="0" w:color="auto"/>
              <w:bottom w:val="single" w:sz="4" w:space="0" w:color="auto"/>
              <w:right w:val="single" w:sz="4" w:space="0" w:color="auto"/>
            </w:tcBorders>
            <w:shd w:val="clear" w:color="000000" w:fill="FFFFFF"/>
            <w:noWrap/>
            <w:vAlign w:val="bottom"/>
            <w:hideMark/>
          </w:tcPr>
          <w:p w14:paraId="241ECDF1" w14:textId="77777777" w:rsidR="00967A16" w:rsidRPr="00C277A2" w:rsidRDefault="00967A16"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Herts Residents</w:t>
            </w:r>
          </w:p>
        </w:tc>
        <w:tc>
          <w:tcPr>
            <w:tcW w:w="738" w:type="dxa"/>
            <w:tcBorders>
              <w:top w:val="nil"/>
              <w:left w:val="nil"/>
              <w:bottom w:val="single" w:sz="4" w:space="0" w:color="auto"/>
              <w:right w:val="single" w:sz="4" w:space="0" w:color="auto"/>
            </w:tcBorders>
            <w:shd w:val="clear" w:color="000000" w:fill="FFFFFF"/>
            <w:noWrap/>
            <w:vAlign w:val="bottom"/>
            <w:hideMark/>
          </w:tcPr>
          <w:p w14:paraId="4CCF503F" w14:textId="21AE3CFC" w:rsidR="00967A16" w:rsidRPr="00C277A2" w:rsidRDefault="00967A16"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6</w:t>
            </w:r>
          </w:p>
        </w:tc>
        <w:tc>
          <w:tcPr>
            <w:tcW w:w="679" w:type="dxa"/>
            <w:tcBorders>
              <w:top w:val="nil"/>
              <w:left w:val="nil"/>
              <w:bottom w:val="single" w:sz="4" w:space="0" w:color="auto"/>
              <w:right w:val="single" w:sz="4" w:space="0" w:color="auto"/>
            </w:tcBorders>
            <w:shd w:val="clear" w:color="000000" w:fill="F2F2F2"/>
            <w:noWrap/>
            <w:vAlign w:val="bottom"/>
            <w:hideMark/>
          </w:tcPr>
          <w:p w14:paraId="4846557B" w14:textId="317FA8B1" w:rsidR="00967A16" w:rsidRPr="00C277A2" w:rsidRDefault="00EE6381"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35%</w:t>
            </w:r>
          </w:p>
        </w:tc>
      </w:tr>
      <w:tr w:rsidR="00967A16" w:rsidRPr="00C277A2" w14:paraId="09943FC1" w14:textId="77777777" w:rsidTr="00967A16">
        <w:trPr>
          <w:trHeight w:val="282"/>
        </w:trPr>
        <w:tc>
          <w:tcPr>
            <w:tcW w:w="2903" w:type="dxa"/>
            <w:tcBorders>
              <w:top w:val="nil"/>
              <w:left w:val="single" w:sz="4" w:space="0" w:color="auto"/>
              <w:bottom w:val="single" w:sz="4" w:space="0" w:color="auto"/>
              <w:right w:val="single" w:sz="4" w:space="0" w:color="auto"/>
            </w:tcBorders>
            <w:shd w:val="clear" w:color="000000" w:fill="FFFFFF"/>
            <w:noWrap/>
            <w:vAlign w:val="bottom"/>
            <w:hideMark/>
          </w:tcPr>
          <w:p w14:paraId="31922691" w14:textId="77777777" w:rsidR="00967A16" w:rsidRPr="00C277A2" w:rsidRDefault="00967A16"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Non-Herts Residents</w:t>
            </w:r>
          </w:p>
        </w:tc>
        <w:tc>
          <w:tcPr>
            <w:tcW w:w="738" w:type="dxa"/>
            <w:tcBorders>
              <w:top w:val="nil"/>
              <w:left w:val="nil"/>
              <w:bottom w:val="single" w:sz="4" w:space="0" w:color="auto"/>
              <w:right w:val="single" w:sz="4" w:space="0" w:color="auto"/>
            </w:tcBorders>
            <w:shd w:val="clear" w:color="000000" w:fill="FFFFFF"/>
            <w:noWrap/>
            <w:vAlign w:val="bottom"/>
            <w:hideMark/>
          </w:tcPr>
          <w:p w14:paraId="4EDE630A" w14:textId="192C44AF" w:rsidR="00967A16" w:rsidRPr="00C277A2" w:rsidRDefault="00EE6381"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4</w:t>
            </w:r>
          </w:p>
        </w:tc>
        <w:tc>
          <w:tcPr>
            <w:tcW w:w="679" w:type="dxa"/>
            <w:tcBorders>
              <w:top w:val="nil"/>
              <w:left w:val="nil"/>
              <w:bottom w:val="single" w:sz="4" w:space="0" w:color="auto"/>
              <w:right w:val="single" w:sz="4" w:space="0" w:color="auto"/>
            </w:tcBorders>
            <w:shd w:val="clear" w:color="000000" w:fill="F2F2F2"/>
            <w:noWrap/>
            <w:vAlign w:val="bottom"/>
            <w:hideMark/>
          </w:tcPr>
          <w:p w14:paraId="448A52B8" w14:textId="156BCF83" w:rsidR="00967A16" w:rsidRPr="00C277A2" w:rsidRDefault="00EE6381"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24%</w:t>
            </w:r>
          </w:p>
        </w:tc>
      </w:tr>
      <w:tr w:rsidR="00967A16" w:rsidRPr="00C277A2" w14:paraId="4BBB2838" w14:textId="77777777" w:rsidTr="00967A16">
        <w:trPr>
          <w:trHeight w:val="309"/>
        </w:trPr>
        <w:tc>
          <w:tcPr>
            <w:tcW w:w="2903" w:type="dxa"/>
            <w:tcBorders>
              <w:top w:val="nil"/>
              <w:left w:val="single" w:sz="4" w:space="0" w:color="auto"/>
              <w:bottom w:val="single" w:sz="4" w:space="0" w:color="auto"/>
              <w:right w:val="single" w:sz="4" w:space="0" w:color="auto"/>
            </w:tcBorders>
            <w:shd w:val="clear" w:color="000000" w:fill="FFFFFF"/>
            <w:noWrap/>
            <w:vAlign w:val="bottom"/>
            <w:hideMark/>
          </w:tcPr>
          <w:p w14:paraId="175E799A" w14:textId="77777777" w:rsidR="00967A16" w:rsidRPr="00C277A2" w:rsidRDefault="00967A16"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No Information Available</w:t>
            </w:r>
          </w:p>
        </w:tc>
        <w:tc>
          <w:tcPr>
            <w:tcW w:w="738" w:type="dxa"/>
            <w:tcBorders>
              <w:top w:val="nil"/>
              <w:left w:val="nil"/>
              <w:bottom w:val="single" w:sz="4" w:space="0" w:color="auto"/>
              <w:right w:val="single" w:sz="4" w:space="0" w:color="auto"/>
            </w:tcBorders>
            <w:shd w:val="clear" w:color="000000" w:fill="FFFFFF"/>
            <w:noWrap/>
            <w:vAlign w:val="bottom"/>
            <w:hideMark/>
          </w:tcPr>
          <w:p w14:paraId="1E6BBC0C" w14:textId="5253BE7F" w:rsidR="00967A16" w:rsidRPr="00C277A2" w:rsidRDefault="00EE6381"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7</w:t>
            </w:r>
          </w:p>
        </w:tc>
        <w:tc>
          <w:tcPr>
            <w:tcW w:w="679" w:type="dxa"/>
            <w:tcBorders>
              <w:top w:val="nil"/>
              <w:left w:val="nil"/>
              <w:bottom w:val="single" w:sz="4" w:space="0" w:color="auto"/>
              <w:right w:val="single" w:sz="4" w:space="0" w:color="auto"/>
            </w:tcBorders>
            <w:shd w:val="clear" w:color="000000" w:fill="F2F2F2"/>
            <w:noWrap/>
            <w:vAlign w:val="bottom"/>
            <w:hideMark/>
          </w:tcPr>
          <w:p w14:paraId="2619ED8E" w14:textId="6DDF5A13" w:rsidR="00967A16" w:rsidRPr="00C277A2" w:rsidRDefault="00EE6381" w:rsidP="003614CC">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41%</w:t>
            </w:r>
          </w:p>
        </w:tc>
      </w:tr>
    </w:tbl>
    <w:p w14:paraId="1E5E7025" w14:textId="09851C1D" w:rsidR="00A34302" w:rsidRPr="00C277A2" w:rsidRDefault="00A34302" w:rsidP="00194496">
      <w:pPr>
        <w:pStyle w:val="ListParagraph"/>
        <w:rPr>
          <w:rFonts w:asciiTheme="minorHAnsi" w:hAnsiTheme="minorHAnsi" w:cstheme="minorHAnsi"/>
          <w:b/>
          <w:bCs/>
          <w:sz w:val="24"/>
          <w:szCs w:val="24"/>
        </w:rPr>
      </w:pPr>
    </w:p>
    <w:p w14:paraId="08CC072D" w14:textId="57D8F7BC" w:rsidR="00EE6381" w:rsidRPr="00C277A2" w:rsidRDefault="00EE6381" w:rsidP="00EE6381">
      <w:pPr>
        <w:spacing w:before="0" w:line="240" w:lineRule="auto"/>
        <w:ind w:left="0"/>
        <w:rPr>
          <w:rFonts w:asciiTheme="minorHAnsi" w:hAnsiTheme="minorHAnsi" w:cstheme="minorHAnsi"/>
          <w:sz w:val="24"/>
          <w:szCs w:val="24"/>
        </w:rPr>
      </w:pPr>
      <w:r w:rsidRPr="00C277A2">
        <w:rPr>
          <w:rFonts w:asciiTheme="minorHAnsi" w:hAnsiTheme="minorHAnsi" w:cstheme="minorHAnsi"/>
          <w:sz w:val="24"/>
          <w:szCs w:val="24"/>
        </w:rPr>
        <w:t>2 of the Herts residents above were from Bishops Stortford, within the East Herts area.</w:t>
      </w:r>
    </w:p>
    <w:p w14:paraId="163C0212" w14:textId="77777777" w:rsidR="00EE6381" w:rsidRPr="00C277A2" w:rsidRDefault="00EE6381" w:rsidP="00EE6381">
      <w:pPr>
        <w:spacing w:before="0" w:line="240" w:lineRule="auto"/>
        <w:ind w:left="0"/>
        <w:rPr>
          <w:rFonts w:asciiTheme="minorHAnsi" w:hAnsiTheme="minorHAnsi" w:cstheme="minorHAnsi"/>
          <w:sz w:val="24"/>
          <w:szCs w:val="24"/>
        </w:rPr>
      </w:pPr>
    </w:p>
    <w:p w14:paraId="17283346" w14:textId="2DBFD614" w:rsidR="00EE6381" w:rsidRPr="00C277A2" w:rsidRDefault="00EE6381" w:rsidP="00EE6381">
      <w:pPr>
        <w:spacing w:before="0" w:line="240" w:lineRule="auto"/>
        <w:ind w:left="0"/>
        <w:rPr>
          <w:rFonts w:asciiTheme="minorHAnsi" w:hAnsiTheme="minorHAnsi" w:cstheme="minorHAnsi"/>
          <w:sz w:val="24"/>
          <w:szCs w:val="24"/>
        </w:rPr>
      </w:pPr>
      <w:r w:rsidRPr="00C277A2">
        <w:rPr>
          <w:rFonts w:asciiTheme="minorHAnsi" w:hAnsiTheme="minorHAnsi" w:cstheme="minorHAnsi"/>
          <w:sz w:val="24"/>
          <w:szCs w:val="24"/>
        </w:rPr>
        <w:t xml:space="preserve">It should therefore be noted that 15 of the stops were of persons who either </w:t>
      </w:r>
      <w:proofErr w:type="gramStart"/>
      <w:r w:rsidRPr="00C277A2">
        <w:rPr>
          <w:rFonts w:asciiTheme="minorHAnsi" w:hAnsiTheme="minorHAnsi" w:cstheme="minorHAnsi"/>
          <w:sz w:val="24"/>
          <w:szCs w:val="24"/>
        </w:rPr>
        <w:t>don’t</w:t>
      </w:r>
      <w:proofErr w:type="gramEnd"/>
      <w:r w:rsidRPr="00C277A2">
        <w:rPr>
          <w:rFonts w:asciiTheme="minorHAnsi" w:hAnsiTheme="minorHAnsi" w:cstheme="minorHAnsi"/>
          <w:sz w:val="24"/>
          <w:szCs w:val="24"/>
        </w:rPr>
        <w:t xml:space="preserve"> live in East Herts or their addresses are unknown – therefore as the disproportionality ratio is measured against local resident population there are some obvious inaccuracies.</w:t>
      </w:r>
    </w:p>
    <w:p w14:paraId="6B0C8EA5" w14:textId="5F340931" w:rsidR="00EE6381" w:rsidRPr="00C277A2" w:rsidRDefault="00C31214" w:rsidP="00C277A2">
      <w:pPr>
        <w:spacing w:before="0" w:line="240" w:lineRule="auto"/>
        <w:ind w:left="0"/>
        <w:jc w:val="left"/>
        <w:rPr>
          <w:rFonts w:asciiTheme="minorHAnsi" w:eastAsiaTheme="minorHAnsi" w:hAnsiTheme="minorHAnsi" w:cstheme="minorHAnsi"/>
          <w:b/>
          <w:bCs/>
          <w:sz w:val="24"/>
          <w:szCs w:val="24"/>
          <w:lang w:eastAsia="en-US"/>
        </w:rPr>
      </w:pPr>
      <w:r w:rsidRPr="00C277A2">
        <w:rPr>
          <w:rFonts w:asciiTheme="minorHAnsi" w:hAnsiTheme="minorHAnsi" w:cstheme="minorHAnsi"/>
          <w:b/>
          <w:bCs/>
          <w:sz w:val="24"/>
          <w:szCs w:val="24"/>
        </w:rPr>
        <w:br w:type="page"/>
      </w:r>
    </w:p>
    <w:p w14:paraId="708A7557" w14:textId="35F5CA06" w:rsidR="00194496" w:rsidRPr="00C277A2" w:rsidRDefault="00A31FF8" w:rsidP="00A70ED8">
      <w:pPr>
        <w:pStyle w:val="Subtitle"/>
        <w:numPr>
          <w:ilvl w:val="0"/>
          <w:numId w:val="0"/>
        </w:numPr>
      </w:pPr>
      <w:bookmarkStart w:id="3" w:name="_Hlk98769834"/>
      <w:r w:rsidRPr="00C277A2">
        <w:lastRenderedPageBreak/>
        <w:t xml:space="preserve">Reason stipulated for each </w:t>
      </w:r>
      <w:r w:rsidR="00A70ED8">
        <w:t>s</w:t>
      </w:r>
      <w:r w:rsidR="00537011" w:rsidRPr="00C277A2">
        <w:t>top</w:t>
      </w:r>
      <w:r w:rsidRPr="00C277A2">
        <w:t xml:space="preserve"> and </w:t>
      </w:r>
      <w:bookmarkEnd w:id="3"/>
      <w:r w:rsidR="00A70ED8">
        <w:t>s</w:t>
      </w:r>
      <w:r w:rsidR="00537011" w:rsidRPr="00C277A2">
        <w:t>earch</w:t>
      </w:r>
    </w:p>
    <w:p w14:paraId="221ED568" w14:textId="6A2592C8" w:rsidR="00ED71FF" w:rsidRPr="00C277A2" w:rsidRDefault="00ED71FF" w:rsidP="00A31FF8">
      <w:pPr>
        <w:ind w:left="0"/>
        <w:jc w:val="left"/>
        <w:rPr>
          <w:rFonts w:asciiTheme="minorHAnsi" w:hAnsiTheme="minorHAnsi" w:cstheme="minorHAnsi"/>
          <w:sz w:val="24"/>
          <w:szCs w:val="24"/>
        </w:rPr>
      </w:pPr>
    </w:p>
    <w:p w14:paraId="5914360E" w14:textId="2D8B4FE2" w:rsidR="00945C28" w:rsidRPr="00C277A2" w:rsidRDefault="00945C28" w:rsidP="00945C28">
      <w:pPr>
        <w:ind w:left="0"/>
        <w:jc w:val="left"/>
        <w:rPr>
          <w:rFonts w:asciiTheme="minorHAnsi" w:hAnsiTheme="minorHAnsi" w:cstheme="minorHAnsi"/>
          <w:sz w:val="24"/>
          <w:szCs w:val="24"/>
        </w:rPr>
      </w:pPr>
      <w:r w:rsidRPr="00C277A2">
        <w:rPr>
          <w:rFonts w:asciiTheme="minorHAnsi" w:hAnsiTheme="minorHAnsi" w:cstheme="minorHAnsi"/>
          <w:sz w:val="24"/>
          <w:szCs w:val="24"/>
        </w:rPr>
        <w:t>Table shows break down of search initiation reasons</w:t>
      </w:r>
    </w:p>
    <w:p w14:paraId="3E7CF8D2" w14:textId="77777777" w:rsidR="005E62A4" w:rsidRPr="00C277A2" w:rsidRDefault="005E62A4" w:rsidP="00A31FF8">
      <w:pPr>
        <w:ind w:left="0"/>
        <w:jc w:val="left"/>
        <w:rPr>
          <w:rFonts w:asciiTheme="minorHAnsi" w:hAnsiTheme="minorHAnsi" w:cstheme="minorHAnsi"/>
          <w:sz w:val="24"/>
          <w:szCs w:val="24"/>
        </w:rPr>
      </w:pPr>
    </w:p>
    <w:tbl>
      <w:tblPr>
        <w:tblStyle w:val="TableGrid"/>
        <w:tblW w:w="0" w:type="auto"/>
        <w:tblInd w:w="-5" w:type="dxa"/>
        <w:tblLook w:val="04A0" w:firstRow="1" w:lastRow="0" w:firstColumn="1" w:lastColumn="0" w:noHBand="0" w:noVBand="1"/>
      </w:tblPr>
      <w:tblGrid>
        <w:gridCol w:w="3397"/>
        <w:gridCol w:w="2977"/>
        <w:gridCol w:w="2977"/>
      </w:tblGrid>
      <w:tr w:rsidR="00ED71FF" w:rsidRPr="00C277A2" w14:paraId="77B2EB45" w14:textId="353E09CE" w:rsidTr="00692885">
        <w:trPr>
          <w:trHeight w:val="290"/>
        </w:trPr>
        <w:tc>
          <w:tcPr>
            <w:tcW w:w="3397" w:type="dxa"/>
            <w:noWrap/>
            <w:hideMark/>
          </w:tcPr>
          <w:p w14:paraId="13EDCC21" w14:textId="79AA1AA8" w:rsidR="00ED71FF" w:rsidRPr="00C277A2" w:rsidRDefault="00ED71FF" w:rsidP="00ED71FF">
            <w:pPr>
              <w:ind w:left="0"/>
              <w:jc w:val="left"/>
              <w:rPr>
                <w:rFonts w:asciiTheme="minorHAnsi" w:hAnsiTheme="minorHAnsi" w:cstheme="minorHAnsi"/>
                <w:b/>
                <w:bCs/>
                <w:sz w:val="24"/>
                <w:szCs w:val="24"/>
              </w:rPr>
            </w:pPr>
            <w:r w:rsidRPr="00C277A2">
              <w:rPr>
                <w:rFonts w:asciiTheme="minorHAnsi" w:hAnsiTheme="minorHAnsi" w:cstheme="minorHAnsi"/>
                <w:b/>
                <w:bCs/>
                <w:sz w:val="24"/>
                <w:szCs w:val="24"/>
              </w:rPr>
              <w:t>Stop Search Reason</w:t>
            </w:r>
          </w:p>
        </w:tc>
        <w:tc>
          <w:tcPr>
            <w:tcW w:w="2977" w:type="dxa"/>
            <w:noWrap/>
            <w:hideMark/>
          </w:tcPr>
          <w:p w14:paraId="24BCBD32" w14:textId="77777777" w:rsidR="00ED71FF" w:rsidRPr="00C277A2" w:rsidRDefault="00ED71FF" w:rsidP="00ED71FF">
            <w:pPr>
              <w:ind w:left="0"/>
              <w:jc w:val="left"/>
              <w:rPr>
                <w:rFonts w:asciiTheme="minorHAnsi" w:hAnsiTheme="minorHAnsi" w:cstheme="minorHAnsi"/>
                <w:b/>
                <w:bCs/>
                <w:sz w:val="24"/>
                <w:szCs w:val="24"/>
              </w:rPr>
            </w:pPr>
          </w:p>
        </w:tc>
        <w:tc>
          <w:tcPr>
            <w:tcW w:w="2977" w:type="dxa"/>
          </w:tcPr>
          <w:p w14:paraId="280AF343" w14:textId="77777777" w:rsidR="00ED71FF" w:rsidRPr="00C277A2" w:rsidRDefault="00ED71FF" w:rsidP="00ED71FF">
            <w:pPr>
              <w:ind w:left="0"/>
              <w:jc w:val="left"/>
              <w:rPr>
                <w:rFonts w:asciiTheme="minorHAnsi" w:hAnsiTheme="minorHAnsi" w:cstheme="minorHAnsi"/>
                <w:b/>
                <w:bCs/>
                <w:sz w:val="24"/>
                <w:szCs w:val="24"/>
              </w:rPr>
            </w:pPr>
          </w:p>
        </w:tc>
      </w:tr>
      <w:tr w:rsidR="00ED71FF" w:rsidRPr="00C277A2" w14:paraId="4EEBC84B" w14:textId="4723197F" w:rsidTr="00692885">
        <w:trPr>
          <w:trHeight w:val="290"/>
        </w:trPr>
        <w:tc>
          <w:tcPr>
            <w:tcW w:w="3397" w:type="dxa"/>
            <w:noWrap/>
            <w:hideMark/>
          </w:tcPr>
          <w:p w14:paraId="0AACADCB" w14:textId="77777777" w:rsidR="00ED71FF" w:rsidRPr="00C277A2" w:rsidRDefault="00ED71FF"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Intelligence led</w:t>
            </w:r>
          </w:p>
        </w:tc>
        <w:tc>
          <w:tcPr>
            <w:tcW w:w="2977" w:type="dxa"/>
            <w:noWrap/>
            <w:hideMark/>
          </w:tcPr>
          <w:p w14:paraId="1D93ECAF" w14:textId="173DB25A"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4</w:t>
            </w:r>
          </w:p>
        </w:tc>
        <w:tc>
          <w:tcPr>
            <w:tcW w:w="2977" w:type="dxa"/>
          </w:tcPr>
          <w:p w14:paraId="2895F3E8" w14:textId="5CCBD554"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23.5%</w:t>
            </w:r>
          </w:p>
        </w:tc>
      </w:tr>
      <w:tr w:rsidR="00ED71FF" w:rsidRPr="00C277A2" w14:paraId="4DDF5568" w14:textId="1BBACBCC" w:rsidTr="00692885">
        <w:trPr>
          <w:trHeight w:val="290"/>
        </w:trPr>
        <w:tc>
          <w:tcPr>
            <w:tcW w:w="3397" w:type="dxa"/>
            <w:noWrap/>
            <w:hideMark/>
          </w:tcPr>
          <w:p w14:paraId="466FD377" w14:textId="237C9CE4" w:rsidR="00ED71FF" w:rsidRPr="00C277A2" w:rsidRDefault="00ED71FF"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Officer self-initiated</w:t>
            </w:r>
          </w:p>
        </w:tc>
        <w:tc>
          <w:tcPr>
            <w:tcW w:w="2977" w:type="dxa"/>
            <w:noWrap/>
            <w:hideMark/>
          </w:tcPr>
          <w:p w14:paraId="4B105D7D" w14:textId="34EFD1C8"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7</w:t>
            </w:r>
          </w:p>
        </w:tc>
        <w:tc>
          <w:tcPr>
            <w:tcW w:w="2977" w:type="dxa"/>
          </w:tcPr>
          <w:p w14:paraId="682913A5" w14:textId="12C3D960"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41.2%</w:t>
            </w:r>
          </w:p>
        </w:tc>
      </w:tr>
      <w:tr w:rsidR="00ED71FF" w:rsidRPr="00C277A2" w14:paraId="06BF1AED" w14:textId="0AE3862C" w:rsidTr="00692885">
        <w:trPr>
          <w:trHeight w:val="290"/>
        </w:trPr>
        <w:tc>
          <w:tcPr>
            <w:tcW w:w="3397" w:type="dxa"/>
            <w:noWrap/>
            <w:hideMark/>
          </w:tcPr>
          <w:p w14:paraId="0BDC5E30" w14:textId="1EB21C57" w:rsidR="00ED71FF" w:rsidRPr="00C277A2" w:rsidRDefault="00ED71FF"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Incident relate</w:t>
            </w:r>
            <w:r w:rsidR="00813A2A" w:rsidRPr="00C277A2">
              <w:rPr>
                <w:rFonts w:asciiTheme="minorHAnsi" w:hAnsiTheme="minorHAnsi" w:cstheme="minorHAnsi"/>
                <w:sz w:val="24"/>
                <w:szCs w:val="24"/>
              </w:rPr>
              <w:t>d</w:t>
            </w:r>
          </w:p>
        </w:tc>
        <w:tc>
          <w:tcPr>
            <w:tcW w:w="2977" w:type="dxa"/>
            <w:noWrap/>
            <w:hideMark/>
          </w:tcPr>
          <w:p w14:paraId="2015FE07" w14:textId="5CCA91D9"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5</w:t>
            </w:r>
          </w:p>
        </w:tc>
        <w:tc>
          <w:tcPr>
            <w:tcW w:w="2977" w:type="dxa"/>
          </w:tcPr>
          <w:p w14:paraId="559F08AB" w14:textId="7E76F3E4"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29.4%</w:t>
            </w:r>
          </w:p>
        </w:tc>
      </w:tr>
      <w:tr w:rsidR="00ED71FF" w:rsidRPr="00C277A2" w14:paraId="7EE6AA44" w14:textId="511C7B49" w:rsidTr="00692885">
        <w:trPr>
          <w:trHeight w:val="290"/>
        </w:trPr>
        <w:tc>
          <w:tcPr>
            <w:tcW w:w="3397" w:type="dxa"/>
            <w:noWrap/>
            <w:hideMark/>
          </w:tcPr>
          <w:p w14:paraId="6C78BB67" w14:textId="77777777" w:rsidR="00ED71FF" w:rsidRPr="00C277A2" w:rsidRDefault="00ED71FF"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Member of Public Led</w:t>
            </w:r>
          </w:p>
        </w:tc>
        <w:tc>
          <w:tcPr>
            <w:tcW w:w="2977" w:type="dxa"/>
            <w:noWrap/>
            <w:hideMark/>
          </w:tcPr>
          <w:p w14:paraId="6EBA5F4B" w14:textId="4F41050D"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1</w:t>
            </w:r>
          </w:p>
        </w:tc>
        <w:tc>
          <w:tcPr>
            <w:tcW w:w="2977" w:type="dxa"/>
          </w:tcPr>
          <w:p w14:paraId="4CB28054" w14:textId="34775EA0" w:rsidR="00ED71FF" w:rsidRPr="00C277A2" w:rsidRDefault="00813A2A" w:rsidP="00ED71FF">
            <w:pPr>
              <w:ind w:left="0"/>
              <w:jc w:val="left"/>
              <w:rPr>
                <w:rFonts w:asciiTheme="minorHAnsi" w:hAnsiTheme="minorHAnsi" w:cstheme="minorHAnsi"/>
                <w:sz w:val="24"/>
                <w:szCs w:val="24"/>
              </w:rPr>
            </w:pPr>
            <w:r w:rsidRPr="00C277A2">
              <w:rPr>
                <w:rFonts w:asciiTheme="minorHAnsi" w:hAnsiTheme="minorHAnsi" w:cstheme="minorHAnsi"/>
                <w:sz w:val="24"/>
                <w:szCs w:val="24"/>
              </w:rPr>
              <w:t>5.9%</w:t>
            </w:r>
          </w:p>
        </w:tc>
      </w:tr>
      <w:tr w:rsidR="00ED71FF" w:rsidRPr="00C277A2" w14:paraId="558E9C2B" w14:textId="73FDE67B" w:rsidTr="00692885">
        <w:trPr>
          <w:trHeight w:val="290"/>
        </w:trPr>
        <w:tc>
          <w:tcPr>
            <w:tcW w:w="3397" w:type="dxa"/>
            <w:noWrap/>
            <w:hideMark/>
          </w:tcPr>
          <w:p w14:paraId="1F26D863" w14:textId="77777777" w:rsidR="00ED71FF" w:rsidRPr="00C277A2" w:rsidRDefault="00ED71FF" w:rsidP="00ED71FF">
            <w:pPr>
              <w:ind w:left="0"/>
              <w:jc w:val="left"/>
              <w:rPr>
                <w:rFonts w:asciiTheme="minorHAnsi" w:hAnsiTheme="minorHAnsi" w:cstheme="minorHAnsi"/>
                <w:b/>
                <w:bCs/>
                <w:sz w:val="24"/>
                <w:szCs w:val="24"/>
              </w:rPr>
            </w:pPr>
            <w:r w:rsidRPr="00C277A2">
              <w:rPr>
                <w:rFonts w:asciiTheme="minorHAnsi" w:hAnsiTheme="minorHAnsi" w:cstheme="minorHAnsi"/>
                <w:b/>
                <w:bCs/>
                <w:sz w:val="24"/>
                <w:szCs w:val="24"/>
              </w:rPr>
              <w:t>Grand Total</w:t>
            </w:r>
          </w:p>
        </w:tc>
        <w:tc>
          <w:tcPr>
            <w:tcW w:w="2977" w:type="dxa"/>
            <w:noWrap/>
            <w:hideMark/>
          </w:tcPr>
          <w:p w14:paraId="30480257" w14:textId="5E3F01AA" w:rsidR="00ED71FF" w:rsidRPr="00C277A2" w:rsidRDefault="00813A2A" w:rsidP="00ED71FF">
            <w:pPr>
              <w:ind w:left="0"/>
              <w:jc w:val="left"/>
              <w:rPr>
                <w:rFonts w:asciiTheme="minorHAnsi" w:hAnsiTheme="minorHAnsi" w:cstheme="minorHAnsi"/>
                <w:b/>
                <w:bCs/>
                <w:sz w:val="24"/>
                <w:szCs w:val="24"/>
              </w:rPr>
            </w:pPr>
            <w:r w:rsidRPr="00C277A2">
              <w:rPr>
                <w:rFonts w:asciiTheme="minorHAnsi" w:hAnsiTheme="minorHAnsi" w:cstheme="minorHAnsi"/>
                <w:b/>
                <w:bCs/>
                <w:sz w:val="24"/>
                <w:szCs w:val="24"/>
              </w:rPr>
              <w:t>17</w:t>
            </w:r>
          </w:p>
        </w:tc>
        <w:tc>
          <w:tcPr>
            <w:tcW w:w="2977" w:type="dxa"/>
          </w:tcPr>
          <w:p w14:paraId="6E80020E" w14:textId="54FFBAA9" w:rsidR="00ED71FF" w:rsidRPr="00C277A2" w:rsidRDefault="00813A2A" w:rsidP="00ED71FF">
            <w:pPr>
              <w:ind w:left="0"/>
              <w:jc w:val="left"/>
              <w:rPr>
                <w:rFonts w:asciiTheme="minorHAnsi" w:hAnsiTheme="minorHAnsi" w:cstheme="minorHAnsi"/>
                <w:b/>
                <w:bCs/>
                <w:sz w:val="24"/>
                <w:szCs w:val="24"/>
              </w:rPr>
            </w:pPr>
            <w:r w:rsidRPr="00C277A2">
              <w:rPr>
                <w:rFonts w:asciiTheme="minorHAnsi" w:hAnsiTheme="minorHAnsi" w:cstheme="minorHAnsi"/>
                <w:b/>
                <w:bCs/>
                <w:sz w:val="24"/>
                <w:szCs w:val="24"/>
              </w:rPr>
              <w:t>100%</w:t>
            </w:r>
          </w:p>
        </w:tc>
      </w:tr>
    </w:tbl>
    <w:p w14:paraId="33C60F9D" w14:textId="77777777" w:rsidR="00C31214" w:rsidRPr="00C277A2" w:rsidRDefault="00C31214" w:rsidP="00C31214">
      <w:pPr>
        <w:ind w:left="0"/>
        <w:jc w:val="left"/>
        <w:rPr>
          <w:rFonts w:asciiTheme="minorHAnsi" w:hAnsiTheme="minorHAnsi" w:cstheme="minorHAnsi"/>
          <w:sz w:val="24"/>
          <w:szCs w:val="24"/>
        </w:rPr>
      </w:pPr>
    </w:p>
    <w:p w14:paraId="2AC9B97A" w14:textId="1B30A210" w:rsidR="00C31214" w:rsidRPr="00C277A2" w:rsidRDefault="00C31214" w:rsidP="00C31214">
      <w:pPr>
        <w:ind w:left="0"/>
        <w:jc w:val="left"/>
        <w:rPr>
          <w:rFonts w:asciiTheme="minorHAnsi" w:hAnsiTheme="minorHAnsi" w:cstheme="minorHAnsi"/>
          <w:sz w:val="24"/>
          <w:szCs w:val="24"/>
        </w:rPr>
      </w:pPr>
      <w:r w:rsidRPr="00C277A2">
        <w:rPr>
          <w:rFonts w:asciiTheme="minorHAnsi" w:hAnsiTheme="minorHAnsi" w:cstheme="minorHAnsi"/>
          <w:sz w:val="24"/>
          <w:szCs w:val="24"/>
        </w:rPr>
        <w:t>Graph shows break down of search initiation reasons</w:t>
      </w:r>
    </w:p>
    <w:p w14:paraId="0BE0EFA8" w14:textId="77777777" w:rsidR="00945C28" w:rsidRPr="00C277A2" w:rsidRDefault="00945C28" w:rsidP="00ED71FF">
      <w:pPr>
        <w:ind w:left="0"/>
        <w:rPr>
          <w:rFonts w:asciiTheme="minorHAnsi" w:hAnsiTheme="minorHAnsi" w:cstheme="minorHAnsi"/>
          <w:noProof/>
          <w:sz w:val="24"/>
          <w:szCs w:val="24"/>
        </w:rPr>
      </w:pPr>
    </w:p>
    <w:p w14:paraId="21CE971A" w14:textId="0F2E8DBD" w:rsidR="003F3630" w:rsidRPr="00C277A2" w:rsidRDefault="00692885" w:rsidP="00ED71FF">
      <w:pPr>
        <w:ind w:left="0"/>
        <w:rPr>
          <w:rFonts w:asciiTheme="minorHAnsi" w:hAnsiTheme="minorHAnsi" w:cstheme="minorHAnsi"/>
          <w:noProof/>
          <w:sz w:val="24"/>
          <w:szCs w:val="24"/>
        </w:rPr>
      </w:pPr>
      <w:r w:rsidRPr="00C277A2">
        <w:rPr>
          <w:rFonts w:asciiTheme="minorHAnsi" w:hAnsiTheme="minorHAnsi" w:cstheme="minorHAnsi"/>
          <w:noProof/>
          <w:sz w:val="24"/>
          <w:szCs w:val="24"/>
        </w:rPr>
        <w:t xml:space="preserve">        </w:t>
      </w:r>
      <w:r w:rsidRPr="00C277A2">
        <w:rPr>
          <w:rFonts w:asciiTheme="minorHAnsi" w:hAnsiTheme="minorHAnsi" w:cstheme="minorHAnsi"/>
          <w:noProof/>
          <w:sz w:val="24"/>
          <w:szCs w:val="24"/>
        </w:rPr>
        <w:drawing>
          <wp:inline distT="0" distB="0" distL="0" distR="0" wp14:anchorId="34ACFA28" wp14:editId="64A1B158">
            <wp:extent cx="5858510" cy="3352800"/>
            <wp:effectExtent l="0" t="0" r="8890" b="0"/>
            <wp:docPr id="2" name="Picture 2" descr="Graph shows break down of search initiation reasons:&#10;&#10;Intelligence led: 4&#10;Self initiated: 7&#10;ISR: 5&#10;Member of publ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 shows break down of search initiation reasons:&#10;&#10;Intelligence led: 4&#10;Self initiated: 7&#10;ISR: 5&#10;Member of public: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8510" cy="3352800"/>
                    </a:xfrm>
                    <a:prstGeom prst="rect">
                      <a:avLst/>
                    </a:prstGeom>
                    <a:noFill/>
                  </pic:spPr>
                </pic:pic>
              </a:graphicData>
            </a:graphic>
          </wp:inline>
        </w:drawing>
      </w:r>
    </w:p>
    <w:p w14:paraId="5C16B804" w14:textId="77777777" w:rsidR="003F3630" w:rsidRPr="00C277A2" w:rsidRDefault="003F3630" w:rsidP="00ED71FF">
      <w:pPr>
        <w:ind w:left="0"/>
        <w:rPr>
          <w:rFonts w:asciiTheme="minorHAnsi" w:hAnsiTheme="minorHAnsi" w:cstheme="minorHAnsi"/>
          <w:noProof/>
          <w:sz w:val="24"/>
          <w:szCs w:val="24"/>
        </w:rPr>
      </w:pPr>
    </w:p>
    <w:p w14:paraId="51B6275B" w14:textId="3144F3C3" w:rsidR="00F32FA8" w:rsidRPr="00C277A2" w:rsidRDefault="00005C05" w:rsidP="00ED71FF">
      <w:pPr>
        <w:ind w:left="0"/>
        <w:rPr>
          <w:rFonts w:asciiTheme="minorHAnsi" w:hAnsiTheme="minorHAnsi" w:cstheme="minorHAnsi"/>
          <w:color w:val="000000" w:themeColor="text1"/>
          <w:sz w:val="24"/>
          <w:szCs w:val="24"/>
        </w:rPr>
      </w:pPr>
      <w:r w:rsidRPr="00C277A2">
        <w:rPr>
          <w:rFonts w:asciiTheme="minorHAnsi" w:hAnsiTheme="minorHAnsi" w:cstheme="minorHAnsi"/>
          <w:sz w:val="24"/>
          <w:szCs w:val="24"/>
        </w:rPr>
        <w:t xml:space="preserve">Out of the </w:t>
      </w:r>
      <w:r w:rsidR="00813A2A" w:rsidRPr="00C277A2">
        <w:rPr>
          <w:rFonts w:asciiTheme="minorHAnsi" w:hAnsiTheme="minorHAnsi" w:cstheme="minorHAnsi"/>
          <w:sz w:val="24"/>
          <w:szCs w:val="24"/>
        </w:rPr>
        <w:t>17</w:t>
      </w:r>
      <w:r w:rsidRPr="00C277A2">
        <w:rPr>
          <w:rFonts w:asciiTheme="minorHAnsi" w:hAnsiTheme="minorHAnsi" w:cstheme="minorHAnsi"/>
          <w:sz w:val="24"/>
          <w:szCs w:val="24"/>
        </w:rPr>
        <w:t xml:space="preserve"> searches conducted – </w:t>
      </w:r>
      <w:r w:rsidR="00E91CBC" w:rsidRPr="00C277A2">
        <w:rPr>
          <w:rFonts w:asciiTheme="minorHAnsi" w:hAnsiTheme="minorHAnsi" w:cstheme="minorHAnsi"/>
          <w:sz w:val="24"/>
          <w:szCs w:val="24"/>
        </w:rPr>
        <w:t>10 were carried out based on direction from intelligence, a member of the public or were attributed to an incident report held with the Force Communications Room following a call from a member of the public</w:t>
      </w:r>
      <w:r w:rsidR="00E91CBC" w:rsidRPr="00C277A2">
        <w:rPr>
          <w:rFonts w:asciiTheme="minorHAnsi" w:hAnsiTheme="minorHAnsi" w:cstheme="minorHAnsi"/>
          <w:color w:val="000000" w:themeColor="text1"/>
          <w:sz w:val="24"/>
          <w:szCs w:val="24"/>
        </w:rPr>
        <w:t xml:space="preserve">. </w:t>
      </w:r>
    </w:p>
    <w:p w14:paraId="47613EA7" w14:textId="77777777" w:rsidR="00CA6209" w:rsidRPr="00C277A2" w:rsidRDefault="00CA6209" w:rsidP="00ED71FF">
      <w:pPr>
        <w:ind w:left="0"/>
        <w:rPr>
          <w:rFonts w:asciiTheme="minorHAnsi" w:hAnsiTheme="minorHAnsi" w:cstheme="minorHAnsi"/>
          <w:sz w:val="24"/>
          <w:szCs w:val="24"/>
        </w:rPr>
      </w:pPr>
    </w:p>
    <w:p w14:paraId="010495B8" w14:textId="00FB4A7C" w:rsidR="00005C05" w:rsidRPr="00C277A2" w:rsidRDefault="00E91CBC" w:rsidP="00ED71FF">
      <w:pPr>
        <w:ind w:left="0"/>
        <w:rPr>
          <w:rFonts w:asciiTheme="minorHAnsi" w:hAnsiTheme="minorHAnsi" w:cstheme="minorHAnsi"/>
          <w:sz w:val="24"/>
          <w:szCs w:val="24"/>
        </w:rPr>
      </w:pPr>
      <w:bookmarkStart w:id="4" w:name="_Hlk103682122"/>
      <w:r w:rsidRPr="00C277A2">
        <w:rPr>
          <w:rFonts w:asciiTheme="minorHAnsi" w:hAnsiTheme="minorHAnsi" w:cstheme="minorHAnsi"/>
          <w:sz w:val="24"/>
          <w:szCs w:val="24"/>
        </w:rPr>
        <w:lastRenderedPageBreak/>
        <w:t>7</w:t>
      </w:r>
      <w:r w:rsidR="004B059B" w:rsidRPr="00C277A2">
        <w:rPr>
          <w:rFonts w:asciiTheme="minorHAnsi" w:hAnsiTheme="minorHAnsi" w:cstheme="minorHAnsi"/>
          <w:sz w:val="24"/>
          <w:szCs w:val="24"/>
        </w:rPr>
        <w:t xml:space="preserve"> of the searches were </w:t>
      </w:r>
      <w:r w:rsidR="00F03F60" w:rsidRPr="00C277A2">
        <w:rPr>
          <w:rFonts w:asciiTheme="minorHAnsi" w:hAnsiTheme="minorHAnsi" w:cstheme="minorHAnsi"/>
          <w:sz w:val="24"/>
          <w:szCs w:val="24"/>
        </w:rPr>
        <w:t>spontaneous when</w:t>
      </w:r>
      <w:r w:rsidR="004B059B" w:rsidRPr="00C277A2">
        <w:rPr>
          <w:rFonts w:asciiTheme="minorHAnsi" w:hAnsiTheme="minorHAnsi" w:cstheme="minorHAnsi"/>
          <w:sz w:val="24"/>
          <w:szCs w:val="24"/>
        </w:rPr>
        <w:t xml:space="preserve"> the officer proactively initiated the encounter because of what they saw or heard at that time</w:t>
      </w:r>
      <w:r w:rsidR="00351439" w:rsidRPr="00C277A2">
        <w:rPr>
          <w:rFonts w:asciiTheme="minorHAnsi" w:hAnsiTheme="minorHAnsi" w:cstheme="minorHAnsi"/>
          <w:sz w:val="24"/>
          <w:szCs w:val="24"/>
        </w:rPr>
        <w:t>.</w:t>
      </w:r>
    </w:p>
    <w:bookmarkEnd w:id="4"/>
    <w:p w14:paraId="0C705249" w14:textId="77777777" w:rsidR="00CE1D66" w:rsidRPr="00C277A2" w:rsidRDefault="00CE1D66" w:rsidP="00A34302">
      <w:pPr>
        <w:ind w:left="0"/>
        <w:jc w:val="left"/>
        <w:rPr>
          <w:rFonts w:asciiTheme="minorHAnsi" w:hAnsiTheme="minorHAnsi" w:cstheme="minorHAnsi"/>
          <w:sz w:val="24"/>
          <w:szCs w:val="24"/>
        </w:rPr>
      </w:pPr>
    </w:p>
    <w:p w14:paraId="527F65B0" w14:textId="572663F4" w:rsidR="00537011" w:rsidRPr="00C277A2" w:rsidRDefault="00537011" w:rsidP="00A70ED8">
      <w:pPr>
        <w:pStyle w:val="Subtitle"/>
        <w:numPr>
          <w:ilvl w:val="0"/>
          <w:numId w:val="0"/>
        </w:numPr>
      </w:pPr>
      <w:r w:rsidRPr="00C277A2">
        <w:t xml:space="preserve">Stop and </w:t>
      </w:r>
      <w:r w:rsidR="00A70ED8">
        <w:t>s</w:t>
      </w:r>
      <w:r w:rsidRPr="00C277A2">
        <w:t>earches linked to an operation</w:t>
      </w:r>
    </w:p>
    <w:p w14:paraId="25E06819" w14:textId="3A552D9E" w:rsidR="00537011" w:rsidRPr="00C277A2" w:rsidRDefault="00537011" w:rsidP="00537011">
      <w:pPr>
        <w:ind w:left="360"/>
        <w:jc w:val="left"/>
        <w:rPr>
          <w:rFonts w:asciiTheme="minorHAnsi" w:hAnsiTheme="minorHAnsi" w:cstheme="minorHAnsi"/>
          <w:sz w:val="24"/>
          <w:szCs w:val="24"/>
        </w:rPr>
      </w:pPr>
    </w:p>
    <w:p w14:paraId="7E308BDD" w14:textId="3001634D" w:rsidR="00351439" w:rsidRPr="00C277A2" w:rsidRDefault="006D2D10" w:rsidP="00CA4A38">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There was just 1 </w:t>
      </w:r>
      <w:r w:rsidR="00351439" w:rsidRPr="00C277A2">
        <w:rPr>
          <w:rFonts w:asciiTheme="minorHAnsi" w:hAnsiTheme="minorHAnsi" w:cstheme="minorHAnsi"/>
          <w:sz w:val="24"/>
          <w:szCs w:val="24"/>
        </w:rPr>
        <w:t>operation</w:t>
      </w:r>
      <w:r w:rsidRPr="00C277A2">
        <w:rPr>
          <w:rFonts w:asciiTheme="minorHAnsi" w:hAnsiTheme="minorHAnsi" w:cstheme="minorHAnsi"/>
          <w:sz w:val="24"/>
          <w:szCs w:val="24"/>
        </w:rPr>
        <w:t xml:space="preserve"> </w:t>
      </w:r>
      <w:r w:rsidR="005A5088" w:rsidRPr="00C277A2">
        <w:rPr>
          <w:rFonts w:asciiTheme="minorHAnsi" w:hAnsiTheme="minorHAnsi" w:cstheme="minorHAnsi"/>
          <w:sz w:val="24"/>
          <w:szCs w:val="24"/>
        </w:rPr>
        <w:t>identified within the grounds of the searches</w:t>
      </w:r>
      <w:r w:rsidRPr="00C277A2">
        <w:rPr>
          <w:rFonts w:asciiTheme="minorHAnsi" w:hAnsiTheme="minorHAnsi" w:cstheme="minorHAnsi"/>
          <w:sz w:val="24"/>
          <w:szCs w:val="24"/>
        </w:rPr>
        <w:t>.</w:t>
      </w:r>
    </w:p>
    <w:p w14:paraId="404B4EFA" w14:textId="77777777" w:rsidR="00CA4A38" w:rsidRPr="00C277A2" w:rsidRDefault="00CA4A38" w:rsidP="00CA4A38">
      <w:pPr>
        <w:ind w:left="360"/>
        <w:jc w:val="left"/>
        <w:rPr>
          <w:rFonts w:asciiTheme="minorHAnsi" w:hAnsiTheme="minorHAnsi" w:cstheme="minorHAnsi"/>
          <w:sz w:val="24"/>
          <w:szCs w:val="24"/>
        </w:rPr>
      </w:pPr>
    </w:p>
    <w:p w14:paraId="007E2189" w14:textId="1FD64A3B" w:rsidR="00B63B2F" w:rsidRPr="00C277A2" w:rsidRDefault="00B63B2F" w:rsidP="005A5088">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After a review by the CSP </w:t>
      </w:r>
      <w:r w:rsidR="00CA4A38" w:rsidRPr="00C277A2">
        <w:rPr>
          <w:rFonts w:asciiTheme="minorHAnsi" w:hAnsiTheme="minorHAnsi" w:cstheme="minorHAnsi"/>
          <w:sz w:val="24"/>
          <w:szCs w:val="24"/>
        </w:rPr>
        <w:t xml:space="preserve">Detective Inspector, </w:t>
      </w:r>
      <w:r w:rsidRPr="00C277A2">
        <w:rPr>
          <w:rFonts w:asciiTheme="minorHAnsi" w:hAnsiTheme="minorHAnsi" w:cstheme="minorHAnsi"/>
          <w:sz w:val="24"/>
          <w:szCs w:val="24"/>
        </w:rPr>
        <w:t>a further 6 searches within the sample are linked to operations</w:t>
      </w:r>
      <w:r w:rsidR="00DD6FC5" w:rsidRPr="00C277A2">
        <w:rPr>
          <w:rFonts w:asciiTheme="minorHAnsi" w:hAnsiTheme="minorHAnsi" w:cstheme="minorHAnsi"/>
          <w:sz w:val="24"/>
          <w:szCs w:val="24"/>
        </w:rPr>
        <w:t xml:space="preserve"> demonstrated in below table:</w:t>
      </w:r>
    </w:p>
    <w:p w14:paraId="407B8C6B" w14:textId="5EC6CB39" w:rsidR="00B63B2F" w:rsidRPr="00C277A2" w:rsidRDefault="00B63B2F" w:rsidP="005A5088">
      <w:pPr>
        <w:spacing w:before="0" w:line="240" w:lineRule="auto"/>
        <w:ind w:left="0"/>
        <w:jc w:val="left"/>
        <w:rPr>
          <w:rFonts w:asciiTheme="minorHAnsi" w:hAnsiTheme="minorHAnsi" w:cstheme="minorHAnsi"/>
          <w:sz w:val="24"/>
          <w:szCs w:val="24"/>
        </w:rPr>
      </w:pPr>
    </w:p>
    <w:tbl>
      <w:tblPr>
        <w:tblW w:w="10348" w:type="dxa"/>
        <w:tblLook w:val="04A0" w:firstRow="1" w:lastRow="0" w:firstColumn="1" w:lastColumn="0" w:noHBand="0" w:noVBand="1"/>
      </w:tblPr>
      <w:tblGrid>
        <w:gridCol w:w="3500"/>
        <w:gridCol w:w="2530"/>
        <w:gridCol w:w="4318"/>
      </w:tblGrid>
      <w:tr w:rsidR="00B63B2F" w:rsidRPr="00C277A2" w14:paraId="1245E7BB" w14:textId="77777777" w:rsidTr="006553D6">
        <w:trPr>
          <w:trHeight w:val="290"/>
        </w:trPr>
        <w:tc>
          <w:tcPr>
            <w:tcW w:w="3500" w:type="dxa"/>
            <w:tcBorders>
              <w:top w:val="nil"/>
              <w:left w:val="nil"/>
              <w:bottom w:val="nil"/>
              <w:right w:val="nil"/>
            </w:tcBorders>
            <w:shd w:val="clear" w:color="000000" w:fill="D6DCE4"/>
            <w:noWrap/>
            <w:vAlign w:val="bottom"/>
            <w:hideMark/>
          </w:tcPr>
          <w:p w14:paraId="6C948739" w14:textId="77777777" w:rsidR="00B63B2F" w:rsidRPr="00C277A2" w:rsidRDefault="00B63B2F" w:rsidP="006553D6">
            <w:pPr>
              <w:spacing w:before="0" w:line="240" w:lineRule="auto"/>
              <w:ind w:left="0"/>
              <w:jc w:val="left"/>
              <w:rPr>
                <w:rFonts w:asciiTheme="minorHAnsi" w:hAnsiTheme="minorHAnsi" w:cstheme="minorHAnsi"/>
                <w:b/>
                <w:bCs/>
                <w:sz w:val="24"/>
                <w:szCs w:val="24"/>
              </w:rPr>
            </w:pPr>
            <w:r w:rsidRPr="00C277A2">
              <w:rPr>
                <w:rFonts w:asciiTheme="minorHAnsi" w:hAnsiTheme="minorHAnsi" w:cstheme="minorHAnsi"/>
                <w:b/>
                <w:bCs/>
                <w:sz w:val="24"/>
                <w:szCs w:val="24"/>
              </w:rPr>
              <w:t>Operation Name</w:t>
            </w:r>
          </w:p>
        </w:tc>
        <w:tc>
          <w:tcPr>
            <w:tcW w:w="2530" w:type="dxa"/>
            <w:tcBorders>
              <w:top w:val="nil"/>
              <w:left w:val="nil"/>
              <w:bottom w:val="nil"/>
              <w:right w:val="nil"/>
            </w:tcBorders>
            <w:shd w:val="clear" w:color="000000" w:fill="D9D9D9"/>
            <w:noWrap/>
            <w:vAlign w:val="bottom"/>
            <w:hideMark/>
          </w:tcPr>
          <w:p w14:paraId="19148098" w14:textId="77777777"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 </w:t>
            </w:r>
          </w:p>
        </w:tc>
        <w:tc>
          <w:tcPr>
            <w:tcW w:w="4318" w:type="dxa"/>
            <w:tcBorders>
              <w:top w:val="nil"/>
              <w:left w:val="nil"/>
              <w:bottom w:val="nil"/>
              <w:right w:val="nil"/>
            </w:tcBorders>
            <w:shd w:val="clear" w:color="000000" w:fill="D9D9D9"/>
          </w:tcPr>
          <w:p w14:paraId="42961239" w14:textId="77777777" w:rsidR="00B63B2F" w:rsidRPr="00C277A2" w:rsidRDefault="00B63B2F" w:rsidP="006553D6">
            <w:pPr>
              <w:spacing w:before="0" w:line="240" w:lineRule="auto"/>
              <w:ind w:left="0"/>
              <w:jc w:val="left"/>
              <w:rPr>
                <w:rFonts w:asciiTheme="minorHAnsi" w:hAnsiTheme="minorHAnsi" w:cstheme="minorHAnsi"/>
                <w:sz w:val="24"/>
                <w:szCs w:val="24"/>
              </w:rPr>
            </w:pPr>
          </w:p>
        </w:tc>
      </w:tr>
      <w:tr w:rsidR="00B63B2F" w:rsidRPr="00C277A2" w14:paraId="0AB9D46B" w14:textId="77777777" w:rsidTr="006553D6">
        <w:trPr>
          <w:trHeight w:val="290"/>
        </w:trPr>
        <w:tc>
          <w:tcPr>
            <w:tcW w:w="3500" w:type="dxa"/>
            <w:tcBorders>
              <w:top w:val="nil"/>
              <w:left w:val="nil"/>
              <w:bottom w:val="nil"/>
              <w:right w:val="nil"/>
            </w:tcBorders>
            <w:shd w:val="clear" w:color="auto" w:fill="auto"/>
            <w:noWrap/>
            <w:vAlign w:val="bottom"/>
            <w:hideMark/>
          </w:tcPr>
          <w:p w14:paraId="1ED7AE4D" w14:textId="0273F85D"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Operation </w:t>
            </w:r>
            <w:r w:rsidR="009D16A6" w:rsidRPr="00C277A2">
              <w:rPr>
                <w:rFonts w:asciiTheme="minorHAnsi" w:hAnsiTheme="minorHAnsi" w:cstheme="minorHAnsi"/>
                <w:sz w:val="24"/>
                <w:szCs w:val="24"/>
              </w:rPr>
              <w:t>A</w:t>
            </w:r>
          </w:p>
        </w:tc>
        <w:tc>
          <w:tcPr>
            <w:tcW w:w="2530" w:type="dxa"/>
            <w:tcBorders>
              <w:top w:val="nil"/>
              <w:left w:val="nil"/>
              <w:bottom w:val="nil"/>
              <w:right w:val="nil"/>
            </w:tcBorders>
            <w:shd w:val="clear" w:color="auto" w:fill="auto"/>
            <w:noWrap/>
            <w:vAlign w:val="bottom"/>
            <w:hideMark/>
          </w:tcPr>
          <w:p w14:paraId="534690BF" w14:textId="619A239B"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2</w:t>
            </w:r>
          </w:p>
        </w:tc>
        <w:tc>
          <w:tcPr>
            <w:tcW w:w="4318" w:type="dxa"/>
            <w:tcBorders>
              <w:top w:val="nil"/>
              <w:left w:val="nil"/>
              <w:bottom w:val="nil"/>
              <w:right w:val="nil"/>
            </w:tcBorders>
          </w:tcPr>
          <w:p w14:paraId="552BC1E2" w14:textId="261617F6"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Drug dealing and robberies linked to </w:t>
            </w:r>
            <w:proofErr w:type="gramStart"/>
            <w:r w:rsidRPr="00C277A2">
              <w:rPr>
                <w:rFonts w:asciiTheme="minorHAnsi" w:hAnsiTheme="minorHAnsi" w:cstheme="minorHAnsi"/>
                <w:sz w:val="24"/>
                <w:szCs w:val="24"/>
              </w:rPr>
              <w:t>night time</w:t>
            </w:r>
            <w:proofErr w:type="gramEnd"/>
            <w:r w:rsidRPr="00C277A2">
              <w:rPr>
                <w:rFonts w:asciiTheme="minorHAnsi" w:hAnsiTheme="minorHAnsi" w:cstheme="minorHAnsi"/>
                <w:sz w:val="24"/>
                <w:szCs w:val="24"/>
              </w:rPr>
              <w:t xml:space="preserve"> economy disorder</w:t>
            </w:r>
          </w:p>
        </w:tc>
      </w:tr>
      <w:tr w:rsidR="00B63B2F" w:rsidRPr="00C277A2" w14:paraId="455873F6" w14:textId="77777777" w:rsidTr="006553D6">
        <w:trPr>
          <w:trHeight w:val="290"/>
        </w:trPr>
        <w:tc>
          <w:tcPr>
            <w:tcW w:w="3500" w:type="dxa"/>
            <w:tcBorders>
              <w:top w:val="nil"/>
              <w:left w:val="nil"/>
              <w:bottom w:val="nil"/>
              <w:right w:val="nil"/>
            </w:tcBorders>
            <w:shd w:val="clear" w:color="auto" w:fill="auto"/>
            <w:noWrap/>
            <w:vAlign w:val="bottom"/>
          </w:tcPr>
          <w:p w14:paraId="04D3BF69" w14:textId="6A4CFD91"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Operation </w:t>
            </w:r>
            <w:r w:rsidR="009D16A6" w:rsidRPr="00C277A2">
              <w:rPr>
                <w:rFonts w:asciiTheme="minorHAnsi" w:hAnsiTheme="minorHAnsi" w:cstheme="minorHAnsi"/>
                <w:sz w:val="24"/>
                <w:szCs w:val="24"/>
              </w:rPr>
              <w:t>B</w:t>
            </w:r>
          </w:p>
        </w:tc>
        <w:tc>
          <w:tcPr>
            <w:tcW w:w="2530" w:type="dxa"/>
            <w:tcBorders>
              <w:top w:val="nil"/>
              <w:left w:val="nil"/>
              <w:bottom w:val="nil"/>
              <w:right w:val="nil"/>
            </w:tcBorders>
            <w:shd w:val="clear" w:color="auto" w:fill="auto"/>
            <w:noWrap/>
            <w:vAlign w:val="bottom"/>
          </w:tcPr>
          <w:p w14:paraId="4A62CF06" w14:textId="6DBA1FED"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4</w:t>
            </w:r>
          </w:p>
        </w:tc>
        <w:tc>
          <w:tcPr>
            <w:tcW w:w="4318" w:type="dxa"/>
            <w:tcBorders>
              <w:top w:val="nil"/>
              <w:left w:val="nil"/>
              <w:bottom w:val="nil"/>
              <w:right w:val="nil"/>
            </w:tcBorders>
          </w:tcPr>
          <w:p w14:paraId="4BACF5A4" w14:textId="236CD372"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Drug supply</w:t>
            </w:r>
          </w:p>
        </w:tc>
      </w:tr>
      <w:tr w:rsidR="00B63B2F" w:rsidRPr="00C277A2" w14:paraId="02BAF841" w14:textId="77777777" w:rsidTr="006553D6">
        <w:trPr>
          <w:trHeight w:val="290"/>
        </w:trPr>
        <w:tc>
          <w:tcPr>
            <w:tcW w:w="3500" w:type="dxa"/>
            <w:tcBorders>
              <w:top w:val="nil"/>
              <w:left w:val="nil"/>
              <w:bottom w:val="nil"/>
              <w:right w:val="nil"/>
            </w:tcBorders>
            <w:shd w:val="clear" w:color="auto" w:fill="auto"/>
            <w:noWrap/>
            <w:vAlign w:val="bottom"/>
            <w:hideMark/>
          </w:tcPr>
          <w:p w14:paraId="3301DBE6" w14:textId="29EC76BB"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Operation </w:t>
            </w:r>
            <w:r w:rsidR="009D16A6" w:rsidRPr="00C277A2">
              <w:rPr>
                <w:rFonts w:asciiTheme="minorHAnsi" w:hAnsiTheme="minorHAnsi" w:cstheme="minorHAnsi"/>
                <w:sz w:val="24"/>
                <w:szCs w:val="24"/>
              </w:rPr>
              <w:t>C</w:t>
            </w:r>
          </w:p>
        </w:tc>
        <w:tc>
          <w:tcPr>
            <w:tcW w:w="2530" w:type="dxa"/>
            <w:tcBorders>
              <w:top w:val="nil"/>
              <w:left w:val="nil"/>
              <w:bottom w:val="nil"/>
              <w:right w:val="nil"/>
            </w:tcBorders>
            <w:shd w:val="clear" w:color="auto" w:fill="auto"/>
            <w:noWrap/>
            <w:vAlign w:val="bottom"/>
            <w:hideMark/>
          </w:tcPr>
          <w:p w14:paraId="695DDA2C" w14:textId="77777777"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1</w:t>
            </w:r>
          </w:p>
        </w:tc>
        <w:tc>
          <w:tcPr>
            <w:tcW w:w="4318" w:type="dxa"/>
            <w:tcBorders>
              <w:top w:val="nil"/>
              <w:left w:val="nil"/>
              <w:bottom w:val="nil"/>
              <w:right w:val="nil"/>
            </w:tcBorders>
          </w:tcPr>
          <w:p w14:paraId="5087BF19" w14:textId="77777777" w:rsidR="00B63B2F" w:rsidRPr="00C277A2" w:rsidRDefault="00B63B2F" w:rsidP="006553D6">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t>Proactive operation at train station</w:t>
            </w:r>
          </w:p>
        </w:tc>
      </w:tr>
      <w:tr w:rsidR="00B63B2F" w:rsidRPr="00C277A2" w14:paraId="26F23ADF" w14:textId="77777777" w:rsidTr="006553D6">
        <w:trPr>
          <w:trHeight w:val="290"/>
        </w:trPr>
        <w:tc>
          <w:tcPr>
            <w:tcW w:w="3500" w:type="dxa"/>
            <w:tcBorders>
              <w:top w:val="single" w:sz="4" w:space="0" w:color="8EA9DB"/>
              <w:left w:val="nil"/>
              <w:bottom w:val="nil"/>
              <w:right w:val="nil"/>
            </w:tcBorders>
            <w:shd w:val="clear" w:color="D9E1F2" w:fill="D9E1F2"/>
            <w:noWrap/>
            <w:vAlign w:val="bottom"/>
            <w:hideMark/>
          </w:tcPr>
          <w:p w14:paraId="1616D421" w14:textId="77777777" w:rsidR="00B63B2F" w:rsidRPr="00C277A2" w:rsidRDefault="00B63B2F" w:rsidP="006553D6">
            <w:pPr>
              <w:spacing w:before="0" w:line="240" w:lineRule="auto"/>
              <w:ind w:left="0"/>
              <w:jc w:val="left"/>
              <w:rPr>
                <w:rFonts w:asciiTheme="minorHAnsi" w:hAnsiTheme="minorHAnsi" w:cstheme="minorHAnsi"/>
                <w:b/>
                <w:bCs/>
                <w:sz w:val="24"/>
                <w:szCs w:val="24"/>
              </w:rPr>
            </w:pPr>
            <w:r w:rsidRPr="00C277A2">
              <w:rPr>
                <w:rFonts w:asciiTheme="minorHAnsi" w:hAnsiTheme="minorHAnsi" w:cstheme="minorHAnsi"/>
                <w:b/>
                <w:bCs/>
                <w:sz w:val="24"/>
                <w:szCs w:val="24"/>
              </w:rPr>
              <w:t>Grand Total</w:t>
            </w:r>
          </w:p>
        </w:tc>
        <w:tc>
          <w:tcPr>
            <w:tcW w:w="2530" w:type="dxa"/>
            <w:tcBorders>
              <w:top w:val="single" w:sz="4" w:space="0" w:color="8EA9DB"/>
              <w:left w:val="nil"/>
              <w:bottom w:val="nil"/>
              <w:right w:val="nil"/>
            </w:tcBorders>
            <w:shd w:val="clear" w:color="D9E1F2" w:fill="D9E1F2"/>
            <w:noWrap/>
            <w:vAlign w:val="bottom"/>
            <w:hideMark/>
          </w:tcPr>
          <w:p w14:paraId="04D4C5DE" w14:textId="26DED506" w:rsidR="00B63B2F" w:rsidRPr="00C277A2" w:rsidRDefault="009451C5" w:rsidP="006553D6">
            <w:pPr>
              <w:spacing w:before="0" w:line="240" w:lineRule="auto"/>
              <w:ind w:left="0"/>
              <w:jc w:val="left"/>
              <w:rPr>
                <w:rFonts w:asciiTheme="minorHAnsi" w:hAnsiTheme="minorHAnsi" w:cstheme="minorHAnsi"/>
                <w:b/>
                <w:bCs/>
                <w:sz w:val="24"/>
                <w:szCs w:val="24"/>
              </w:rPr>
            </w:pPr>
            <w:r w:rsidRPr="00C277A2">
              <w:rPr>
                <w:rFonts w:asciiTheme="minorHAnsi" w:hAnsiTheme="minorHAnsi" w:cstheme="minorHAnsi"/>
                <w:b/>
                <w:bCs/>
                <w:sz w:val="24"/>
                <w:szCs w:val="24"/>
              </w:rPr>
              <w:t>7</w:t>
            </w:r>
          </w:p>
        </w:tc>
        <w:tc>
          <w:tcPr>
            <w:tcW w:w="4318" w:type="dxa"/>
            <w:tcBorders>
              <w:top w:val="single" w:sz="4" w:space="0" w:color="8EA9DB"/>
              <w:left w:val="nil"/>
              <w:bottom w:val="nil"/>
              <w:right w:val="nil"/>
            </w:tcBorders>
            <w:shd w:val="clear" w:color="D9E1F2" w:fill="D9E1F2"/>
          </w:tcPr>
          <w:p w14:paraId="71B77AE3" w14:textId="77777777" w:rsidR="00B63B2F" w:rsidRPr="00C277A2" w:rsidRDefault="00B63B2F" w:rsidP="006553D6">
            <w:pPr>
              <w:spacing w:before="0" w:line="240" w:lineRule="auto"/>
              <w:ind w:left="0"/>
              <w:jc w:val="left"/>
              <w:rPr>
                <w:rFonts w:asciiTheme="minorHAnsi" w:hAnsiTheme="minorHAnsi" w:cstheme="minorHAnsi"/>
                <w:b/>
                <w:bCs/>
                <w:sz w:val="24"/>
                <w:szCs w:val="24"/>
              </w:rPr>
            </w:pPr>
          </w:p>
        </w:tc>
      </w:tr>
    </w:tbl>
    <w:p w14:paraId="0B6F2832" w14:textId="77777777" w:rsidR="00B63B2F" w:rsidRPr="00C277A2" w:rsidRDefault="00B63B2F" w:rsidP="005A5088">
      <w:pPr>
        <w:spacing w:before="0" w:line="240" w:lineRule="auto"/>
        <w:ind w:left="0"/>
        <w:jc w:val="left"/>
        <w:rPr>
          <w:rFonts w:asciiTheme="minorHAnsi" w:hAnsiTheme="minorHAnsi" w:cstheme="minorHAnsi"/>
          <w:sz w:val="24"/>
          <w:szCs w:val="24"/>
        </w:rPr>
      </w:pPr>
    </w:p>
    <w:p w14:paraId="0E1EFD90" w14:textId="4433E4FF" w:rsidR="004F7B7B" w:rsidRPr="00C277A2" w:rsidRDefault="004F7B7B" w:rsidP="005A5088">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br w:type="page"/>
      </w:r>
    </w:p>
    <w:p w14:paraId="546C3C99" w14:textId="70B77945" w:rsidR="00DC1B5A" w:rsidRPr="00C277A2" w:rsidRDefault="00F75A0E" w:rsidP="00A70ED8">
      <w:pPr>
        <w:pStyle w:val="Subtitle"/>
        <w:numPr>
          <w:ilvl w:val="0"/>
          <w:numId w:val="0"/>
        </w:numPr>
      </w:pPr>
      <w:r w:rsidRPr="00C277A2">
        <w:lastRenderedPageBreak/>
        <w:t>Location</w:t>
      </w:r>
      <w:r w:rsidR="00DD6FC5" w:rsidRPr="00C277A2">
        <w:t>s</w:t>
      </w:r>
      <w:r w:rsidRPr="00C277A2">
        <w:t xml:space="preserve"> of </w:t>
      </w:r>
      <w:r w:rsidR="00A70ED8">
        <w:t>s</w:t>
      </w:r>
      <w:r w:rsidR="00537011" w:rsidRPr="00C277A2">
        <w:t xml:space="preserve">top and </w:t>
      </w:r>
      <w:r w:rsidR="00A70ED8">
        <w:t>s</w:t>
      </w:r>
      <w:r w:rsidR="00537011" w:rsidRPr="00C277A2">
        <w:t>earch</w:t>
      </w:r>
      <w:r w:rsidR="002573C8" w:rsidRPr="00C277A2">
        <w:t>es</w:t>
      </w:r>
      <w:r w:rsidR="00545139" w:rsidRPr="00C277A2">
        <w:t xml:space="preserve"> </w:t>
      </w:r>
    </w:p>
    <w:p w14:paraId="0E38BA21" w14:textId="77777777" w:rsidR="00DD6FC5" w:rsidRPr="00C277A2" w:rsidRDefault="00DD6FC5" w:rsidP="004F7B7B">
      <w:pPr>
        <w:pStyle w:val="ListParagraph"/>
        <w:rPr>
          <w:rFonts w:asciiTheme="minorHAnsi" w:hAnsiTheme="minorHAnsi" w:cstheme="minorHAnsi"/>
          <w:sz w:val="24"/>
          <w:szCs w:val="24"/>
        </w:rPr>
      </w:pPr>
    </w:p>
    <w:p w14:paraId="666BAC00" w14:textId="36078361" w:rsidR="00F75A0E" w:rsidRPr="00C277A2" w:rsidRDefault="00DD6FC5" w:rsidP="004F7B7B">
      <w:pPr>
        <w:pStyle w:val="ListParagraph"/>
        <w:rPr>
          <w:rFonts w:asciiTheme="minorHAnsi" w:hAnsiTheme="minorHAnsi" w:cstheme="minorHAnsi"/>
          <w:sz w:val="24"/>
          <w:szCs w:val="24"/>
        </w:rPr>
      </w:pPr>
      <w:r w:rsidRPr="00C277A2">
        <w:rPr>
          <w:rFonts w:asciiTheme="minorHAnsi" w:hAnsiTheme="minorHAnsi" w:cstheme="minorHAnsi"/>
          <w:sz w:val="24"/>
          <w:szCs w:val="24"/>
        </w:rPr>
        <w:t xml:space="preserve">Picture shows map of East Herts and locations of all searches on black males between April </w:t>
      </w:r>
      <w:r w:rsidR="00602667">
        <w:rPr>
          <w:rFonts w:asciiTheme="minorHAnsi" w:hAnsiTheme="minorHAnsi" w:cstheme="minorHAnsi"/>
          <w:sz w:val="24"/>
          <w:szCs w:val="24"/>
        </w:rPr>
        <w:t xml:space="preserve">to </w:t>
      </w:r>
      <w:r w:rsidRPr="00C277A2">
        <w:rPr>
          <w:rFonts w:asciiTheme="minorHAnsi" w:hAnsiTheme="minorHAnsi" w:cstheme="minorHAnsi"/>
          <w:sz w:val="24"/>
          <w:szCs w:val="24"/>
        </w:rPr>
        <w:t>September 2021</w:t>
      </w:r>
    </w:p>
    <w:p w14:paraId="00EF9854" w14:textId="3F9897E5" w:rsidR="005A5088" w:rsidRPr="00C277A2" w:rsidRDefault="005A5088">
      <w:pPr>
        <w:spacing w:before="0" w:line="240" w:lineRule="auto"/>
        <w:ind w:left="0"/>
        <w:jc w:val="left"/>
        <w:rPr>
          <w:rFonts w:asciiTheme="minorHAnsi" w:hAnsiTheme="minorHAnsi" w:cstheme="minorHAnsi"/>
          <w:b/>
          <w:bCs/>
          <w:sz w:val="24"/>
          <w:szCs w:val="24"/>
          <w:u w:val="single"/>
        </w:rPr>
      </w:pPr>
    </w:p>
    <w:p w14:paraId="0EC58DD5" w14:textId="45815C8C" w:rsidR="001C4AE6" w:rsidRPr="00C277A2" w:rsidRDefault="002573C8">
      <w:pPr>
        <w:spacing w:before="0" w:line="240" w:lineRule="auto"/>
        <w:ind w:left="0"/>
        <w:jc w:val="left"/>
        <w:rPr>
          <w:rFonts w:asciiTheme="minorHAnsi" w:eastAsiaTheme="minorHAnsi" w:hAnsiTheme="minorHAnsi" w:cstheme="minorHAnsi"/>
          <w:b/>
          <w:bCs/>
          <w:sz w:val="24"/>
          <w:szCs w:val="24"/>
          <w:u w:val="single"/>
          <w:lang w:eastAsia="en-US"/>
        </w:rPr>
      </w:pPr>
      <w:r w:rsidRPr="00C277A2">
        <w:rPr>
          <w:rFonts w:asciiTheme="minorHAnsi" w:eastAsiaTheme="minorHAnsi" w:hAnsiTheme="minorHAnsi" w:cstheme="minorHAnsi"/>
          <w:b/>
          <w:bCs/>
          <w:sz w:val="24"/>
          <w:szCs w:val="24"/>
          <w:u w:val="single"/>
          <w:lang w:eastAsia="en-US"/>
        </w:rPr>
        <w:t xml:space="preserve">          </w:t>
      </w:r>
      <w:r w:rsidR="00A00571" w:rsidRPr="00C277A2">
        <w:rPr>
          <w:rFonts w:asciiTheme="minorHAnsi" w:eastAsiaTheme="minorHAnsi" w:hAnsiTheme="minorHAnsi" w:cstheme="minorHAnsi"/>
          <w:b/>
          <w:bCs/>
          <w:noProof/>
          <w:sz w:val="24"/>
          <w:szCs w:val="24"/>
          <w:u w:val="single"/>
          <w:lang w:eastAsia="en-US"/>
        </w:rPr>
        <w:drawing>
          <wp:inline distT="0" distB="0" distL="0" distR="0" wp14:anchorId="1CDCB1E1" wp14:editId="06AE339B">
            <wp:extent cx="5259173" cy="5017770"/>
            <wp:effectExtent l="0" t="0" r="0" b="0"/>
            <wp:docPr id="4" name="Picture 4" descr="Picture shows map of East Herts and locations of all searches on black males between April to Septem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cture shows map of East Herts and locations of all searches on black males between April to September 2021"/>
                    <pic:cNvPicPr>
                      <a:picLocks noChangeAspect="1" noChangeArrowheads="1"/>
                    </pic:cNvPicPr>
                  </pic:nvPicPr>
                  <pic:blipFill rotWithShape="1">
                    <a:blip r:embed="rId11">
                      <a:extLst>
                        <a:ext uri="{28A0092B-C50C-407E-A947-70E740481C1C}">
                          <a14:useLocalDpi xmlns:a14="http://schemas.microsoft.com/office/drawing/2010/main" val="0"/>
                        </a:ext>
                      </a:extLst>
                    </a:blip>
                    <a:srcRect t="3423"/>
                    <a:stretch/>
                  </pic:blipFill>
                  <pic:spPr bwMode="auto">
                    <a:xfrm>
                      <a:off x="0" y="0"/>
                      <a:ext cx="5286000" cy="5043365"/>
                    </a:xfrm>
                    <a:prstGeom prst="rect">
                      <a:avLst/>
                    </a:prstGeom>
                    <a:noFill/>
                    <a:ln>
                      <a:noFill/>
                    </a:ln>
                    <a:extLst>
                      <a:ext uri="{53640926-AAD7-44D8-BBD7-CCE9431645EC}">
                        <a14:shadowObscured xmlns:a14="http://schemas.microsoft.com/office/drawing/2010/main"/>
                      </a:ext>
                    </a:extLst>
                  </pic:spPr>
                </pic:pic>
              </a:graphicData>
            </a:graphic>
          </wp:inline>
        </w:drawing>
      </w:r>
    </w:p>
    <w:p w14:paraId="218F1AEF" w14:textId="5DFD0206" w:rsidR="00B11D5D" w:rsidRPr="00C277A2" w:rsidRDefault="00B11D5D">
      <w:pPr>
        <w:spacing w:before="0" w:line="240" w:lineRule="auto"/>
        <w:ind w:left="0"/>
        <w:jc w:val="left"/>
        <w:rPr>
          <w:rFonts w:asciiTheme="minorHAnsi" w:eastAsiaTheme="minorHAnsi" w:hAnsiTheme="minorHAnsi" w:cstheme="minorHAnsi"/>
          <w:b/>
          <w:bCs/>
          <w:sz w:val="24"/>
          <w:szCs w:val="24"/>
          <w:u w:val="single"/>
          <w:lang w:eastAsia="en-US"/>
        </w:rPr>
      </w:pPr>
    </w:p>
    <w:p w14:paraId="204BFB69" w14:textId="6603B3A5" w:rsidR="00232E35" w:rsidRPr="00C277A2" w:rsidRDefault="00232E35">
      <w:pPr>
        <w:spacing w:before="0" w:line="240" w:lineRule="auto"/>
        <w:ind w:left="0"/>
        <w:jc w:val="left"/>
        <w:rPr>
          <w:rFonts w:asciiTheme="minorHAnsi" w:eastAsiaTheme="minorHAnsi" w:hAnsiTheme="minorHAnsi" w:cstheme="minorHAnsi"/>
          <w:b/>
          <w:bCs/>
          <w:sz w:val="24"/>
          <w:szCs w:val="24"/>
          <w:u w:val="single"/>
          <w:lang w:eastAsia="en-US"/>
        </w:rPr>
      </w:pPr>
      <w:r w:rsidRPr="00C277A2">
        <w:rPr>
          <w:rFonts w:asciiTheme="minorHAnsi" w:eastAsiaTheme="minorHAnsi" w:hAnsiTheme="minorHAnsi" w:cstheme="minorHAnsi"/>
          <w:b/>
          <w:bCs/>
          <w:sz w:val="24"/>
          <w:szCs w:val="24"/>
          <w:u w:val="single"/>
          <w:lang w:eastAsia="en-US"/>
        </w:rPr>
        <w:br w:type="page"/>
      </w:r>
    </w:p>
    <w:p w14:paraId="04D3ED9F" w14:textId="267E17C9" w:rsidR="00953B79" w:rsidRPr="00A70ED8" w:rsidRDefault="00953B79" w:rsidP="00A70ED8">
      <w:pPr>
        <w:pStyle w:val="Subtitle"/>
        <w:numPr>
          <w:ilvl w:val="0"/>
          <w:numId w:val="0"/>
        </w:numPr>
      </w:pPr>
      <w:r w:rsidRPr="00A70ED8">
        <w:lastRenderedPageBreak/>
        <w:t xml:space="preserve">Repeat </w:t>
      </w:r>
      <w:r w:rsidR="00A70ED8" w:rsidRPr="00A70ED8">
        <w:t>stop searches</w:t>
      </w:r>
    </w:p>
    <w:p w14:paraId="5A53627E" w14:textId="77777777" w:rsidR="00066C08" w:rsidRPr="00C277A2" w:rsidRDefault="00066C08" w:rsidP="00953B79">
      <w:pPr>
        <w:ind w:left="0"/>
        <w:rPr>
          <w:rFonts w:asciiTheme="minorHAnsi" w:hAnsiTheme="minorHAnsi" w:cstheme="minorHAnsi"/>
          <w:sz w:val="24"/>
          <w:szCs w:val="24"/>
        </w:rPr>
      </w:pPr>
    </w:p>
    <w:p w14:paraId="1442F23D" w14:textId="376E0241" w:rsidR="00953B79" w:rsidRPr="00C277A2" w:rsidRDefault="00953B79" w:rsidP="00953B79">
      <w:pPr>
        <w:ind w:left="0"/>
        <w:rPr>
          <w:rFonts w:asciiTheme="minorHAnsi" w:hAnsiTheme="minorHAnsi" w:cstheme="minorHAnsi"/>
          <w:sz w:val="24"/>
          <w:szCs w:val="24"/>
        </w:rPr>
      </w:pPr>
      <w:r w:rsidRPr="00C277A2">
        <w:rPr>
          <w:rFonts w:asciiTheme="minorHAnsi" w:hAnsiTheme="minorHAnsi" w:cstheme="minorHAnsi"/>
          <w:sz w:val="24"/>
          <w:szCs w:val="24"/>
        </w:rPr>
        <w:t>Total Repeat Stop Searches</w:t>
      </w:r>
      <w:r w:rsidR="009111D4" w:rsidRPr="00C277A2">
        <w:rPr>
          <w:rFonts w:asciiTheme="minorHAnsi" w:hAnsiTheme="minorHAnsi" w:cstheme="minorHAnsi"/>
          <w:sz w:val="24"/>
          <w:szCs w:val="24"/>
        </w:rPr>
        <w:tab/>
      </w:r>
      <w:r w:rsidR="009111D4" w:rsidRPr="00C277A2">
        <w:rPr>
          <w:rFonts w:asciiTheme="minorHAnsi" w:hAnsiTheme="minorHAnsi" w:cstheme="minorHAnsi"/>
          <w:sz w:val="24"/>
          <w:szCs w:val="24"/>
        </w:rPr>
        <w:tab/>
        <w:t xml:space="preserve">                      </w:t>
      </w:r>
      <w:r w:rsidR="00C67122" w:rsidRPr="00C277A2">
        <w:rPr>
          <w:rFonts w:asciiTheme="minorHAnsi" w:hAnsiTheme="minorHAnsi" w:cstheme="minorHAnsi"/>
          <w:sz w:val="24"/>
          <w:szCs w:val="24"/>
        </w:rPr>
        <w:t>1</w:t>
      </w:r>
      <w:r w:rsidR="00C64D53" w:rsidRPr="00C277A2">
        <w:rPr>
          <w:rFonts w:asciiTheme="minorHAnsi" w:hAnsiTheme="minorHAnsi" w:cstheme="minorHAnsi"/>
          <w:sz w:val="24"/>
          <w:szCs w:val="24"/>
        </w:rPr>
        <w:tab/>
      </w:r>
      <w:r w:rsidR="009111D4" w:rsidRPr="00C277A2">
        <w:rPr>
          <w:rFonts w:asciiTheme="minorHAnsi" w:hAnsiTheme="minorHAnsi" w:cstheme="minorHAnsi"/>
          <w:sz w:val="24"/>
          <w:szCs w:val="24"/>
        </w:rPr>
        <w:t xml:space="preserve">            </w:t>
      </w:r>
      <w:r w:rsidR="00C64D53" w:rsidRPr="00C277A2">
        <w:rPr>
          <w:rFonts w:asciiTheme="minorHAnsi" w:hAnsiTheme="minorHAnsi" w:cstheme="minorHAnsi"/>
          <w:sz w:val="24"/>
          <w:szCs w:val="24"/>
        </w:rPr>
        <w:tab/>
      </w:r>
      <w:r w:rsidRPr="00C277A2">
        <w:rPr>
          <w:rFonts w:asciiTheme="minorHAnsi" w:hAnsiTheme="minorHAnsi" w:cstheme="minorHAnsi"/>
          <w:sz w:val="24"/>
          <w:szCs w:val="24"/>
        </w:rPr>
        <w:tab/>
      </w:r>
      <w:r w:rsidRPr="00C277A2">
        <w:rPr>
          <w:rFonts w:asciiTheme="minorHAnsi" w:hAnsiTheme="minorHAnsi" w:cstheme="minorHAnsi"/>
          <w:sz w:val="24"/>
          <w:szCs w:val="24"/>
        </w:rPr>
        <w:tab/>
      </w:r>
    </w:p>
    <w:p w14:paraId="10214733" w14:textId="3C5236E9" w:rsidR="00EF6456" w:rsidRPr="00C277A2" w:rsidRDefault="00953B79" w:rsidP="00953B79">
      <w:pPr>
        <w:ind w:left="0"/>
        <w:rPr>
          <w:rFonts w:asciiTheme="minorHAnsi" w:hAnsiTheme="minorHAnsi" w:cstheme="minorHAnsi"/>
          <w:sz w:val="24"/>
          <w:szCs w:val="24"/>
        </w:rPr>
      </w:pPr>
      <w:r w:rsidRPr="00C277A2">
        <w:rPr>
          <w:rFonts w:asciiTheme="minorHAnsi" w:hAnsiTheme="minorHAnsi" w:cstheme="minorHAnsi"/>
          <w:sz w:val="24"/>
          <w:szCs w:val="24"/>
        </w:rPr>
        <w:t>Total Individuals Subject to Repeat Stop Searches</w:t>
      </w:r>
      <w:r w:rsidRPr="00C277A2">
        <w:rPr>
          <w:rFonts w:asciiTheme="minorHAnsi" w:hAnsiTheme="minorHAnsi" w:cstheme="minorHAnsi"/>
          <w:sz w:val="24"/>
          <w:szCs w:val="24"/>
        </w:rPr>
        <w:tab/>
      </w:r>
      <w:r w:rsidR="009111D4" w:rsidRPr="00C277A2">
        <w:rPr>
          <w:rFonts w:asciiTheme="minorHAnsi" w:hAnsiTheme="minorHAnsi" w:cstheme="minorHAnsi"/>
          <w:sz w:val="24"/>
          <w:szCs w:val="24"/>
        </w:rPr>
        <w:t>1</w:t>
      </w:r>
      <w:r w:rsidR="00537011" w:rsidRPr="00C277A2">
        <w:rPr>
          <w:rFonts w:asciiTheme="minorHAnsi" w:hAnsiTheme="minorHAnsi" w:cstheme="minorHAnsi"/>
          <w:sz w:val="24"/>
          <w:szCs w:val="24"/>
        </w:rPr>
        <w:tab/>
      </w:r>
    </w:p>
    <w:p w14:paraId="3911670E" w14:textId="77777777" w:rsidR="00E84941" w:rsidRPr="00C277A2" w:rsidRDefault="00E84941" w:rsidP="00953B79">
      <w:pPr>
        <w:ind w:left="0"/>
        <w:rPr>
          <w:rFonts w:asciiTheme="minorHAnsi" w:hAnsiTheme="minorHAnsi" w:cstheme="minorHAnsi"/>
          <w:sz w:val="24"/>
          <w:szCs w:val="24"/>
        </w:rPr>
      </w:pPr>
    </w:p>
    <w:p w14:paraId="5CF8E40A" w14:textId="4DD8248A" w:rsidR="00EF6456" w:rsidRPr="00C277A2" w:rsidRDefault="00E84941" w:rsidP="00A34302">
      <w:pPr>
        <w:ind w:left="0"/>
        <w:jc w:val="left"/>
        <w:rPr>
          <w:rFonts w:asciiTheme="minorHAnsi" w:hAnsiTheme="minorHAnsi" w:cstheme="minorHAnsi"/>
          <w:sz w:val="24"/>
          <w:szCs w:val="24"/>
        </w:rPr>
      </w:pPr>
      <w:r w:rsidRPr="00C277A2">
        <w:rPr>
          <w:rFonts w:asciiTheme="minorHAnsi" w:hAnsiTheme="minorHAnsi" w:cstheme="minorHAnsi"/>
          <w:sz w:val="24"/>
          <w:szCs w:val="24"/>
        </w:rPr>
        <w:t xml:space="preserve">Table shows stop search initiation reasons and break down of </w:t>
      </w:r>
      <w:proofErr w:type="spellStart"/>
      <w:r w:rsidRPr="00C277A2">
        <w:rPr>
          <w:rFonts w:asciiTheme="minorHAnsi" w:hAnsiTheme="minorHAnsi" w:cstheme="minorHAnsi"/>
          <w:sz w:val="24"/>
          <w:szCs w:val="24"/>
        </w:rPr>
        <w:t>self defined</w:t>
      </w:r>
      <w:proofErr w:type="spellEnd"/>
      <w:r w:rsidRPr="00C277A2">
        <w:rPr>
          <w:rFonts w:asciiTheme="minorHAnsi" w:hAnsiTheme="minorHAnsi" w:cstheme="minorHAnsi"/>
          <w:sz w:val="24"/>
          <w:szCs w:val="24"/>
        </w:rPr>
        <w:t xml:space="preserve"> ethnicity</w:t>
      </w:r>
    </w:p>
    <w:tbl>
      <w:tblPr>
        <w:tblW w:w="9809" w:type="dxa"/>
        <w:tblInd w:w="113" w:type="dxa"/>
        <w:tblBorders>
          <w:top w:val="single" w:sz="4" w:space="0" w:color="auto"/>
        </w:tblBorders>
        <w:tblLook w:val="04A0" w:firstRow="1" w:lastRow="0" w:firstColumn="1" w:lastColumn="0" w:noHBand="0" w:noVBand="1"/>
      </w:tblPr>
      <w:tblGrid>
        <w:gridCol w:w="7667"/>
        <w:gridCol w:w="764"/>
        <w:gridCol w:w="1378"/>
      </w:tblGrid>
      <w:tr w:rsidR="008433E1" w:rsidRPr="00C277A2" w14:paraId="0B7F034D" w14:textId="188E376D" w:rsidTr="002D611A">
        <w:trPr>
          <w:trHeight w:val="290"/>
        </w:trPr>
        <w:tc>
          <w:tcPr>
            <w:tcW w:w="7667" w:type="dxa"/>
            <w:shd w:val="clear" w:color="auto" w:fill="FFC000"/>
            <w:vAlign w:val="bottom"/>
            <w:hideMark/>
          </w:tcPr>
          <w:p w14:paraId="04EDF4E5" w14:textId="1C08DEC5" w:rsidR="008433E1" w:rsidRPr="00C277A2" w:rsidRDefault="008433E1" w:rsidP="00A06106">
            <w:pPr>
              <w:spacing w:before="0" w:line="240" w:lineRule="auto"/>
              <w:ind w:left="0"/>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Reason for Repeat Stop Search</w:t>
            </w:r>
          </w:p>
          <w:p w14:paraId="4E7CAC39" w14:textId="77777777" w:rsidR="00A06106" w:rsidRPr="00C277A2" w:rsidRDefault="00A06106" w:rsidP="00A06106">
            <w:pPr>
              <w:spacing w:before="0" w:line="240" w:lineRule="auto"/>
              <w:ind w:left="0"/>
              <w:rPr>
                <w:rFonts w:asciiTheme="minorHAnsi" w:hAnsiTheme="minorHAnsi" w:cstheme="minorHAnsi"/>
                <w:b/>
                <w:bCs/>
                <w:color w:val="000000"/>
                <w:sz w:val="24"/>
                <w:szCs w:val="24"/>
              </w:rPr>
            </w:pPr>
          </w:p>
          <w:p w14:paraId="45DC30A3" w14:textId="5FF995A0" w:rsidR="00A06106" w:rsidRPr="00C277A2" w:rsidRDefault="00A06106" w:rsidP="00A06106">
            <w:pPr>
              <w:spacing w:before="0" w:line="240" w:lineRule="auto"/>
              <w:ind w:left="0"/>
              <w:rPr>
                <w:rFonts w:asciiTheme="minorHAnsi" w:hAnsiTheme="minorHAnsi" w:cstheme="minorHAnsi"/>
                <w:b/>
                <w:bCs/>
                <w:color w:val="000000"/>
                <w:sz w:val="24"/>
                <w:szCs w:val="24"/>
              </w:rPr>
            </w:pPr>
          </w:p>
        </w:tc>
        <w:tc>
          <w:tcPr>
            <w:tcW w:w="764" w:type="dxa"/>
            <w:shd w:val="clear" w:color="auto" w:fill="FFC000"/>
            <w:noWrap/>
            <w:vAlign w:val="bottom"/>
          </w:tcPr>
          <w:p w14:paraId="2B42AD2A" w14:textId="37D89988" w:rsidR="008433E1" w:rsidRPr="00C277A2" w:rsidRDefault="008433E1" w:rsidP="00BB3B16">
            <w:pPr>
              <w:spacing w:before="0" w:line="240" w:lineRule="auto"/>
              <w:ind w:left="0"/>
              <w:jc w:val="center"/>
              <w:rPr>
                <w:rFonts w:asciiTheme="minorHAnsi" w:hAnsiTheme="minorHAnsi" w:cstheme="minorHAnsi"/>
                <w:b/>
                <w:bCs/>
                <w:color w:val="000000"/>
                <w:sz w:val="24"/>
                <w:szCs w:val="24"/>
              </w:rPr>
            </w:pPr>
          </w:p>
        </w:tc>
        <w:tc>
          <w:tcPr>
            <w:tcW w:w="1378" w:type="dxa"/>
            <w:shd w:val="clear" w:color="auto" w:fill="FFC000"/>
          </w:tcPr>
          <w:p w14:paraId="0EB284ED" w14:textId="37083D6D" w:rsidR="008433E1" w:rsidRPr="00C277A2" w:rsidRDefault="008433E1" w:rsidP="00BB3B16">
            <w:pPr>
              <w:spacing w:before="0" w:line="240" w:lineRule="auto"/>
              <w:ind w:left="0"/>
              <w:jc w:val="center"/>
              <w:rPr>
                <w:rFonts w:asciiTheme="minorHAnsi" w:hAnsiTheme="minorHAnsi" w:cstheme="minorHAnsi"/>
                <w:b/>
                <w:bCs/>
                <w:color w:val="000000"/>
                <w:sz w:val="24"/>
                <w:szCs w:val="24"/>
              </w:rPr>
            </w:pPr>
          </w:p>
        </w:tc>
      </w:tr>
      <w:tr w:rsidR="00A4179E" w:rsidRPr="00C277A2" w14:paraId="4A618937" w14:textId="77777777" w:rsidTr="006C5F21">
        <w:trPr>
          <w:trHeight w:val="290"/>
        </w:trPr>
        <w:tc>
          <w:tcPr>
            <w:tcW w:w="7667" w:type="dxa"/>
            <w:shd w:val="clear" w:color="000000" w:fill="FFFFFF"/>
            <w:noWrap/>
            <w:vAlign w:val="bottom"/>
          </w:tcPr>
          <w:p w14:paraId="129D6A77" w14:textId="79795CF9" w:rsidR="00A4179E" w:rsidRPr="00C277A2" w:rsidRDefault="00BF796C" w:rsidP="00BB3B16">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Member of public led</w:t>
            </w:r>
          </w:p>
        </w:tc>
        <w:tc>
          <w:tcPr>
            <w:tcW w:w="764" w:type="dxa"/>
            <w:shd w:val="clear" w:color="000000" w:fill="FFFFFF"/>
            <w:noWrap/>
            <w:vAlign w:val="bottom"/>
          </w:tcPr>
          <w:p w14:paraId="3C0A01A4" w14:textId="34356A56" w:rsidR="00A4179E" w:rsidRPr="00C277A2" w:rsidRDefault="00A4179E" w:rsidP="00A4179E">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 xml:space="preserve">  </w:t>
            </w:r>
            <w:r w:rsidR="00BF796C" w:rsidRPr="00C277A2">
              <w:rPr>
                <w:rFonts w:asciiTheme="minorHAnsi" w:hAnsiTheme="minorHAnsi" w:cstheme="minorHAnsi"/>
                <w:color w:val="000000"/>
                <w:sz w:val="24"/>
                <w:szCs w:val="24"/>
              </w:rPr>
              <w:t xml:space="preserve"> 1</w:t>
            </w:r>
          </w:p>
        </w:tc>
        <w:tc>
          <w:tcPr>
            <w:tcW w:w="1378" w:type="dxa"/>
            <w:shd w:val="clear" w:color="auto" w:fill="auto"/>
          </w:tcPr>
          <w:p w14:paraId="66EDC312" w14:textId="77777777" w:rsidR="00A4179E" w:rsidRPr="00C277A2" w:rsidRDefault="00A4179E" w:rsidP="00BB3B16">
            <w:pPr>
              <w:spacing w:before="0" w:line="240" w:lineRule="auto"/>
              <w:ind w:left="0"/>
              <w:jc w:val="center"/>
              <w:rPr>
                <w:rFonts w:asciiTheme="minorHAnsi" w:hAnsiTheme="minorHAnsi" w:cstheme="minorHAnsi"/>
                <w:color w:val="000000"/>
                <w:sz w:val="24"/>
                <w:szCs w:val="24"/>
              </w:rPr>
            </w:pPr>
          </w:p>
        </w:tc>
      </w:tr>
      <w:tr w:rsidR="00A4179E" w:rsidRPr="00C277A2" w14:paraId="1C66E465" w14:textId="77777777" w:rsidTr="006C5F21">
        <w:trPr>
          <w:trHeight w:val="290"/>
        </w:trPr>
        <w:tc>
          <w:tcPr>
            <w:tcW w:w="7667" w:type="dxa"/>
            <w:shd w:val="clear" w:color="000000" w:fill="FFFFFF"/>
            <w:noWrap/>
            <w:vAlign w:val="bottom"/>
          </w:tcPr>
          <w:p w14:paraId="485F3F2B" w14:textId="7DA5AEB3" w:rsidR="00A4179E" w:rsidRPr="00C277A2" w:rsidRDefault="002D611A" w:rsidP="00BB3B16">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 xml:space="preserve">Intelligence </w:t>
            </w:r>
            <w:r w:rsidR="00232738" w:rsidRPr="00C277A2">
              <w:rPr>
                <w:rFonts w:asciiTheme="minorHAnsi" w:hAnsiTheme="minorHAnsi" w:cstheme="minorHAnsi"/>
                <w:color w:val="000000"/>
                <w:sz w:val="24"/>
                <w:szCs w:val="24"/>
              </w:rPr>
              <w:t>Led</w:t>
            </w:r>
          </w:p>
        </w:tc>
        <w:tc>
          <w:tcPr>
            <w:tcW w:w="764" w:type="dxa"/>
            <w:shd w:val="clear" w:color="000000" w:fill="FFFFFF"/>
            <w:noWrap/>
            <w:vAlign w:val="bottom"/>
          </w:tcPr>
          <w:p w14:paraId="09072446" w14:textId="2BBE75F1" w:rsidR="00A4179E" w:rsidRPr="00C277A2" w:rsidRDefault="002D611A" w:rsidP="00A4179E">
            <w:pPr>
              <w:spacing w:before="0" w:line="240" w:lineRule="auto"/>
              <w:ind w:left="0"/>
              <w:rPr>
                <w:rFonts w:asciiTheme="minorHAnsi" w:hAnsiTheme="minorHAnsi" w:cstheme="minorHAnsi"/>
                <w:color w:val="000000"/>
                <w:sz w:val="24"/>
                <w:szCs w:val="24"/>
              </w:rPr>
            </w:pPr>
            <w:r w:rsidRPr="00C277A2">
              <w:rPr>
                <w:rFonts w:asciiTheme="minorHAnsi" w:hAnsiTheme="minorHAnsi" w:cstheme="minorHAnsi"/>
                <w:color w:val="000000"/>
                <w:sz w:val="24"/>
                <w:szCs w:val="24"/>
              </w:rPr>
              <w:t xml:space="preserve">   </w:t>
            </w:r>
            <w:r w:rsidR="00232738" w:rsidRPr="00C277A2">
              <w:rPr>
                <w:rFonts w:asciiTheme="minorHAnsi" w:hAnsiTheme="minorHAnsi" w:cstheme="minorHAnsi"/>
                <w:color w:val="000000"/>
                <w:sz w:val="24"/>
                <w:szCs w:val="24"/>
              </w:rPr>
              <w:t>1</w:t>
            </w:r>
          </w:p>
        </w:tc>
        <w:tc>
          <w:tcPr>
            <w:tcW w:w="1378" w:type="dxa"/>
            <w:shd w:val="clear" w:color="auto" w:fill="auto"/>
          </w:tcPr>
          <w:p w14:paraId="72074820" w14:textId="77777777" w:rsidR="00A4179E" w:rsidRPr="00C277A2" w:rsidRDefault="00A4179E" w:rsidP="00BB3B16">
            <w:pPr>
              <w:spacing w:before="0" w:line="240" w:lineRule="auto"/>
              <w:ind w:left="0"/>
              <w:jc w:val="center"/>
              <w:rPr>
                <w:rFonts w:asciiTheme="minorHAnsi" w:hAnsiTheme="minorHAnsi" w:cstheme="minorHAnsi"/>
                <w:color w:val="000000"/>
                <w:sz w:val="24"/>
                <w:szCs w:val="24"/>
              </w:rPr>
            </w:pPr>
          </w:p>
        </w:tc>
      </w:tr>
      <w:tr w:rsidR="00A4179E" w:rsidRPr="00C277A2" w14:paraId="71A10B62" w14:textId="77777777" w:rsidTr="006C5F21">
        <w:trPr>
          <w:trHeight w:val="290"/>
        </w:trPr>
        <w:tc>
          <w:tcPr>
            <w:tcW w:w="7667" w:type="dxa"/>
            <w:shd w:val="clear" w:color="000000" w:fill="FFFFFF"/>
            <w:noWrap/>
            <w:vAlign w:val="bottom"/>
          </w:tcPr>
          <w:p w14:paraId="30F3797C" w14:textId="019A45FF" w:rsidR="002D611A" w:rsidRPr="00C277A2" w:rsidRDefault="002D611A" w:rsidP="00BB3B16">
            <w:pPr>
              <w:spacing w:before="0" w:line="240" w:lineRule="auto"/>
              <w:ind w:left="0"/>
              <w:jc w:val="left"/>
              <w:rPr>
                <w:rFonts w:asciiTheme="minorHAnsi" w:hAnsiTheme="minorHAnsi" w:cstheme="minorHAnsi"/>
                <w:color w:val="000000"/>
                <w:sz w:val="24"/>
                <w:szCs w:val="24"/>
              </w:rPr>
            </w:pPr>
          </w:p>
        </w:tc>
        <w:tc>
          <w:tcPr>
            <w:tcW w:w="764" w:type="dxa"/>
            <w:shd w:val="clear" w:color="000000" w:fill="FFFFFF"/>
            <w:noWrap/>
            <w:vAlign w:val="bottom"/>
          </w:tcPr>
          <w:p w14:paraId="0788458B" w14:textId="77777777" w:rsidR="00A4179E" w:rsidRPr="00C277A2" w:rsidRDefault="00A4179E" w:rsidP="00A4179E">
            <w:pPr>
              <w:spacing w:before="0" w:line="240" w:lineRule="auto"/>
              <w:ind w:left="0"/>
              <w:rPr>
                <w:rFonts w:asciiTheme="minorHAnsi" w:hAnsiTheme="minorHAnsi" w:cstheme="minorHAnsi"/>
                <w:color w:val="000000"/>
                <w:sz w:val="24"/>
                <w:szCs w:val="24"/>
              </w:rPr>
            </w:pPr>
          </w:p>
        </w:tc>
        <w:tc>
          <w:tcPr>
            <w:tcW w:w="1378" w:type="dxa"/>
            <w:shd w:val="clear" w:color="auto" w:fill="auto"/>
          </w:tcPr>
          <w:p w14:paraId="11E0A184" w14:textId="77777777" w:rsidR="00A4179E" w:rsidRPr="00C277A2" w:rsidRDefault="00A4179E" w:rsidP="00BB3B16">
            <w:pPr>
              <w:spacing w:before="0" w:line="240" w:lineRule="auto"/>
              <w:ind w:left="0"/>
              <w:jc w:val="center"/>
              <w:rPr>
                <w:rFonts w:asciiTheme="minorHAnsi" w:hAnsiTheme="minorHAnsi" w:cstheme="minorHAnsi"/>
                <w:color w:val="000000"/>
                <w:sz w:val="24"/>
                <w:szCs w:val="24"/>
              </w:rPr>
            </w:pPr>
          </w:p>
        </w:tc>
      </w:tr>
      <w:tr w:rsidR="008433E1" w:rsidRPr="00C277A2" w14:paraId="37A20EE4" w14:textId="7AA447D6" w:rsidTr="006C5F21">
        <w:trPr>
          <w:trHeight w:val="290"/>
        </w:trPr>
        <w:tc>
          <w:tcPr>
            <w:tcW w:w="7667" w:type="dxa"/>
            <w:shd w:val="clear" w:color="000000" w:fill="FFFFFF"/>
            <w:noWrap/>
            <w:vAlign w:val="bottom"/>
            <w:hideMark/>
          </w:tcPr>
          <w:p w14:paraId="3941AAB6" w14:textId="77777777" w:rsidR="008433E1" w:rsidRPr="00C277A2" w:rsidRDefault="008433E1" w:rsidP="00BB3B16">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p w14:paraId="2F1A6C58" w14:textId="475F9771" w:rsidR="008433E1" w:rsidRPr="00C277A2" w:rsidRDefault="008433E1" w:rsidP="00BB3B16">
            <w:pPr>
              <w:spacing w:before="0" w:line="240" w:lineRule="auto"/>
              <w:ind w:left="0"/>
              <w:jc w:val="left"/>
              <w:rPr>
                <w:rFonts w:asciiTheme="minorHAnsi" w:hAnsiTheme="minorHAnsi" w:cstheme="minorHAnsi"/>
                <w:color w:val="000000"/>
                <w:sz w:val="24"/>
                <w:szCs w:val="24"/>
              </w:rPr>
            </w:pPr>
          </w:p>
        </w:tc>
        <w:tc>
          <w:tcPr>
            <w:tcW w:w="764" w:type="dxa"/>
            <w:shd w:val="clear" w:color="000000" w:fill="FFFFFF"/>
            <w:noWrap/>
            <w:vAlign w:val="bottom"/>
            <w:hideMark/>
          </w:tcPr>
          <w:p w14:paraId="23BB303B" w14:textId="77777777" w:rsidR="008433E1" w:rsidRPr="00C277A2" w:rsidRDefault="008433E1" w:rsidP="00BB3B16">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1378" w:type="dxa"/>
            <w:shd w:val="clear" w:color="auto" w:fill="auto"/>
          </w:tcPr>
          <w:p w14:paraId="28C729C4" w14:textId="77777777" w:rsidR="008433E1" w:rsidRPr="00C277A2" w:rsidRDefault="008433E1" w:rsidP="00BB3B16">
            <w:pPr>
              <w:spacing w:before="0" w:line="240" w:lineRule="auto"/>
              <w:ind w:left="0"/>
              <w:jc w:val="center"/>
              <w:rPr>
                <w:rFonts w:asciiTheme="minorHAnsi" w:hAnsiTheme="minorHAnsi" w:cstheme="minorHAnsi"/>
                <w:color w:val="000000"/>
                <w:sz w:val="24"/>
                <w:szCs w:val="24"/>
              </w:rPr>
            </w:pPr>
          </w:p>
        </w:tc>
      </w:tr>
      <w:tr w:rsidR="008433E1" w:rsidRPr="00C277A2" w14:paraId="1307DCFB" w14:textId="35101D99" w:rsidTr="006C5F21">
        <w:trPr>
          <w:trHeight w:val="290"/>
        </w:trPr>
        <w:tc>
          <w:tcPr>
            <w:tcW w:w="7667" w:type="dxa"/>
            <w:shd w:val="clear" w:color="000000" w:fill="FFFFFF"/>
            <w:noWrap/>
            <w:vAlign w:val="bottom"/>
            <w:hideMark/>
          </w:tcPr>
          <w:p w14:paraId="5F22163F" w14:textId="77777777" w:rsidR="008433E1" w:rsidRPr="00C277A2" w:rsidRDefault="008433E1" w:rsidP="00BB3B16">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764" w:type="dxa"/>
            <w:shd w:val="clear" w:color="000000" w:fill="FFFFFF"/>
            <w:noWrap/>
            <w:vAlign w:val="bottom"/>
            <w:hideMark/>
          </w:tcPr>
          <w:p w14:paraId="39BC4B6D" w14:textId="77777777" w:rsidR="008433E1" w:rsidRPr="00C277A2" w:rsidRDefault="008433E1" w:rsidP="00BB3B16">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1378" w:type="dxa"/>
            <w:shd w:val="clear" w:color="auto" w:fill="auto"/>
          </w:tcPr>
          <w:p w14:paraId="61B90697" w14:textId="77777777" w:rsidR="008433E1" w:rsidRPr="00C277A2" w:rsidRDefault="008433E1" w:rsidP="00BB3B16">
            <w:pPr>
              <w:spacing w:before="0" w:line="240" w:lineRule="auto"/>
              <w:ind w:left="0"/>
              <w:jc w:val="center"/>
              <w:rPr>
                <w:rFonts w:asciiTheme="minorHAnsi" w:hAnsiTheme="minorHAnsi" w:cstheme="minorHAnsi"/>
                <w:color w:val="000000"/>
                <w:sz w:val="24"/>
                <w:szCs w:val="24"/>
              </w:rPr>
            </w:pPr>
          </w:p>
        </w:tc>
      </w:tr>
      <w:tr w:rsidR="008433E1" w:rsidRPr="00C277A2" w14:paraId="19DA47F9" w14:textId="751B5A6B" w:rsidTr="002D611A">
        <w:trPr>
          <w:trHeight w:val="580"/>
        </w:trPr>
        <w:tc>
          <w:tcPr>
            <w:tcW w:w="7667" w:type="dxa"/>
            <w:shd w:val="clear" w:color="auto" w:fill="FFC000"/>
            <w:vAlign w:val="center"/>
            <w:hideMark/>
          </w:tcPr>
          <w:p w14:paraId="2FB53E89" w14:textId="0AFDAD99" w:rsidR="008433E1" w:rsidRPr="00C277A2" w:rsidRDefault="008433E1" w:rsidP="00A06106">
            <w:pPr>
              <w:spacing w:before="0" w:line="240" w:lineRule="auto"/>
              <w:ind w:left="0"/>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Self-Defined Ethnicity - Repeat Stop Searches</w:t>
            </w:r>
          </w:p>
        </w:tc>
        <w:tc>
          <w:tcPr>
            <w:tcW w:w="764" w:type="dxa"/>
            <w:shd w:val="clear" w:color="auto" w:fill="FFC000"/>
            <w:noWrap/>
            <w:vAlign w:val="center"/>
            <w:hideMark/>
          </w:tcPr>
          <w:p w14:paraId="572CCDD5" w14:textId="60DE0B22" w:rsidR="008433E1" w:rsidRPr="00C277A2" w:rsidRDefault="008433E1" w:rsidP="00BB3B16">
            <w:pPr>
              <w:spacing w:before="0" w:line="240" w:lineRule="auto"/>
              <w:ind w:left="0"/>
              <w:jc w:val="center"/>
              <w:rPr>
                <w:rFonts w:asciiTheme="minorHAnsi" w:hAnsiTheme="minorHAnsi" w:cstheme="minorHAnsi"/>
                <w:b/>
                <w:bCs/>
                <w:color w:val="000000"/>
                <w:sz w:val="24"/>
                <w:szCs w:val="24"/>
              </w:rPr>
            </w:pPr>
          </w:p>
        </w:tc>
        <w:tc>
          <w:tcPr>
            <w:tcW w:w="1378" w:type="dxa"/>
            <w:shd w:val="clear" w:color="auto" w:fill="auto"/>
          </w:tcPr>
          <w:p w14:paraId="0B2AABB3" w14:textId="3AE867C3" w:rsidR="008433E1" w:rsidRPr="00C277A2" w:rsidRDefault="008433E1" w:rsidP="00BB3B16">
            <w:pPr>
              <w:spacing w:before="0" w:line="240" w:lineRule="auto"/>
              <w:ind w:left="0"/>
              <w:rPr>
                <w:rFonts w:asciiTheme="minorHAnsi" w:hAnsiTheme="minorHAnsi" w:cstheme="minorHAnsi"/>
                <w:b/>
                <w:bCs/>
                <w:color w:val="000000"/>
                <w:sz w:val="24"/>
                <w:szCs w:val="24"/>
              </w:rPr>
            </w:pPr>
          </w:p>
        </w:tc>
      </w:tr>
      <w:tr w:rsidR="008433E1" w:rsidRPr="00C277A2" w14:paraId="6EDA818C" w14:textId="0AD29CA0" w:rsidTr="006C5F21">
        <w:trPr>
          <w:trHeight w:val="290"/>
        </w:trPr>
        <w:tc>
          <w:tcPr>
            <w:tcW w:w="7667" w:type="dxa"/>
            <w:shd w:val="clear" w:color="auto" w:fill="auto"/>
            <w:noWrap/>
            <w:vAlign w:val="bottom"/>
            <w:hideMark/>
          </w:tcPr>
          <w:p w14:paraId="6607DBF8" w14:textId="77777777" w:rsidR="008433E1" w:rsidRPr="00C277A2" w:rsidRDefault="008433E1" w:rsidP="00BB3B16">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B9 - Black Other</w:t>
            </w:r>
          </w:p>
        </w:tc>
        <w:tc>
          <w:tcPr>
            <w:tcW w:w="764" w:type="dxa"/>
            <w:shd w:val="clear" w:color="auto" w:fill="auto"/>
            <w:noWrap/>
            <w:vAlign w:val="bottom"/>
            <w:hideMark/>
          </w:tcPr>
          <w:p w14:paraId="568EA1FE" w14:textId="17B74AB3" w:rsidR="008433E1" w:rsidRPr="00C277A2" w:rsidRDefault="002D611A" w:rsidP="00BB3B16">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c>
          <w:tcPr>
            <w:tcW w:w="1378" w:type="dxa"/>
            <w:shd w:val="clear" w:color="auto" w:fill="auto"/>
          </w:tcPr>
          <w:p w14:paraId="2F5020D9" w14:textId="77777777" w:rsidR="008433E1" w:rsidRPr="00C277A2" w:rsidRDefault="008433E1" w:rsidP="00BB3B16">
            <w:pPr>
              <w:spacing w:before="0" w:line="240" w:lineRule="auto"/>
              <w:ind w:left="0"/>
              <w:jc w:val="center"/>
              <w:rPr>
                <w:rFonts w:asciiTheme="minorHAnsi" w:hAnsiTheme="minorHAnsi" w:cstheme="minorHAnsi"/>
                <w:color w:val="000000"/>
                <w:sz w:val="24"/>
                <w:szCs w:val="24"/>
              </w:rPr>
            </w:pPr>
          </w:p>
        </w:tc>
      </w:tr>
      <w:tr w:rsidR="002D611A" w:rsidRPr="00C277A2" w14:paraId="76ABBFF8" w14:textId="77777777" w:rsidTr="006C5F21">
        <w:trPr>
          <w:trHeight w:val="290"/>
        </w:trPr>
        <w:tc>
          <w:tcPr>
            <w:tcW w:w="7667" w:type="dxa"/>
            <w:shd w:val="clear" w:color="auto" w:fill="auto"/>
            <w:noWrap/>
            <w:vAlign w:val="bottom"/>
          </w:tcPr>
          <w:p w14:paraId="61A19BFB" w14:textId="3F91CB90" w:rsidR="002D611A" w:rsidRPr="00C277A2" w:rsidRDefault="002D611A" w:rsidP="00BB3B16">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B2 - African</w:t>
            </w:r>
          </w:p>
        </w:tc>
        <w:tc>
          <w:tcPr>
            <w:tcW w:w="764" w:type="dxa"/>
            <w:shd w:val="clear" w:color="auto" w:fill="auto"/>
            <w:noWrap/>
            <w:vAlign w:val="bottom"/>
          </w:tcPr>
          <w:p w14:paraId="0FE9DFCD" w14:textId="7D6968D7" w:rsidR="002D611A" w:rsidRPr="00C277A2" w:rsidRDefault="00DF2816" w:rsidP="00BB3B16">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c>
          <w:tcPr>
            <w:tcW w:w="1378" w:type="dxa"/>
            <w:shd w:val="clear" w:color="auto" w:fill="auto"/>
          </w:tcPr>
          <w:p w14:paraId="1A3B795E" w14:textId="77777777" w:rsidR="002D611A" w:rsidRPr="00C277A2" w:rsidRDefault="002D611A" w:rsidP="00BB3B16">
            <w:pPr>
              <w:spacing w:before="0" w:line="240" w:lineRule="auto"/>
              <w:ind w:left="0"/>
              <w:jc w:val="center"/>
              <w:rPr>
                <w:rFonts w:asciiTheme="minorHAnsi" w:hAnsiTheme="minorHAnsi" w:cstheme="minorHAnsi"/>
                <w:color w:val="000000"/>
                <w:sz w:val="24"/>
                <w:szCs w:val="24"/>
              </w:rPr>
            </w:pPr>
          </w:p>
        </w:tc>
      </w:tr>
      <w:tr w:rsidR="008433E1" w:rsidRPr="00C277A2" w14:paraId="0BE40E42" w14:textId="0E5C45F4" w:rsidTr="006C5F21">
        <w:trPr>
          <w:trHeight w:val="290"/>
        </w:trPr>
        <w:tc>
          <w:tcPr>
            <w:tcW w:w="7667" w:type="dxa"/>
            <w:shd w:val="clear" w:color="000000" w:fill="FFFFFF"/>
            <w:noWrap/>
            <w:vAlign w:val="bottom"/>
            <w:hideMark/>
          </w:tcPr>
          <w:p w14:paraId="241511C3" w14:textId="77777777" w:rsidR="008433E1" w:rsidRPr="00C277A2" w:rsidRDefault="008433E1" w:rsidP="00BB3B16">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764" w:type="dxa"/>
            <w:shd w:val="clear" w:color="000000" w:fill="FFFFFF"/>
            <w:noWrap/>
            <w:vAlign w:val="bottom"/>
            <w:hideMark/>
          </w:tcPr>
          <w:p w14:paraId="57571977" w14:textId="77777777" w:rsidR="008433E1" w:rsidRPr="00C277A2" w:rsidRDefault="008433E1" w:rsidP="00BB3B16">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1378" w:type="dxa"/>
            <w:shd w:val="clear" w:color="000000" w:fill="FFFFFF"/>
          </w:tcPr>
          <w:p w14:paraId="7758B892" w14:textId="77777777" w:rsidR="008433E1" w:rsidRPr="00C277A2" w:rsidRDefault="008433E1" w:rsidP="00BB3B16">
            <w:pPr>
              <w:spacing w:before="0" w:line="240" w:lineRule="auto"/>
              <w:ind w:left="0"/>
              <w:jc w:val="center"/>
              <w:rPr>
                <w:rFonts w:asciiTheme="minorHAnsi" w:hAnsiTheme="minorHAnsi" w:cstheme="minorHAnsi"/>
                <w:color w:val="000000"/>
                <w:sz w:val="24"/>
                <w:szCs w:val="24"/>
              </w:rPr>
            </w:pPr>
          </w:p>
        </w:tc>
      </w:tr>
    </w:tbl>
    <w:p w14:paraId="1AF6CE4B" w14:textId="2AD245F1" w:rsidR="00064299" w:rsidRPr="00C277A2" w:rsidRDefault="00DF2816" w:rsidP="009C0ADD">
      <w:pPr>
        <w:ind w:left="0"/>
        <w:rPr>
          <w:rFonts w:asciiTheme="minorHAnsi" w:hAnsiTheme="minorHAnsi" w:cstheme="minorHAnsi"/>
          <w:sz w:val="24"/>
          <w:szCs w:val="24"/>
        </w:rPr>
      </w:pPr>
      <w:r w:rsidRPr="00C277A2">
        <w:rPr>
          <w:rFonts w:asciiTheme="minorHAnsi" w:hAnsiTheme="minorHAnsi" w:cstheme="minorHAnsi"/>
          <w:sz w:val="24"/>
          <w:szCs w:val="24"/>
        </w:rPr>
        <w:t xml:space="preserve">   This was the same male who gave a different </w:t>
      </w:r>
      <w:r w:rsidR="002970E9" w:rsidRPr="00C277A2">
        <w:rPr>
          <w:rFonts w:asciiTheme="minorHAnsi" w:hAnsiTheme="minorHAnsi" w:cstheme="minorHAnsi"/>
          <w:sz w:val="24"/>
          <w:szCs w:val="24"/>
        </w:rPr>
        <w:t>self-defined</w:t>
      </w:r>
      <w:r w:rsidRPr="00C277A2">
        <w:rPr>
          <w:rFonts w:asciiTheme="minorHAnsi" w:hAnsiTheme="minorHAnsi" w:cstheme="minorHAnsi"/>
          <w:sz w:val="24"/>
          <w:szCs w:val="24"/>
        </w:rPr>
        <w:t xml:space="preserve"> ethnicity </w:t>
      </w:r>
      <w:r w:rsidR="002970E9" w:rsidRPr="00C277A2">
        <w:rPr>
          <w:rFonts w:asciiTheme="minorHAnsi" w:hAnsiTheme="minorHAnsi" w:cstheme="minorHAnsi"/>
          <w:sz w:val="24"/>
          <w:szCs w:val="24"/>
        </w:rPr>
        <w:t>on each stop</w:t>
      </w:r>
    </w:p>
    <w:p w14:paraId="1369E39E" w14:textId="77777777" w:rsidR="00064299" w:rsidRPr="00C277A2" w:rsidRDefault="00064299" w:rsidP="009C0ADD">
      <w:pPr>
        <w:ind w:left="0"/>
        <w:rPr>
          <w:rFonts w:asciiTheme="minorHAnsi" w:hAnsiTheme="minorHAnsi" w:cstheme="minorHAnsi"/>
          <w:sz w:val="24"/>
          <w:szCs w:val="24"/>
        </w:rPr>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646"/>
        <w:gridCol w:w="3543"/>
      </w:tblGrid>
      <w:tr w:rsidR="00BF2D9D" w:rsidRPr="00C277A2" w14:paraId="349FCD79" w14:textId="09758630" w:rsidTr="00064299">
        <w:trPr>
          <w:trHeight w:val="1009"/>
        </w:trPr>
        <w:tc>
          <w:tcPr>
            <w:tcW w:w="4390" w:type="dxa"/>
            <w:shd w:val="clear" w:color="auto" w:fill="auto"/>
            <w:noWrap/>
            <w:hideMark/>
          </w:tcPr>
          <w:p w14:paraId="7188666A" w14:textId="77777777" w:rsidR="00BF2D9D" w:rsidRPr="00C277A2" w:rsidRDefault="00BF2D9D" w:rsidP="000E4222">
            <w:pPr>
              <w:ind w:left="0"/>
              <w:rPr>
                <w:rFonts w:asciiTheme="minorHAnsi" w:eastAsia="Calibri" w:hAnsiTheme="minorHAnsi" w:cstheme="minorHAnsi"/>
                <w:b/>
                <w:bCs/>
                <w:sz w:val="24"/>
                <w:szCs w:val="24"/>
              </w:rPr>
            </w:pPr>
            <w:r w:rsidRPr="00C277A2">
              <w:rPr>
                <w:rFonts w:asciiTheme="minorHAnsi" w:eastAsia="Calibri" w:hAnsiTheme="minorHAnsi" w:cstheme="minorHAnsi"/>
                <w:b/>
                <w:bCs/>
                <w:sz w:val="24"/>
                <w:szCs w:val="24"/>
              </w:rPr>
              <w:t>Repeat Stop Search</w:t>
            </w:r>
          </w:p>
          <w:p w14:paraId="15AFB6E1" w14:textId="457ABA23" w:rsidR="00BF2D9D" w:rsidRPr="00C277A2" w:rsidRDefault="00095DDE" w:rsidP="000E4222">
            <w:pPr>
              <w:ind w:left="0"/>
              <w:rPr>
                <w:rFonts w:asciiTheme="minorHAnsi" w:eastAsia="Calibri" w:hAnsiTheme="minorHAnsi" w:cstheme="minorHAnsi"/>
                <w:b/>
                <w:bCs/>
                <w:sz w:val="24"/>
                <w:szCs w:val="24"/>
              </w:rPr>
            </w:pPr>
            <w:r w:rsidRPr="00C277A2">
              <w:rPr>
                <w:rFonts w:asciiTheme="minorHAnsi" w:eastAsia="Calibri" w:hAnsiTheme="minorHAnsi" w:cstheme="minorHAnsi"/>
                <w:b/>
                <w:bCs/>
                <w:sz w:val="24"/>
                <w:szCs w:val="24"/>
              </w:rPr>
              <w:t>Individual</w:t>
            </w:r>
          </w:p>
        </w:tc>
        <w:tc>
          <w:tcPr>
            <w:tcW w:w="1646" w:type="dxa"/>
          </w:tcPr>
          <w:p w14:paraId="45897576" w14:textId="5C16398C" w:rsidR="00BF2D9D" w:rsidRPr="00C277A2" w:rsidRDefault="00BF2D9D" w:rsidP="000E4222">
            <w:pPr>
              <w:ind w:left="0"/>
              <w:jc w:val="center"/>
              <w:rPr>
                <w:rFonts w:asciiTheme="minorHAnsi" w:eastAsia="Calibri" w:hAnsiTheme="minorHAnsi" w:cstheme="minorHAnsi"/>
                <w:b/>
                <w:bCs/>
                <w:sz w:val="24"/>
                <w:szCs w:val="24"/>
              </w:rPr>
            </w:pPr>
            <w:r w:rsidRPr="00C277A2">
              <w:rPr>
                <w:rFonts w:asciiTheme="minorHAnsi" w:eastAsia="Calibri" w:hAnsiTheme="minorHAnsi" w:cstheme="minorHAnsi"/>
                <w:b/>
                <w:bCs/>
                <w:sz w:val="24"/>
                <w:szCs w:val="24"/>
              </w:rPr>
              <w:t>No</w:t>
            </w:r>
            <w:r w:rsidR="00C661AD" w:rsidRPr="00C277A2">
              <w:rPr>
                <w:rFonts w:asciiTheme="minorHAnsi" w:eastAsia="Calibri" w:hAnsiTheme="minorHAnsi" w:cstheme="minorHAnsi"/>
                <w:b/>
                <w:bCs/>
                <w:sz w:val="24"/>
                <w:szCs w:val="24"/>
              </w:rPr>
              <w:t>.</w:t>
            </w:r>
            <w:r w:rsidRPr="00C277A2">
              <w:rPr>
                <w:rFonts w:asciiTheme="minorHAnsi" w:eastAsia="Calibri" w:hAnsiTheme="minorHAnsi" w:cstheme="minorHAnsi"/>
                <w:b/>
                <w:bCs/>
                <w:sz w:val="24"/>
                <w:szCs w:val="24"/>
              </w:rPr>
              <w:t xml:space="preserve"> of stop search</w:t>
            </w:r>
            <w:r w:rsidR="00C661AD" w:rsidRPr="00C277A2">
              <w:rPr>
                <w:rFonts w:asciiTheme="minorHAnsi" w:eastAsia="Calibri" w:hAnsiTheme="minorHAnsi" w:cstheme="minorHAnsi"/>
                <w:b/>
                <w:bCs/>
                <w:sz w:val="24"/>
                <w:szCs w:val="24"/>
              </w:rPr>
              <w:t>es</w:t>
            </w:r>
          </w:p>
          <w:p w14:paraId="787E0E8D" w14:textId="07077E6B" w:rsidR="00BF2D9D" w:rsidRPr="00C277A2" w:rsidRDefault="00BF2D9D" w:rsidP="000E4222">
            <w:pPr>
              <w:ind w:left="0"/>
              <w:jc w:val="center"/>
              <w:rPr>
                <w:rFonts w:asciiTheme="minorHAnsi" w:eastAsia="Calibri" w:hAnsiTheme="minorHAnsi" w:cstheme="minorHAnsi"/>
                <w:b/>
                <w:bCs/>
                <w:sz w:val="24"/>
                <w:szCs w:val="24"/>
              </w:rPr>
            </w:pPr>
          </w:p>
        </w:tc>
        <w:tc>
          <w:tcPr>
            <w:tcW w:w="3543" w:type="dxa"/>
            <w:shd w:val="clear" w:color="auto" w:fill="auto"/>
          </w:tcPr>
          <w:p w14:paraId="16B06654" w14:textId="63572784" w:rsidR="00BF2D9D" w:rsidRPr="00C277A2" w:rsidRDefault="00C661AD" w:rsidP="000E4222">
            <w:pPr>
              <w:ind w:left="0"/>
              <w:jc w:val="center"/>
              <w:rPr>
                <w:rFonts w:asciiTheme="minorHAnsi" w:eastAsia="Calibri" w:hAnsiTheme="minorHAnsi" w:cstheme="minorHAnsi"/>
                <w:b/>
                <w:bCs/>
                <w:sz w:val="24"/>
                <w:szCs w:val="24"/>
              </w:rPr>
            </w:pPr>
            <w:r w:rsidRPr="00C277A2">
              <w:rPr>
                <w:rFonts w:asciiTheme="minorHAnsi" w:eastAsia="Calibri" w:hAnsiTheme="minorHAnsi" w:cstheme="minorHAnsi"/>
                <w:b/>
                <w:bCs/>
                <w:sz w:val="24"/>
                <w:szCs w:val="24"/>
              </w:rPr>
              <w:t>Intelligence</w:t>
            </w:r>
            <w:r w:rsidR="00BF2D9D" w:rsidRPr="00C277A2">
              <w:rPr>
                <w:rFonts w:asciiTheme="minorHAnsi" w:eastAsia="Calibri" w:hAnsiTheme="minorHAnsi" w:cstheme="minorHAnsi"/>
                <w:b/>
                <w:bCs/>
                <w:sz w:val="24"/>
                <w:szCs w:val="24"/>
              </w:rPr>
              <w:t xml:space="preserve"> submissions</w:t>
            </w:r>
          </w:p>
          <w:p w14:paraId="7CA9A27F" w14:textId="5678132E" w:rsidR="00BF2D9D" w:rsidRPr="00C277A2" w:rsidRDefault="00BF2D9D" w:rsidP="000E4222">
            <w:pPr>
              <w:ind w:left="0"/>
              <w:jc w:val="center"/>
              <w:rPr>
                <w:rFonts w:asciiTheme="minorHAnsi" w:eastAsia="Calibri" w:hAnsiTheme="minorHAnsi" w:cstheme="minorHAnsi"/>
                <w:sz w:val="24"/>
                <w:szCs w:val="24"/>
              </w:rPr>
            </w:pPr>
            <w:r w:rsidRPr="00C277A2">
              <w:rPr>
                <w:rFonts w:asciiTheme="minorHAnsi" w:eastAsia="Calibri" w:hAnsiTheme="minorHAnsi" w:cstheme="minorHAnsi"/>
                <w:b/>
                <w:bCs/>
                <w:sz w:val="24"/>
                <w:szCs w:val="24"/>
              </w:rPr>
              <w:t>Jan 2021 to Sept 2021</w:t>
            </w:r>
          </w:p>
        </w:tc>
      </w:tr>
      <w:tr w:rsidR="00BF2D9D" w:rsidRPr="00C277A2" w14:paraId="5A5574CC" w14:textId="7D28D415" w:rsidTr="00095DDE">
        <w:trPr>
          <w:trHeight w:val="290"/>
        </w:trPr>
        <w:tc>
          <w:tcPr>
            <w:tcW w:w="4390" w:type="dxa"/>
            <w:shd w:val="clear" w:color="auto" w:fill="auto"/>
            <w:noWrap/>
            <w:hideMark/>
          </w:tcPr>
          <w:p w14:paraId="1461A157" w14:textId="0203E2E0" w:rsidR="00BF2D9D" w:rsidRPr="00C277A2" w:rsidRDefault="00A12451" w:rsidP="00A12451">
            <w:pPr>
              <w:pStyle w:val="ListParagraph"/>
              <w:rPr>
                <w:rFonts w:asciiTheme="minorHAnsi" w:eastAsia="Calibri" w:hAnsiTheme="minorHAnsi" w:cstheme="minorHAnsi"/>
                <w:sz w:val="24"/>
                <w:szCs w:val="24"/>
              </w:rPr>
            </w:pPr>
            <w:r w:rsidRPr="00C277A2">
              <w:rPr>
                <w:rFonts w:asciiTheme="minorHAnsi" w:eastAsia="Calibri" w:hAnsiTheme="minorHAnsi" w:cstheme="minorHAnsi"/>
                <w:sz w:val="24"/>
                <w:szCs w:val="24"/>
              </w:rPr>
              <w:t xml:space="preserve">Subject 1 </w:t>
            </w:r>
          </w:p>
        </w:tc>
        <w:tc>
          <w:tcPr>
            <w:tcW w:w="1646" w:type="dxa"/>
          </w:tcPr>
          <w:p w14:paraId="7C06DFA3" w14:textId="1EFD71D2" w:rsidR="00BF2D9D" w:rsidRPr="00C277A2" w:rsidRDefault="00690EE9" w:rsidP="000E4222">
            <w:pPr>
              <w:ind w:left="0"/>
              <w:rPr>
                <w:rFonts w:asciiTheme="minorHAnsi" w:eastAsia="Calibri" w:hAnsiTheme="minorHAnsi" w:cstheme="minorHAnsi"/>
                <w:sz w:val="24"/>
                <w:szCs w:val="24"/>
              </w:rPr>
            </w:pPr>
            <w:r w:rsidRPr="00C277A2">
              <w:rPr>
                <w:rFonts w:asciiTheme="minorHAnsi" w:eastAsia="Calibri" w:hAnsiTheme="minorHAnsi" w:cstheme="minorHAnsi"/>
                <w:sz w:val="24"/>
                <w:szCs w:val="24"/>
              </w:rPr>
              <w:t>2</w:t>
            </w:r>
          </w:p>
        </w:tc>
        <w:tc>
          <w:tcPr>
            <w:tcW w:w="3543" w:type="dxa"/>
            <w:shd w:val="clear" w:color="auto" w:fill="auto"/>
          </w:tcPr>
          <w:p w14:paraId="6D13E09D" w14:textId="6A23697D" w:rsidR="00BF2D9D" w:rsidRPr="00C277A2" w:rsidRDefault="00BF2D9D" w:rsidP="000E4222">
            <w:pPr>
              <w:ind w:left="0"/>
              <w:rPr>
                <w:rFonts w:asciiTheme="minorHAnsi" w:eastAsia="Calibri" w:hAnsiTheme="minorHAnsi" w:cstheme="minorHAnsi"/>
                <w:sz w:val="24"/>
                <w:szCs w:val="24"/>
              </w:rPr>
            </w:pPr>
            <w:r w:rsidRPr="00C277A2">
              <w:rPr>
                <w:rFonts w:asciiTheme="minorHAnsi" w:eastAsia="Calibri" w:hAnsiTheme="minorHAnsi" w:cstheme="minorHAnsi"/>
                <w:sz w:val="24"/>
                <w:szCs w:val="24"/>
              </w:rPr>
              <w:t xml:space="preserve">10 plus </w:t>
            </w:r>
          </w:p>
          <w:p w14:paraId="225D3645" w14:textId="427FF7FA" w:rsidR="00FA04FC" w:rsidRPr="00C277A2" w:rsidRDefault="000E44F2" w:rsidP="000E4222">
            <w:pPr>
              <w:ind w:left="0"/>
              <w:rPr>
                <w:rFonts w:asciiTheme="minorHAnsi" w:eastAsia="Calibri" w:hAnsiTheme="minorHAnsi" w:cstheme="minorHAnsi"/>
                <w:sz w:val="24"/>
                <w:szCs w:val="24"/>
              </w:rPr>
            </w:pPr>
            <w:r w:rsidRPr="00C277A2">
              <w:rPr>
                <w:rFonts w:asciiTheme="minorHAnsi" w:eastAsia="Calibri" w:hAnsiTheme="minorHAnsi" w:cstheme="minorHAnsi"/>
                <w:sz w:val="24"/>
                <w:szCs w:val="24"/>
              </w:rPr>
              <w:t>Person managed by integrated offender management team</w:t>
            </w:r>
          </w:p>
        </w:tc>
      </w:tr>
    </w:tbl>
    <w:p w14:paraId="5690AB4F" w14:textId="3907177B" w:rsidR="0057312D" w:rsidRPr="00C277A2" w:rsidRDefault="0057312D">
      <w:pPr>
        <w:spacing w:before="0" w:line="240" w:lineRule="auto"/>
        <w:ind w:left="0"/>
        <w:jc w:val="left"/>
        <w:rPr>
          <w:rFonts w:asciiTheme="minorHAnsi" w:eastAsiaTheme="minorHAnsi" w:hAnsiTheme="minorHAnsi" w:cstheme="minorHAnsi"/>
          <w:b/>
          <w:bCs/>
          <w:sz w:val="24"/>
          <w:szCs w:val="24"/>
          <w:lang w:eastAsia="en-US"/>
        </w:rPr>
      </w:pPr>
    </w:p>
    <w:p w14:paraId="008F845D" w14:textId="5BEC8057" w:rsidR="00896243" w:rsidRPr="00C277A2" w:rsidRDefault="00896243">
      <w:pPr>
        <w:spacing w:before="0" w:line="240" w:lineRule="auto"/>
        <w:ind w:left="0"/>
        <w:jc w:val="left"/>
        <w:rPr>
          <w:rFonts w:asciiTheme="minorHAnsi" w:eastAsiaTheme="minorHAnsi" w:hAnsiTheme="minorHAnsi" w:cstheme="minorHAnsi"/>
          <w:b/>
          <w:bCs/>
          <w:sz w:val="24"/>
          <w:szCs w:val="24"/>
          <w:lang w:eastAsia="en-US"/>
        </w:rPr>
      </w:pPr>
      <w:r w:rsidRPr="00C277A2">
        <w:rPr>
          <w:rFonts w:asciiTheme="minorHAnsi" w:eastAsiaTheme="minorHAnsi" w:hAnsiTheme="minorHAnsi" w:cstheme="minorHAnsi"/>
          <w:b/>
          <w:bCs/>
          <w:sz w:val="24"/>
          <w:szCs w:val="24"/>
          <w:lang w:eastAsia="en-US"/>
        </w:rPr>
        <w:br w:type="page"/>
      </w:r>
    </w:p>
    <w:p w14:paraId="43C5E6F5" w14:textId="18FB416B" w:rsidR="00623843" w:rsidRPr="00C277A2" w:rsidRDefault="00766089" w:rsidP="00A70ED8">
      <w:pPr>
        <w:pStyle w:val="Subtitle"/>
        <w:numPr>
          <w:ilvl w:val="0"/>
          <w:numId w:val="0"/>
        </w:numPr>
      </w:pPr>
      <w:r w:rsidRPr="00C277A2">
        <w:lastRenderedPageBreak/>
        <w:t xml:space="preserve">Officers with more than 2 stop searches on </w:t>
      </w:r>
      <w:r w:rsidR="00623843" w:rsidRPr="00C277A2">
        <w:t>b</w:t>
      </w:r>
      <w:r w:rsidRPr="00C277A2">
        <w:t xml:space="preserve">lack </w:t>
      </w:r>
      <w:r w:rsidR="00623843" w:rsidRPr="00C277A2">
        <w:t>m</w:t>
      </w:r>
      <w:r w:rsidRPr="00C277A2">
        <w:t>ales</w:t>
      </w:r>
    </w:p>
    <w:p w14:paraId="114FA98C" w14:textId="5D96C692" w:rsidR="009E1149" w:rsidRPr="00C277A2" w:rsidRDefault="00623843" w:rsidP="00A70ED8">
      <w:pPr>
        <w:pStyle w:val="Subtitle"/>
        <w:numPr>
          <w:ilvl w:val="0"/>
          <w:numId w:val="0"/>
        </w:numPr>
      </w:pPr>
      <w:r w:rsidRPr="00C277A2">
        <w:t>(</w:t>
      </w:r>
      <w:r w:rsidR="00766089" w:rsidRPr="00C277A2">
        <w:t xml:space="preserve">April to </w:t>
      </w:r>
      <w:r w:rsidR="00095DDE" w:rsidRPr="00C277A2">
        <w:t>Sep</w:t>
      </w:r>
      <w:r w:rsidR="00766089" w:rsidRPr="00C277A2">
        <w:t xml:space="preserve"> 2021</w:t>
      </w:r>
      <w:r w:rsidRPr="00C277A2">
        <w:t>)</w:t>
      </w:r>
    </w:p>
    <w:p w14:paraId="6217A151" w14:textId="3F948F3F" w:rsidR="00E57F20" w:rsidRPr="00C277A2" w:rsidRDefault="00E57F20" w:rsidP="00D91E86">
      <w:pPr>
        <w:spacing w:before="0" w:line="276" w:lineRule="auto"/>
        <w:ind w:left="0"/>
        <w:rPr>
          <w:rFonts w:asciiTheme="minorHAnsi" w:hAnsiTheme="minorHAnsi" w:cstheme="minorHAnsi"/>
          <w:b/>
          <w:bCs/>
          <w:sz w:val="24"/>
          <w:szCs w:val="24"/>
        </w:rPr>
      </w:pPr>
    </w:p>
    <w:tbl>
      <w:tblPr>
        <w:tblStyle w:val="TableGrid"/>
        <w:tblW w:w="0" w:type="auto"/>
        <w:tblLook w:val="04A0" w:firstRow="1" w:lastRow="0" w:firstColumn="1" w:lastColumn="0" w:noHBand="0" w:noVBand="1"/>
      </w:tblPr>
      <w:tblGrid>
        <w:gridCol w:w="3800"/>
        <w:gridCol w:w="1740"/>
      </w:tblGrid>
      <w:tr w:rsidR="00E57F20" w:rsidRPr="00C277A2" w14:paraId="4A347089" w14:textId="77777777" w:rsidTr="00E57F20">
        <w:trPr>
          <w:trHeight w:val="290"/>
        </w:trPr>
        <w:tc>
          <w:tcPr>
            <w:tcW w:w="3800" w:type="dxa"/>
            <w:noWrap/>
            <w:hideMark/>
          </w:tcPr>
          <w:p w14:paraId="3130BA73" w14:textId="20C7BCB9" w:rsidR="00E57F20" w:rsidRPr="00C277A2" w:rsidRDefault="0055355C" w:rsidP="00E57F20">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Officer A</w:t>
            </w:r>
          </w:p>
        </w:tc>
        <w:tc>
          <w:tcPr>
            <w:tcW w:w="1740" w:type="dxa"/>
            <w:noWrap/>
            <w:hideMark/>
          </w:tcPr>
          <w:p w14:paraId="356DA3DF" w14:textId="538A8B98" w:rsidR="00E57F20" w:rsidRPr="00C277A2" w:rsidRDefault="00726B93" w:rsidP="00E57F20">
            <w:pPr>
              <w:spacing w:before="0" w:line="276" w:lineRule="auto"/>
              <w:ind w:left="0"/>
              <w:rPr>
                <w:rFonts w:asciiTheme="minorHAnsi" w:hAnsiTheme="minorHAnsi" w:cstheme="minorHAnsi"/>
                <w:b/>
                <w:bCs/>
                <w:sz w:val="24"/>
                <w:szCs w:val="24"/>
              </w:rPr>
            </w:pPr>
            <w:r w:rsidRPr="00C277A2">
              <w:rPr>
                <w:rFonts w:asciiTheme="minorHAnsi" w:hAnsiTheme="minorHAnsi" w:cstheme="minorHAnsi"/>
                <w:b/>
                <w:bCs/>
                <w:sz w:val="24"/>
                <w:szCs w:val="24"/>
              </w:rPr>
              <w:t>3</w:t>
            </w:r>
          </w:p>
        </w:tc>
      </w:tr>
      <w:tr w:rsidR="00726B93" w:rsidRPr="00C277A2" w14:paraId="24A0A83E" w14:textId="77777777" w:rsidTr="00E57F20">
        <w:trPr>
          <w:trHeight w:val="290"/>
        </w:trPr>
        <w:tc>
          <w:tcPr>
            <w:tcW w:w="3800" w:type="dxa"/>
            <w:noWrap/>
            <w:hideMark/>
          </w:tcPr>
          <w:p w14:paraId="58CE1F65" w14:textId="5FBDBE10" w:rsidR="00726B93" w:rsidRPr="00C277A2" w:rsidRDefault="0055355C" w:rsidP="00726B93">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Officer B</w:t>
            </w:r>
          </w:p>
        </w:tc>
        <w:tc>
          <w:tcPr>
            <w:tcW w:w="1740" w:type="dxa"/>
            <w:noWrap/>
            <w:hideMark/>
          </w:tcPr>
          <w:p w14:paraId="7697478B" w14:textId="5A5A626F" w:rsidR="00726B93" w:rsidRPr="00C277A2" w:rsidRDefault="00726B93" w:rsidP="00726B93">
            <w:pPr>
              <w:spacing w:before="0" w:line="276" w:lineRule="auto"/>
              <w:ind w:left="0"/>
              <w:rPr>
                <w:rFonts w:asciiTheme="minorHAnsi" w:hAnsiTheme="minorHAnsi" w:cstheme="minorHAnsi"/>
                <w:b/>
                <w:bCs/>
                <w:sz w:val="24"/>
                <w:szCs w:val="24"/>
              </w:rPr>
            </w:pPr>
            <w:r w:rsidRPr="00C277A2">
              <w:rPr>
                <w:rFonts w:asciiTheme="minorHAnsi" w:hAnsiTheme="minorHAnsi" w:cstheme="minorHAnsi"/>
                <w:b/>
                <w:bCs/>
                <w:sz w:val="24"/>
                <w:szCs w:val="24"/>
              </w:rPr>
              <w:t>3</w:t>
            </w:r>
          </w:p>
        </w:tc>
      </w:tr>
    </w:tbl>
    <w:p w14:paraId="0343FBDB" w14:textId="77777777" w:rsidR="00726B93" w:rsidRPr="00C277A2" w:rsidRDefault="00726B93" w:rsidP="00D91E86">
      <w:pPr>
        <w:spacing w:before="0" w:line="276" w:lineRule="auto"/>
        <w:ind w:left="0"/>
        <w:rPr>
          <w:rFonts w:asciiTheme="minorHAnsi" w:hAnsiTheme="minorHAnsi" w:cstheme="minorHAnsi"/>
          <w:b/>
          <w:bCs/>
          <w:sz w:val="24"/>
          <w:szCs w:val="24"/>
        </w:rPr>
      </w:pPr>
    </w:p>
    <w:p w14:paraId="61C1DD91" w14:textId="5C886584" w:rsidR="00E57F20" w:rsidRPr="00C277A2" w:rsidRDefault="0063160E" w:rsidP="00A70ED8">
      <w:pPr>
        <w:pStyle w:val="Subtitle"/>
        <w:numPr>
          <w:ilvl w:val="0"/>
          <w:numId w:val="0"/>
        </w:numPr>
      </w:pPr>
      <w:r w:rsidRPr="00C277A2">
        <w:t>Same officers stop and searches on all Ethnicities</w:t>
      </w:r>
    </w:p>
    <w:p w14:paraId="5D10823C" w14:textId="5D612B2F" w:rsidR="00E57F20" w:rsidRPr="00C277A2" w:rsidRDefault="00E57F20" w:rsidP="00D91E86">
      <w:pPr>
        <w:spacing w:before="0" w:line="276" w:lineRule="auto"/>
        <w:ind w:left="0"/>
        <w:rPr>
          <w:rFonts w:asciiTheme="minorHAnsi" w:hAnsiTheme="minorHAnsi" w:cstheme="minorHAnsi"/>
          <w:b/>
          <w:bCs/>
          <w:sz w:val="24"/>
          <w:szCs w:val="24"/>
        </w:rPr>
      </w:pPr>
    </w:p>
    <w:tbl>
      <w:tblPr>
        <w:tblStyle w:val="TableGrid"/>
        <w:tblW w:w="0" w:type="auto"/>
        <w:tblLook w:val="04A0" w:firstRow="1" w:lastRow="0" w:firstColumn="1" w:lastColumn="0" w:noHBand="0" w:noVBand="1"/>
      </w:tblPr>
      <w:tblGrid>
        <w:gridCol w:w="4248"/>
        <w:gridCol w:w="1701"/>
      </w:tblGrid>
      <w:tr w:rsidR="00E57F20" w:rsidRPr="00C277A2" w14:paraId="13E2C88F" w14:textId="77777777" w:rsidTr="00E57F20">
        <w:trPr>
          <w:trHeight w:val="290"/>
        </w:trPr>
        <w:tc>
          <w:tcPr>
            <w:tcW w:w="4248" w:type="dxa"/>
            <w:noWrap/>
          </w:tcPr>
          <w:p w14:paraId="2620BBDF" w14:textId="5E3E69DF" w:rsidR="00E57F20" w:rsidRPr="00C277A2" w:rsidRDefault="00E57F20" w:rsidP="00E57F20">
            <w:pPr>
              <w:spacing w:before="0" w:line="276" w:lineRule="auto"/>
              <w:ind w:left="0"/>
              <w:rPr>
                <w:rFonts w:asciiTheme="minorHAnsi" w:hAnsiTheme="minorHAnsi" w:cstheme="minorHAnsi"/>
                <w:sz w:val="24"/>
                <w:szCs w:val="24"/>
              </w:rPr>
            </w:pPr>
          </w:p>
        </w:tc>
        <w:tc>
          <w:tcPr>
            <w:tcW w:w="1701" w:type="dxa"/>
            <w:noWrap/>
            <w:hideMark/>
          </w:tcPr>
          <w:p w14:paraId="585173A3" w14:textId="77777777" w:rsidR="00E57F20" w:rsidRPr="00C277A2" w:rsidRDefault="00E57F20" w:rsidP="00E57F20">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Total</w:t>
            </w:r>
            <w:r w:rsidR="0063160E" w:rsidRPr="00C277A2">
              <w:rPr>
                <w:rFonts w:asciiTheme="minorHAnsi" w:hAnsiTheme="minorHAnsi" w:cstheme="minorHAnsi"/>
                <w:sz w:val="24"/>
                <w:szCs w:val="24"/>
              </w:rPr>
              <w:t xml:space="preserve"> Searches</w:t>
            </w:r>
          </w:p>
          <w:p w14:paraId="4A755FA3" w14:textId="551077E1" w:rsidR="0063160E" w:rsidRPr="00C277A2" w:rsidRDefault="0063160E" w:rsidP="00E57F20">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 xml:space="preserve">April to Sep </w:t>
            </w:r>
          </w:p>
        </w:tc>
      </w:tr>
      <w:tr w:rsidR="00E57F20" w:rsidRPr="00C277A2" w14:paraId="6D62E7F0" w14:textId="77777777" w:rsidTr="00677EA7">
        <w:trPr>
          <w:trHeight w:val="290"/>
        </w:trPr>
        <w:tc>
          <w:tcPr>
            <w:tcW w:w="4248" w:type="dxa"/>
            <w:shd w:val="clear" w:color="auto" w:fill="9CC2E5" w:themeFill="accent5" w:themeFillTint="99"/>
            <w:noWrap/>
            <w:hideMark/>
          </w:tcPr>
          <w:p w14:paraId="7E34CF57" w14:textId="6067B3E2" w:rsidR="00E57F20" w:rsidRPr="00C277A2" w:rsidRDefault="0055355C" w:rsidP="00E57F20">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Officer A</w:t>
            </w:r>
          </w:p>
        </w:tc>
        <w:tc>
          <w:tcPr>
            <w:tcW w:w="1701" w:type="dxa"/>
            <w:shd w:val="clear" w:color="auto" w:fill="9CC2E5" w:themeFill="accent5" w:themeFillTint="99"/>
            <w:noWrap/>
            <w:hideMark/>
          </w:tcPr>
          <w:p w14:paraId="1C2FB5EC" w14:textId="2A7E19FB" w:rsidR="00E57F20" w:rsidRPr="00C277A2" w:rsidRDefault="005B4177" w:rsidP="00E57F20">
            <w:pPr>
              <w:spacing w:before="0" w:line="276" w:lineRule="auto"/>
              <w:ind w:left="0"/>
              <w:rPr>
                <w:rFonts w:asciiTheme="minorHAnsi" w:hAnsiTheme="minorHAnsi" w:cstheme="minorHAnsi"/>
                <w:b/>
                <w:bCs/>
                <w:sz w:val="24"/>
                <w:szCs w:val="24"/>
              </w:rPr>
            </w:pPr>
            <w:r w:rsidRPr="00C277A2">
              <w:rPr>
                <w:rFonts w:asciiTheme="minorHAnsi" w:hAnsiTheme="minorHAnsi" w:cstheme="minorHAnsi"/>
                <w:b/>
                <w:bCs/>
                <w:sz w:val="24"/>
                <w:szCs w:val="24"/>
              </w:rPr>
              <w:t>6</w:t>
            </w:r>
          </w:p>
        </w:tc>
      </w:tr>
      <w:tr w:rsidR="00677EA7" w:rsidRPr="00C277A2" w14:paraId="32D4C80E" w14:textId="77777777" w:rsidTr="00677EA7">
        <w:trPr>
          <w:trHeight w:val="290"/>
        </w:trPr>
        <w:tc>
          <w:tcPr>
            <w:tcW w:w="4248" w:type="dxa"/>
            <w:shd w:val="clear" w:color="auto" w:fill="FFE599" w:themeFill="accent4" w:themeFillTint="66"/>
            <w:noWrap/>
          </w:tcPr>
          <w:p w14:paraId="190FFE97" w14:textId="26C2FD70"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B2 - African</w:t>
            </w:r>
          </w:p>
        </w:tc>
        <w:tc>
          <w:tcPr>
            <w:tcW w:w="1701" w:type="dxa"/>
            <w:shd w:val="clear" w:color="auto" w:fill="FFE599" w:themeFill="accent4" w:themeFillTint="66"/>
            <w:noWrap/>
          </w:tcPr>
          <w:p w14:paraId="15A695FD" w14:textId="051779C7" w:rsidR="00677EA7" w:rsidRPr="00C277A2" w:rsidRDefault="00677EA7" w:rsidP="00677EA7">
            <w:pPr>
              <w:spacing w:before="0" w:line="276" w:lineRule="auto"/>
              <w:ind w:left="0"/>
              <w:rPr>
                <w:rFonts w:asciiTheme="minorHAnsi" w:hAnsiTheme="minorHAnsi" w:cstheme="minorHAnsi"/>
                <w:sz w:val="24"/>
                <w:szCs w:val="24"/>
              </w:rPr>
            </w:pPr>
          </w:p>
        </w:tc>
      </w:tr>
      <w:tr w:rsidR="00677EA7" w:rsidRPr="00C277A2" w14:paraId="6B73E4E5" w14:textId="77777777" w:rsidTr="00677EA7">
        <w:trPr>
          <w:trHeight w:val="290"/>
        </w:trPr>
        <w:tc>
          <w:tcPr>
            <w:tcW w:w="4248" w:type="dxa"/>
            <w:shd w:val="clear" w:color="auto" w:fill="FFE599" w:themeFill="accent4" w:themeFillTint="66"/>
            <w:noWrap/>
          </w:tcPr>
          <w:p w14:paraId="2CA01440" w14:textId="7C800903"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B9 - Black Other</w:t>
            </w:r>
          </w:p>
        </w:tc>
        <w:tc>
          <w:tcPr>
            <w:tcW w:w="1701" w:type="dxa"/>
            <w:shd w:val="clear" w:color="auto" w:fill="FFE599" w:themeFill="accent4" w:themeFillTint="66"/>
            <w:noWrap/>
          </w:tcPr>
          <w:p w14:paraId="1435B52B" w14:textId="522690BF" w:rsidR="00677EA7" w:rsidRPr="00C277A2" w:rsidRDefault="00AA72D3"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3</w:t>
            </w:r>
          </w:p>
        </w:tc>
      </w:tr>
      <w:tr w:rsidR="00677EA7" w:rsidRPr="00C277A2" w14:paraId="31353CA7" w14:textId="77777777" w:rsidTr="00226247">
        <w:trPr>
          <w:trHeight w:val="290"/>
        </w:trPr>
        <w:tc>
          <w:tcPr>
            <w:tcW w:w="4248" w:type="dxa"/>
            <w:noWrap/>
            <w:hideMark/>
          </w:tcPr>
          <w:p w14:paraId="6495724D" w14:textId="77777777"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W1 - British</w:t>
            </w:r>
          </w:p>
        </w:tc>
        <w:tc>
          <w:tcPr>
            <w:tcW w:w="1701" w:type="dxa"/>
            <w:noWrap/>
          </w:tcPr>
          <w:p w14:paraId="5C6531D2" w14:textId="5624D5FF" w:rsidR="00677EA7" w:rsidRPr="00C277A2" w:rsidRDefault="00AA72D3"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2</w:t>
            </w:r>
          </w:p>
        </w:tc>
      </w:tr>
      <w:tr w:rsidR="00677EA7" w:rsidRPr="00C277A2" w14:paraId="77FDD319" w14:textId="77777777" w:rsidTr="00226247">
        <w:trPr>
          <w:trHeight w:val="290"/>
        </w:trPr>
        <w:tc>
          <w:tcPr>
            <w:tcW w:w="4248" w:type="dxa"/>
            <w:noWrap/>
            <w:hideMark/>
          </w:tcPr>
          <w:p w14:paraId="626493B4" w14:textId="77777777"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W9 - White Other</w:t>
            </w:r>
          </w:p>
        </w:tc>
        <w:tc>
          <w:tcPr>
            <w:tcW w:w="1701" w:type="dxa"/>
            <w:noWrap/>
          </w:tcPr>
          <w:p w14:paraId="0329DC87" w14:textId="5E327E5D" w:rsidR="00677EA7" w:rsidRPr="00C277A2" w:rsidRDefault="00AA72D3"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1</w:t>
            </w:r>
          </w:p>
        </w:tc>
      </w:tr>
      <w:tr w:rsidR="00677EA7" w:rsidRPr="00C277A2" w14:paraId="4A4CAF05" w14:textId="77777777" w:rsidTr="00677EA7">
        <w:trPr>
          <w:trHeight w:val="290"/>
        </w:trPr>
        <w:tc>
          <w:tcPr>
            <w:tcW w:w="4248" w:type="dxa"/>
            <w:shd w:val="clear" w:color="auto" w:fill="000000" w:themeFill="text1"/>
            <w:noWrap/>
          </w:tcPr>
          <w:p w14:paraId="68BD1008" w14:textId="77777777" w:rsidR="00677EA7" w:rsidRPr="00C277A2" w:rsidRDefault="00677EA7" w:rsidP="00677EA7">
            <w:pPr>
              <w:spacing w:before="0" w:line="276" w:lineRule="auto"/>
              <w:ind w:left="0"/>
              <w:rPr>
                <w:rFonts w:asciiTheme="minorHAnsi" w:hAnsiTheme="minorHAnsi" w:cstheme="minorHAnsi"/>
                <w:sz w:val="24"/>
                <w:szCs w:val="24"/>
              </w:rPr>
            </w:pPr>
          </w:p>
        </w:tc>
        <w:tc>
          <w:tcPr>
            <w:tcW w:w="1701" w:type="dxa"/>
            <w:shd w:val="clear" w:color="auto" w:fill="000000" w:themeFill="text1"/>
            <w:noWrap/>
          </w:tcPr>
          <w:p w14:paraId="381CF76C" w14:textId="77777777" w:rsidR="00677EA7" w:rsidRPr="00C277A2" w:rsidRDefault="00677EA7" w:rsidP="00677EA7">
            <w:pPr>
              <w:spacing w:before="0" w:line="276" w:lineRule="auto"/>
              <w:ind w:left="0"/>
              <w:rPr>
                <w:rFonts w:asciiTheme="minorHAnsi" w:hAnsiTheme="minorHAnsi" w:cstheme="minorHAnsi"/>
                <w:sz w:val="24"/>
                <w:szCs w:val="24"/>
              </w:rPr>
            </w:pPr>
          </w:p>
        </w:tc>
      </w:tr>
      <w:tr w:rsidR="00677EA7" w:rsidRPr="00C277A2" w14:paraId="0FAD035B" w14:textId="77777777" w:rsidTr="00677EA7">
        <w:trPr>
          <w:trHeight w:val="290"/>
        </w:trPr>
        <w:tc>
          <w:tcPr>
            <w:tcW w:w="4248" w:type="dxa"/>
            <w:shd w:val="clear" w:color="auto" w:fill="9CC2E5" w:themeFill="accent5" w:themeFillTint="99"/>
            <w:noWrap/>
            <w:hideMark/>
          </w:tcPr>
          <w:p w14:paraId="5F985ECB" w14:textId="4B13F0D6" w:rsidR="00677EA7" w:rsidRPr="00C277A2" w:rsidRDefault="0055355C"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Officer B</w:t>
            </w:r>
          </w:p>
        </w:tc>
        <w:tc>
          <w:tcPr>
            <w:tcW w:w="1701" w:type="dxa"/>
            <w:shd w:val="clear" w:color="auto" w:fill="9CC2E5" w:themeFill="accent5" w:themeFillTint="99"/>
            <w:noWrap/>
            <w:hideMark/>
          </w:tcPr>
          <w:p w14:paraId="32D0CF49" w14:textId="16616559" w:rsidR="00677EA7" w:rsidRPr="00C277A2" w:rsidRDefault="002B60A7" w:rsidP="00677EA7">
            <w:pPr>
              <w:spacing w:before="0" w:line="276" w:lineRule="auto"/>
              <w:ind w:left="0"/>
              <w:rPr>
                <w:rFonts w:asciiTheme="minorHAnsi" w:hAnsiTheme="minorHAnsi" w:cstheme="minorHAnsi"/>
                <w:b/>
                <w:bCs/>
                <w:sz w:val="24"/>
                <w:szCs w:val="24"/>
              </w:rPr>
            </w:pPr>
            <w:r w:rsidRPr="00C277A2">
              <w:rPr>
                <w:rFonts w:asciiTheme="minorHAnsi" w:hAnsiTheme="minorHAnsi" w:cstheme="minorHAnsi"/>
                <w:b/>
                <w:bCs/>
                <w:sz w:val="24"/>
                <w:szCs w:val="24"/>
              </w:rPr>
              <w:t>12</w:t>
            </w:r>
          </w:p>
        </w:tc>
      </w:tr>
      <w:tr w:rsidR="00677EA7" w:rsidRPr="00C277A2" w14:paraId="7BC5E056" w14:textId="77777777" w:rsidTr="00677EA7">
        <w:trPr>
          <w:trHeight w:val="290"/>
        </w:trPr>
        <w:tc>
          <w:tcPr>
            <w:tcW w:w="4248" w:type="dxa"/>
            <w:shd w:val="clear" w:color="auto" w:fill="FFE599" w:themeFill="accent4" w:themeFillTint="66"/>
            <w:noWrap/>
          </w:tcPr>
          <w:p w14:paraId="28B3A36E" w14:textId="6784168E"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B2 - African</w:t>
            </w:r>
          </w:p>
        </w:tc>
        <w:tc>
          <w:tcPr>
            <w:tcW w:w="1701" w:type="dxa"/>
            <w:shd w:val="clear" w:color="auto" w:fill="FFE599" w:themeFill="accent4" w:themeFillTint="66"/>
            <w:noWrap/>
          </w:tcPr>
          <w:p w14:paraId="0E916B16" w14:textId="3E599264" w:rsidR="00677EA7" w:rsidRPr="00C277A2" w:rsidRDefault="005B417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1</w:t>
            </w:r>
          </w:p>
        </w:tc>
      </w:tr>
      <w:tr w:rsidR="005B4177" w:rsidRPr="00C277A2" w14:paraId="1FE014F5" w14:textId="77777777" w:rsidTr="00677EA7">
        <w:trPr>
          <w:trHeight w:val="290"/>
        </w:trPr>
        <w:tc>
          <w:tcPr>
            <w:tcW w:w="4248" w:type="dxa"/>
            <w:shd w:val="clear" w:color="auto" w:fill="FFE599" w:themeFill="accent4" w:themeFillTint="66"/>
            <w:noWrap/>
          </w:tcPr>
          <w:p w14:paraId="5C6CFAFF" w14:textId="283DE69F" w:rsidR="005B4177" w:rsidRPr="00C277A2" w:rsidRDefault="005B417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B9 – Black Other</w:t>
            </w:r>
          </w:p>
        </w:tc>
        <w:tc>
          <w:tcPr>
            <w:tcW w:w="1701" w:type="dxa"/>
            <w:shd w:val="clear" w:color="auto" w:fill="FFE599" w:themeFill="accent4" w:themeFillTint="66"/>
            <w:noWrap/>
          </w:tcPr>
          <w:p w14:paraId="5BE5F475" w14:textId="69C53801" w:rsidR="005B4177" w:rsidRPr="00C277A2" w:rsidRDefault="005B417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2</w:t>
            </w:r>
          </w:p>
        </w:tc>
      </w:tr>
      <w:tr w:rsidR="00677EA7" w:rsidRPr="00C277A2" w14:paraId="1FBD50CA" w14:textId="77777777" w:rsidTr="003D1B55">
        <w:trPr>
          <w:trHeight w:val="290"/>
        </w:trPr>
        <w:tc>
          <w:tcPr>
            <w:tcW w:w="4248" w:type="dxa"/>
            <w:noWrap/>
            <w:hideMark/>
          </w:tcPr>
          <w:p w14:paraId="7B6679BF" w14:textId="77777777"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A2 - Pakistani</w:t>
            </w:r>
          </w:p>
        </w:tc>
        <w:tc>
          <w:tcPr>
            <w:tcW w:w="1701" w:type="dxa"/>
            <w:noWrap/>
          </w:tcPr>
          <w:p w14:paraId="5E05CE04" w14:textId="64FD649D" w:rsidR="00677EA7" w:rsidRPr="00C277A2" w:rsidRDefault="00677EA7" w:rsidP="00677EA7">
            <w:pPr>
              <w:spacing w:before="0" w:line="276" w:lineRule="auto"/>
              <w:ind w:left="0"/>
              <w:rPr>
                <w:rFonts w:asciiTheme="minorHAnsi" w:hAnsiTheme="minorHAnsi" w:cstheme="minorHAnsi"/>
                <w:sz w:val="24"/>
                <w:szCs w:val="24"/>
              </w:rPr>
            </w:pPr>
          </w:p>
        </w:tc>
      </w:tr>
      <w:tr w:rsidR="00677EA7" w:rsidRPr="00C277A2" w14:paraId="646485D6" w14:textId="77777777" w:rsidTr="003D1B55">
        <w:trPr>
          <w:trHeight w:val="290"/>
        </w:trPr>
        <w:tc>
          <w:tcPr>
            <w:tcW w:w="4248" w:type="dxa"/>
            <w:noWrap/>
            <w:hideMark/>
          </w:tcPr>
          <w:p w14:paraId="3CD106FC" w14:textId="77777777"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A9 - Asian Other</w:t>
            </w:r>
          </w:p>
        </w:tc>
        <w:tc>
          <w:tcPr>
            <w:tcW w:w="1701" w:type="dxa"/>
            <w:noWrap/>
          </w:tcPr>
          <w:p w14:paraId="2E49E860" w14:textId="6809DADC" w:rsidR="00677EA7" w:rsidRPr="00C277A2" w:rsidRDefault="00677EA7" w:rsidP="00677EA7">
            <w:pPr>
              <w:spacing w:before="0" w:line="276" w:lineRule="auto"/>
              <w:ind w:left="0"/>
              <w:rPr>
                <w:rFonts w:asciiTheme="minorHAnsi" w:hAnsiTheme="minorHAnsi" w:cstheme="minorHAnsi"/>
                <w:sz w:val="24"/>
                <w:szCs w:val="24"/>
              </w:rPr>
            </w:pPr>
          </w:p>
        </w:tc>
      </w:tr>
      <w:tr w:rsidR="00677EA7" w:rsidRPr="00C277A2" w14:paraId="5475445E" w14:textId="77777777" w:rsidTr="003D1B55">
        <w:trPr>
          <w:trHeight w:val="290"/>
        </w:trPr>
        <w:tc>
          <w:tcPr>
            <w:tcW w:w="4248" w:type="dxa"/>
            <w:noWrap/>
            <w:hideMark/>
          </w:tcPr>
          <w:p w14:paraId="322AD9F0" w14:textId="77777777"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NS - Not Stated</w:t>
            </w:r>
          </w:p>
        </w:tc>
        <w:tc>
          <w:tcPr>
            <w:tcW w:w="1701" w:type="dxa"/>
            <w:noWrap/>
          </w:tcPr>
          <w:p w14:paraId="1975BA35" w14:textId="7910E386" w:rsidR="00677EA7" w:rsidRPr="00C277A2" w:rsidRDefault="002F08BD"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1</w:t>
            </w:r>
          </w:p>
        </w:tc>
      </w:tr>
      <w:tr w:rsidR="00677EA7" w:rsidRPr="00C277A2" w14:paraId="0B657483" w14:textId="77777777" w:rsidTr="003D1B55">
        <w:trPr>
          <w:trHeight w:val="290"/>
        </w:trPr>
        <w:tc>
          <w:tcPr>
            <w:tcW w:w="4248" w:type="dxa"/>
            <w:noWrap/>
            <w:hideMark/>
          </w:tcPr>
          <w:p w14:paraId="31CC9E12" w14:textId="77777777"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W1 - British</w:t>
            </w:r>
          </w:p>
        </w:tc>
        <w:tc>
          <w:tcPr>
            <w:tcW w:w="1701" w:type="dxa"/>
            <w:noWrap/>
          </w:tcPr>
          <w:p w14:paraId="6FFE573B" w14:textId="15EB3AB5" w:rsidR="00677EA7" w:rsidRPr="00C277A2" w:rsidRDefault="005B417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7</w:t>
            </w:r>
          </w:p>
        </w:tc>
      </w:tr>
      <w:tr w:rsidR="00677EA7" w:rsidRPr="00C277A2" w14:paraId="2D700E27" w14:textId="77777777" w:rsidTr="003D1B55">
        <w:trPr>
          <w:trHeight w:val="290"/>
        </w:trPr>
        <w:tc>
          <w:tcPr>
            <w:tcW w:w="4248" w:type="dxa"/>
            <w:noWrap/>
            <w:hideMark/>
          </w:tcPr>
          <w:p w14:paraId="4E3385A7" w14:textId="77777777" w:rsidR="00677EA7" w:rsidRPr="00C277A2" w:rsidRDefault="00677EA7"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W9 - White Other</w:t>
            </w:r>
          </w:p>
        </w:tc>
        <w:tc>
          <w:tcPr>
            <w:tcW w:w="1701" w:type="dxa"/>
            <w:noWrap/>
          </w:tcPr>
          <w:p w14:paraId="2A4ED5E2" w14:textId="17F57242" w:rsidR="00677EA7" w:rsidRPr="00C277A2" w:rsidRDefault="002F08BD" w:rsidP="00677EA7">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1</w:t>
            </w:r>
          </w:p>
        </w:tc>
      </w:tr>
      <w:tr w:rsidR="002B60A7" w:rsidRPr="00C277A2" w14:paraId="6F62C65E" w14:textId="77777777" w:rsidTr="002B60A7">
        <w:trPr>
          <w:trHeight w:val="290"/>
        </w:trPr>
        <w:tc>
          <w:tcPr>
            <w:tcW w:w="4248" w:type="dxa"/>
            <w:shd w:val="clear" w:color="auto" w:fill="D0CECE" w:themeFill="background2" w:themeFillShade="E6"/>
            <w:noWrap/>
          </w:tcPr>
          <w:p w14:paraId="52F5C1B3" w14:textId="77777777" w:rsidR="002B60A7" w:rsidRPr="00C277A2" w:rsidRDefault="002B60A7" w:rsidP="00677EA7">
            <w:pPr>
              <w:spacing w:before="0" w:line="276" w:lineRule="auto"/>
              <w:ind w:left="0"/>
              <w:rPr>
                <w:rFonts w:asciiTheme="minorHAnsi" w:hAnsiTheme="minorHAnsi" w:cstheme="minorHAnsi"/>
                <w:sz w:val="24"/>
                <w:szCs w:val="24"/>
              </w:rPr>
            </w:pPr>
          </w:p>
        </w:tc>
        <w:tc>
          <w:tcPr>
            <w:tcW w:w="1701" w:type="dxa"/>
            <w:shd w:val="clear" w:color="auto" w:fill="D0CECE" w:themeFill="background2" w:themeFillShade="E6"/>
            <w:noWrap/>
          </w:tcPr>
          <w:p w14:paraId="3914D601" w14:textId="77777777" w:rsidR="002B60A7" w:rsidRPr="00C277A2" w:rsidRDefault="002B60A7" w:rsidP="00677EA7">
            <w:pPr>
              <w:spacing w:before="0" w:line="276" w:lineRule="auto"/>
              <w:ind w:left="0"/>
              <w:rPr>
                <w:rFonts w:asciiTheme="minorHAnsi" w:hAnsiTheme="minorHAnsi" w:cstheme="minorHAnsi"/>
                <w:sz w:val="24"/>
                <w:szCs w:val="24"/>
              </w:rPr>
            </w:pPr>
          </w:p>
        </w:tc>
      </w:tr>
      <w:tr w:rsidR="0063160E" w:rsidRPr="00C277A2" w14:paraId="26E5D48E" w14:textId="77777777" w:rsidTr="00E57F20">
        <w:trPr>
          <w:trHeight w:val="290"/>
        </w:trPr>
        <w:tc>
          <w:tcPr>
            <w:tcW w:w="4248" w:type="dxa"/>
            <w:noWrap/>
            <w:hideMark/>
          </w:tcPr>
          <w:p w14:paraId="415262E2" w14:textId="77777777" w:rsidR="0063160E" w:rsidRPr="00C277A2" w:rsidRDefault="0063160E" w:rsidP="0063160E">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Grand Total</w:t>
            </w:r>
          </w:p>
        </w:tc>
        <w:tc>
          <w:tcPr>
            <w:tcW w:w="1701" w:type="dxa"/>
            <w:noWrap/>
            <w:hideMark/>
          </w:tcPr>
          <w:p w14:paraId="44AC73DE" w14:textId="27287B8D" w:rsidR="0063160E" w:rsidRPr="00C277A2" w:rsidRDefault="002B60A7" w:rsidP="0063160E">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t>18</w:t>
            </w:r>
          </w:p>
        </w:tc>
      </w:tr>
    </w:tbl>
    <w:p w14:paraId="013F03AD" w14:textId="40FC6AB2" w:rsidR="0057312D" w:rsidRPr="00C277A2" w:rsidRDefault="0057312D" w:rsidP="00D91E86">
      <w:pPr>
        <w:spacing w:before="0" w:line="276" w:lineRule="auto"/>
        <w:ind w:left="0"/>
        <w:rPr>
          <w:rFonts w:asciiTheme="minorHAnsi" w:hAnsiTheme="minorHAnsi" w:cstheme="minorHAnsi"/>
          <w:sz w:val="24"/>
          <w:szCs w:val="24"/>
        </w:rPr>
      </w:pPr>
    </w:p>
    <w:p w14:paraId="7DB81D9A" w14:textId="1B549834" w:rsidR="00C8610D" w:rsidRPr="00C277A2" w:rsidRDefault="00C8610D" w:rsidP="00C8610D">
      <w:pPr>
        <w:spacing w:before="0" w:line="240" w:lineRule="auto"/>
        <w:ind w:left="0"/>
        <w:jc w:val="left"/>
        <w:rPr>
          <w:rFonts w:asciiTheme="minorHAnsi" w:hAnsiTheme="minorHAnsi" w:cstheme="minorHAnsi"/>
          <w:sz w:val="24"/>
          <w:szCs w:val="24"/>
        </w:rPr>
      </w:pPr>
      <w:r w:rsidRPr="00C277A2">
        <w:rPr>
          <w:rFonts w:asciiTheme="minorHAnsi" w:hAnsiTheme="minorHAnsi" w:cstheme="minorHAnsi"/>
          <w:sz w:val="24"/>
          <w:szCs w:val="24"/>
        </w:rPr>
        <w:br w:type="page"/>
      </w:r>
    </w:p>
    <w:p w14:paraId="2DAD96CE" w14:textId="60D7D972" w:rsidR="005E4FAF" w:rsidRPr="00C277A2" w:rsidRDefault="005E4FAF" w:rsidP="00D91E86">
      <w:pPr>
        <w:spacing w:before="0" w:line="276" w:lineRule="auto"/>
        <w:ind w:left="0"/>
        <w:rPr>
          <w:rFonts w:asciiTheme="minorHAnsi" w:hAnsiTheme="minorHAnsi" w:cstheme="minorHAnsi"/>
          <w:sz w:val="24"/>
          <w:szCs w:val="24"/>
        </w:rPr>
      </w:pPr>
      <w:r w:rsidRPr="00C277A2">
        <w:rPr>
          <w:rFonts w:asciiTheme="minorHAnsi" w:hAnsiTheme="minorHAnsi" w:cstheme="minorHAnsi"/>
          <w:sz w:val="24"/>
          <w:szCs w:val="24"/>
        </w:rPr>
        <w:lastRenderedPageBreak/>
        <w:t xml:space="preserve">Due to the low numbers of searches in this </w:t>
      </w:r>
      <w:proofErr w:type="gramStart"/>
      <w:r w:rsidRPr="00C277A2">
        <w:rPr>
          <w:rFonts w:asciiTheme="minorHAnsi" w:hAnsiTheme="minorHAnsi" w:cstheme="minorHAnsi"/>
          <w:sz w:val="24"/>
          <w:szCs w:val="24"/>
        </w:rPr>
        <w:t>time period</w:t>
      </w:r>
      <w:proofErr w:type="gramEnd"/>
      <w:r w:rsidRPr="00C277A2">
        <w:rPr>
          <w:rFonts w:asciiTheme="minorHAnsi" w:hAnsiTheme="minorHAnsi" w:cstheme="minorHAnsi"/>
          <w:sz w:val="24"/>
          <w:szCs w:val="24"/>
        </w:rPr>
        <w:t xml:space="preserve"> this was also expanded on an</w:t>
      </w:r>
      <w:r w:rsidR="00470B28" w:rsidRPr="00C277A2">
        <w:rPr>
          <w:rFonts w:asciiTheme="minorHAnsi" w:hAnsiTheme="minorHAnsi" w:cstheme="minorHAnsi"/>
          <w:sz w:val="24"/>
          <w:szCs w:val="24"/>
        </w:rPr>
        <w:t>d</w:t>
      </w:r>
      <w:r w:rsidRPr="00C277A2">
        <w:rPr>
          <w:rFonts w:asciiTheme="minorHAnsi" w:hAnsiTheme="minorHAnsi" w:cstheme="minorHAnsi"/>
          <w:sz w:val="24"/>
          <w:szCs w:val="24"/>
        </w:rPr>
        <w:t xml:space="preserve"> review</w:t>
      </w:r>
      <w:r w:rsidR="006D7F9F" w:rsidRPr="00C277A2">
        <w:rPr>
          <w:rFonts w:asciiTheme="minorHAnsi" w:hAnsiTheme="minorHAnsi" w:cstheme="minorHAnsi"/>
          <w:sz w:val="24"/>
          <w:szCs w:val="24"/>
        </w:rPr>
        <w:t>e</w:t>
      </w:r>
      <w:r w:rsidRPr="00C277A2">
        <w:rPr>
          <w:rFonts w:asciiTheme="minorHAnsi" w:hAnsiTheme="minorHAnsi" w:cstheme="minorHAnsi"/>
          <w:sz w:val="24"/>
          <w:szCs w:val="24"/>
        </w:rPr>
        <w:t xml:space="preserve">d across a </w:t>
      </w:r>
      <w:r w:rsidR="00A70ED8" w:rsidRPr="00C277A2">
        <w:rPr>
          <w:rFonts w:asciiTheme="minorHAnsi" w:hAnsiTheme="minorHAnsi" w:cstheme="minorHAnsi"/>
          <w:sz w:val="24"/>
          <w:szCs w:val="24"/>
        </w:rPr>
        <w:t>12-month</w:t>
      </w:r>
      <w:r w:rsidRPr="00C277A2">
        <w:rPr>
          <w:rFonts w:asciiTheme="minorHAnsi" w:hAnsiTheme="minorHAnsi" w:cstheme="minorHAnsi"/>
          <w:sz w:val="24"/>
          <w:szCs w:val="24"/>
        </w:rPr>
        <w:t xml:space="preserve"> period</w:t>
      </w:r>
      <w:r w:rsidR="00470B28" w:rsidRPr="00C277A2">
        <w:rPr>
          <w:rFonts w:asciiTheme="minorHAnsi" w:hAnsiTheme="minorHAnsi" w:cstheme="minorHAnsi"/>
          <w:sz w:val="24"/>
          <w:szCs w:val="24"/>
        </w:rPr>
        <w:t>.</w:t>
      </w:r>
    </w:p>
    <w:p w14:paraId="5F22A092" w14:textId="4E76E85D" w:rsidR="006D7F9F" w:rsidRPr="00C277A2" w:rsidRDefault="006D7F9F" w:rsidP="00D91E86">
      <w:pPr>
        <w:spacing w:before="0" w:line="276" w:lineRule="auto"/>
        <w:ind w:left="0"/>
        <w:rPr>
          <w:rFonts w:asciiTheme="minorHAnsi" w:hAnsiTheme="minorHAnsi" w:cstheme="minorHAnsi"/>
          <w:sz w:val="24"/>
          <w:szCs w:val="24"/>
        </w:rPr>
      </w:pPr>
    </w:p>
    <w:tbl>
      <w:tblPr>
        <w:tblW w:w="6369" w:type="dxa"/>
        <w:tblLook w:val="04A0" w:firstRow="1" w:lastRow="0" w:firstColumn="1" w:lastColumn="0" w:noHBand="0" w:noVBand="1"/>
      </w:tblPr>
      <w:tblGrid>
        <w:gridCol w:w="3109"/>
        <w:gridCol w:w="3260"/>
      </w:tblGrid>
      <w:tr w:rsidR="00C8610D" w:rsidRPr="00C277A2" w14:paraId="4353A616" w14:textId="77777777" w:rsidTr="00C8610D">
        <w:trPr>
          <w:trHeight w:val="870"/>
        </w:trPr>
        <w:tc>
          <w:tcPr>
            <w:tcW w:w="31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687323"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3260" w:type="dxa"/>
            <w:tcBorders>
              <w:top w:val="single" w:sz="8" w:space="0" w:color="auto"/>
              <w:left w:val="nil"/>
              <w:bottom w:val="single" w:sz="8" w:space="0" w:color="auto"/>
              <w:right w:val="single" w:sz="8" w:space="0" w:color="auto"/>
            </w:tcBorders>
            <w:shd w:val="clear" w:color="auto" w:fill="auto"/>
            <w:vAlign w:val="center"/>
            <w:hideMark/>
          </w:tcPr>
          <w:p w14:paraId="4A15D9DC" w14:textId="77777777" w:rsidR="00C8610D" w:rsidRPr="00C277A2" w:rsidRDefault="00C8610D" w:rsidP="00C8610D">
            <w:pPr>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Total Stop Searches Jan-Dec 2021</w:t>
            </w:r>
          </w:p>
        </w:tc>
      </w:tr>
      <w:tr w:rsidR="00C8610D" w:rsidRPr="00C277A2" w14:paraId="7A220395" w14:textId="77777777" w:rsidTr="00C8610D">
        <w:trPr>
          <w:trHeight w:val="286"/>
        </w:trPr>
        <w:tc>
          <w:tcPr>
            <w:tcW w:w="3109" w:type="dxa"/>
            <w:tcBorders>
              <w:top w:val="nil"/>
              <w:left w:val="single" w:sz="8" w:space="0" w:color="auto"/>
              <w:bottom w:val="nil"/>
              <w:right w:val="single" w:sz="8" w:space="0" w:color="auto"/>
            </w:tcBorders>
            <w:shd w:val="clear" w:color="000000" w:fill="B4C6E7"/>
            <w:vAlign w:val="center"/>
            <w:hideMark/>
          </w:tcPr>
          <w:p w14:paraId="7B1779AC" w14:textId="77777777" w:rsidR="00C8610D" w:rsidRPr="00C277A2" w:rsidRDefault="00C8610D" w:rsidP="00C8610D">
            <w:pPr>
              <w:spacing w:line="240" w:lineRule="auto"/>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Officer A</w:t>
            </w:r>
          </w:p>
        </w:tc>
        <w:tc>
          <w:tcPr>
            <w:tcW w:w="3260" w:type="dxa"/>
            <w:tcBorders>
              <w:top w:val="nil"/>
              <w:left w:val="nil"/>
              <w:bottom w:val="nil"/>
              <w:right w:val="single" w:sz="8" w:space="0" w:color="auto"/>
            </w:tcBorders>
            <w:shd w:val="clear" w:color="000000" w:fill="B4C6E7"/>
            <w:vAlign w:val="center"/>
            <w:hideMark/>
          </w:tcPr>
          <w:p w14:paraId="4EA3B9F6" w14:textId="77777777" w:rsidR="00C8610D" w:rsidRPr="00C277A2" w:rsidRDefault="00C8610D" w:rsidP="0089292C">
            <w:pPr>
              <w:spacing w:line="240" w:lineRule="auto"/>
              <w:jc w:val="righ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14</w:t>
            </w:r>
          </w:p>
        </w:tc>
      </w:tr>
      <w:tr w:rsidR="00C8610D" w:rsidRPr="00C277A2" w14:paraId="6A16BFA3" w14:textId="77777777" w:rsidTr="00C8610D">
        <w:trPr>
          <w:trHeight w:val="286"/>
        </w:trPr>
        <w:tc>
          <w:tcPr>
            <w:tcW w:w="31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05694"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A9 - Asian Other</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70363185"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0</w:t>
            </w:r>
          </w:p>
        </w:tc>
      </w:tr>
      <w:tr w:rsidR="00C8610D" w:rsidRPr="00C277A2" w14:paraId="07AFDC23"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FFD966" w:themeFill="accent4" w:themeFillTint="99"/>
            <w:vAlign w:val="center"/>
            <w:hideMark/>
          </w:tcPr>
          <w:p w14:paraId="05C2C807"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B9 - Black Other</w:t>
            </w:r>
          </w:p>
        </w:tc>
        <w:tc>
          <w:tcPr>
            <w:tcW w:w="3260" w:type="dxa"/>
            <w:tcBorders>
              <w:top w:val="nil"/>
              <w:left w:val="nil"/>
              <w:bottom w:val="single" w:sz="8" w:space="0" w:color="auto"/>
              <w:right w:val="single" w:sz="8" w:space="0" w:color="auto"/>
            </w:tcBorders>
            <w:shd w:val="clear" w:color="auto" w:fill="FFD966" w:themeFill="accent4" w:themeFillTint="99"/>
            <w:vAlign w:val="center"/>
            <w:hideMark/>
          </w:tcPr>
          <w:p w14:paraId="1C807908"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3</w:t>
            </w:r>
          </w:p>
        </w:tc>
      </w:tr>
      <w:tr w:rsidR="00C8610D" w:rsidRPr="00C277A2" w14:paraId="6AC2368A"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FFD966" w:themeFill="accent4" w:themeFillTint="99"/>
            <w:vAlign w:val="center"/>
            <w:hideMark/>
          </w:tcPr>
          <w:p w14:paraId="009CCEFC"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B2 - African</w:t>
            </w:r>
          </w:p>
        </w:tc>
        <w:tc>
          <w:tcPr>
            <w:tcW w:w="3260" w:type="dxa"/>
            <w:tcBorders>
              <w:top w:val="nil"/>
              <w:left w:val="nil"/>
              <w:bottom w:val="single" w:sz="8" w:space="0" w:color="auto"/>
              <w:right w:val="single" w:sz="8" w:space="0" w:color="auto"/>
            </w:tcBorders>
            <w:shd w:val="clear" w:color="auto" w:fill="FFD966" w:themeFill="accent4" w:themeFillTint="99"/>
            <w:vAlign w:val="center"/>
            <w:hideMark/>
          </w:tcPr>
          <w:p w14:paraId="1ABD49BA"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0</w:t>
            </w:r>
          </w:p>
        </w:tc>
      </w:tr>
      <w:tr w:rsidR="00C8610D" w:rsidRPr="00C277A2" w14:paraId="4E328483"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37B34CE6"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M9 - Mixed Other</w:t>
            </w:r>
          </w:p>
        </w:tc>
        <w:tc>
          <w:tcPr>
            <w:tcW w:w="3260" w:type="dxa"/>
            <w:tcBorders>
              <w:top w:val="nil"/>
              <w:left w:val="nil"/>
              <w:bottom w:val="single" w:sz="8" w:space="0" w:color="auto"/>
              <w:right w:val="single" w:sz="8" w:space="0" w:color="auto"/>
            </w:tcBorders>
            <w:shd w:val="clear" w:color="auto" w:fill="auto"/>
            <w:vAlign w:val="center"/>
            <w:hideMark/>
          </w:tcPr>
          <w:p w14:paraId="7499DFFB"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r>
      <w:tr w:rsidR="00C8610D" w:rsidRPr="00C277A2" w14:paraId="637293FF"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031277D3"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NS - Not Stated</w:t>
            </w:r>
          </w:p>
        </w:tc>
        <w:tc>
          <w:tcPr>
            <w:tcW w:w="3260" w:type="dxa"/>
            <w:tcBorders>
              <w:top w:val="nil"/>
              <w:left w:val="nil"/>
              <w:bottom w:val="single" w:sz="8" w:space="0" w:color="auto"/>
              <w:right w:val="single" w:sz="8" w:space="0" w:color="auto"/>
            </w:tcBorders>
            <w:shd w:val="clear" w:color="auto" w:fill="auto"/>
            <w:vAlign w:val="center"/>
            <w:hideMark/>
          </w:tcPr>
          <w:p w14:paraId="768B9225"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r>
      <w:tr w:rsidR="00C8610D" w:rsidRPr="00C277A2" w14:paraId="553427CB"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3DA48676"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O9 - Other Ethnic</w:t>
            </w:r>
          </w:p>
        </w:tc>
        <w:tc>
          <w:tcPr>
            <w:tcW w:w="3260" w:type="dxa"/>
            <w:tcBorders>
              <w:top w:val="nil"/>
              <w:left w:val="nil"/>
              <w:bottom w:val="single" w:sz="8" w:space="0" w:color="auto"/>
              <w:right w:val="single" w:sz="8" w:space="0" w:color="auto"/>
            </w:tcBorders>
            <w:shd w:val="clear" w:color="auto" w:fill="auto"/>
            <w:vAlign w:val="center"/>
            <w:hideMark/>
          </w:tcPr>
          <w:p w14:paraId="6BC73B20"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r>
      <w:tr w:rsidR="00C8610D" w:rsidRPr="00C277A2" w14:paraId="6372D820"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4CE7899C"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W1 – British</w:t>
            </w:r>
          </w:p>
        </w:tc>
        <w:tc>
          <w:tcPr>
            <w:tcW w:w="3260" w:type="dxa"/>
            <w:tcBorders>
              <w:top w:val="nil"/>
              <w:left w:val="nil"/>
              <w:bottom w:val="single" w:sz="8" w:space="0" w:color="auto"/>
              <w:right w:val="single" w:sz="8" w:space="0" w:color="auto"/>
            </w:tcBorders>
            <w:shd w:val="clear" w:color="auto" w:fill="auto"/>
            <w:vAlign w:val="center"/>
            <w:hideMark/>
          </w:tcPr>
          <w:p w14:paraId="699710F8"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6</w:t>
            </w:r>
          </w:p>
        </w:tc>
      </w:tr>
      <w:tr w:rsidR="00C8610D" w:rsidRPr="00C277A2" w14:paraId="17ACA2A0"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47DA4241"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W9 - White Other</w:t>
            </w:r>
          </w:p>
        </w:tc>
        <w:tc>
          <w:tcPr>
            <w:tcW w:w="3260" w:type="dxa"/>
            <w:tcBorders>
              <w:top w:val="nil"/>
              <w:left w:val="nil"/>
              <w:bottom w:val="single" w:sz="8" w:space="0" w:color="auto"/>
              <w:right w:val="single" w:sz="8" w:space="0" w:color="auto"/>
            </w:tcBorders>
            <w:shd w:val="clear" w:color="auto" w:fill="auto"/>
            <w:vAlign w:val="center"/>
            <w:hideMark/>
          </w:tcPr>
          <w:p w14:paraId="1B2C9068"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2</w:t>
            </w:r>
          </w:p>
        </w:tc>
      </w:tr>
      <w:tr w:rsidR="00C8610D" w:rsidRPr="00C277A2" w14:paraId="29F0F33D"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54E79A7B"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Blank</w:t>
            </w:r>
          </w:p>
        </w:tc>
        <w:tc>
          <w:tcPr>
            <w:tcW w:w="3260" w:type="dxa"/>
            <w:tcBorders>
              <w:top w:val="nil"/>
              <w:left w:val="nil"/>
              <w:bottom w:val="single" w:sz="8" w:space="0" w:color="auto"/>
              <w:right w:val="single" w:sz="8" w:space="0" w:color="auto"/>
            </w:tcBorders>
            <w:shd w:val="clear" w:color="auto" w:fill="auto"/>
            <w:vAlign w:val="center"/>
            <w:hideMark/>
          </w:tcPr>
          <w:p w14:paraId="541E5007"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0</w:t>
            </w:r>
          </w:p>
        </w:tc>
      </w:tr>
      <w:tr w:rsidR="00C8610D" w:rsidRPr="00C277A2" w14:paraId="089F7300" w14:textId="77777777" w:rsidTr="00C8610D">
        <w:trPr>
          <w:trHeight w:val="300"/>
        </w:trPr>
        <w:tc>
          <w:tcPr>
            <w:tcW w:w="3109" w:type="dxa"/>
            <w:tcBorders>
              <w:top w:val="nil"/>
              <w:left w:val="single" w:sz="8" w:space="0" w:color="auto"/>
              <w:bottom w:val="single" w:sz="8" w:space="0" w:color="auto"/>
              <w:right w:val="single" w:sz="8" w:space="0" w:color="auto"/>
            </w:tcBorders>
            <w:shd w:val="clear" w:color="000000" w:fill="000000"/>
            <w:vAlign w:val="center"/>
            <w:hideMark/>
          </w:tcPr>
          <w:p w14:paraId="1BB024B5"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3260" w:type="dxa"/>
            <w:tcBorders>
              <w:top w:val="nil"/>
              <w:left w:val="nil"/>
              <w:bottom w:val="single" w:sz="8" w:space="0" w:color="auto"/>
              <w:right w:val="single" w:sz="8" w:space="0" w:color="auto"/>
            </w:tcBorders>
            <w:shd w:val="clear" w:color="000000" w:fill="000000"/>
            <w:vAlign w:val="center"/>
            <w:hideMark/>
          </w:tcPr>
          <w:p w14:paraId="4F7CFA69"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r>
      <w:tr w:rsidR="00C8610D" w:rsidRPr="00C277A2" w14:paraId="740D3153" w14:textId="77777777" w:rsidTr="00C8610D">
        <w:trPr>
          <w:trHeight w:val="300"/>
        </w:trPr>
        <w:tc>
          <w:tcPr>
            <w:tcW w:w="3109" w:type="dxa"/>
            <w:tcBorders>
              <w:top w:val="nil"/>
              <w:left w:val="single" w:sz="8" w:space="0" w:color="auto"/>
              <w:bottom w:val="single" w:sz="8" w:space="0" w:color="auto"/>
              <w:right w:val="single" w:sz="8" w:space="0" w:color="auto"/>
            </w:tcBorders>
            <w:shd w:val="clear" w:color="000000" w:fill="B4C6E7"/>
            <w:vAlign w:val="center"/>
            <w:hideMark/>
          </w:tcPr>
          <w:p w14:paraId="680B8D35" w14:textId="77777777" w:rsidR="00C8610D" w:rsidRPr="00C277A2" w:rsidRDefault="00C8610D" w:rsidP="0089292C">
            <w:pPr>
              <w:spacing w:line="240" w:lineRule="auto"/>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Officer B</w:t>
            </w:r>
          </w:p>
        </w:tc>
        <w:tc>
          <w:tcPr>
            <w:tcW w:w="3260" w:type="dxa"/>
            <w:tcBorders>
              <w:top w:val="nil"/>
              <w:left w:val="nil"/>
              <w:bottom w:val="single" w:sz="8" w:space="0" w:color="auto"/>
              <w:right w:val="single" w:sz="8" w:space="0" w:color="auto"/>
            </w:tcBorders>
            <w:shd w:val="clear" w:color="000000" w:fill="B4C6E7"/>
            <w:vAlign w:val="center"/>
            <w:hideMark/>
          </w:tcPr>
          <w:p w14:paraId="1E350BAA" w14:textId="77777777" w:rsidR="00C8610D" w:rsidRPr="00C277A2" w:rsidRDefault="00C8610D" w:rsidP="0089292C">
            <w:pPr>
              <w:spacing w:line="240" w:lineRule="auto"/>
              <w:jc w:val="righ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19</w:t>
            </w:r>
          </w:p>
        </w:tc>
      </w:tr>
      <w:tr w:rsidR="00C8610D" w:rsidRPr="00C277A2" w14:paraId="0ABD064E"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392A42AD"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A9 - Asian Other</w:t>
            </w:r>
          </w:p>
        </w:tc>
        <w:tc>
          <w:tcPr>
            <w:tcW w:w="3260" w:type="dxa"/>
            <w:tcBorders>
              <w:top w:val="nil"/>
              <w:left w:val="nil"/>
              <w:bottom w:val="single" w:sz="8" w:space="0" w:color="auto"/>
              <w:right w:val="single" w:sz="8" w:space="0" w:color="auto"/>
            </w:tcBorders>
            <w:shd w:val="clear" w:color="auto" w:fill="auto"/>
            <w:vAlign w:val="center"/>
            <w:hideMark/>
          </w:tcPr>
          <w:p w14:paraId="254CB4B3"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r>
      <w:tr w:rsidR="00C8610D" w:rsidRPr="00C277A2" w14:paraId="3EFDD359"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FFD966" w:themeFill="accent4" w:themeFillTint="99"/>
            <w:vAlign w:val="center"/>
            <w:hideMark/>
          </w:tcPr>
          <w:p w14:paraId="10A7988F"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B2 – African</w:t>
            </w:r>
          </w:p>
        </w:tc>
        <w:tc>
          <w:tcPr>
            <w:tcW w:w="3260" w:type="dxa"/>
            <w:tcBorders>
              <w:top w:val="nil"/>
              <w:left w:val="nil"/>
              <w:bottom w:val="single" w:sz="8" w:space="0" w:color="auto"/>
              <w:right w:val="single" w:sz="8" w:space="0" w:color="auto"/>
            </w:tcBorders>
            <w:shd w:val="clear" w:color="auto" w:fill="FFD966" w:themeFill="accent4" w:themeFillTint="99"/>
            <w:vAlign w:val="center"/>
            <w:hideMark/>
          </w:tcPr>
          <w:p w14:paraId="08945E99"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r>
      <w:tr w:rsidR="00C8610D" w:rsidRPr="00C277A2" w14:paraId="36E63826"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FFD966" w:themeFill="accent4" w:themeFillTint="99"/>
            <w:vAlign w:val="center"/>
            <w:hideMark/>
          </w:tcPr>
          <w:p w14:paraId="2AA1C6EA"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B9 - Black Other</w:t>
            </w:r>
          </w:p>
        </w:tc>
        <w:tc>
          <w:tcPr>
            <w:tcW w:w="3260" w:type="dxa"/>
            <w:tcBorders>
              <w:top w:val="nil"/>
              <w:left w:val="nil"/>
              <w:bottom w:val="single" w:sz="8" w:space="0" w:color="auto"/>
              <w:right w:val="single" w:sz="8" w:space="0" w:color="auto"/>
            </w:tcBorders>
            <w:shd w:val="clear" w:color="auto" w:fill="FFD966" w:themeFill="accent4" w:themeFillTint="99"/>
            <w:vAlign w:val="center"/>
            <w:hideMark/>
          </w:tcPr>
          <w:p w14:paraId="1B58C0B9"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0</w:t>
            </w:r>
          </w:p>
        </w:tc>
      </w:tr>
      <w:tr w:rsidR="00C8610D" w:rsidRPr="00C277A2" w14:paraId="3C6DC20B"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3904D376"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M9 - Mixed Other</w:t>
            </w:r>
          </w:p>
        </w:tc>
        <w:tc>
          <w:tcPr>
            <w:tcW w:w="3260" w:type="dxa"/>
            <w:tcBorders>
              <w:top w:val="nil"/>
              <w:left w:val="nil"/>
              <w:bottom w:val="single" w:sz="8" w:space="0" w:color="auto"/>
              <w:right w:val="single" w:sz="8" w:space="0" w:color="auto"/>
            </w:tcBorders>
            <w:shd w:val="clear" w:color="auto" w:fill="auto"/>
            <w:vAlign w:val="center"/>
            <w:hideMark/>
          </w:tcPr>
          <w:p w14:paraId="09311E8D"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0</w:t>
            </w:r>
          </w:p>
        </w:tc>
      </w:tr>
      <w:tr w:rsidR="00C8610D" w:rsidRPr="00C277A2" w14:paraId="46ED6CF8"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59B9EA06"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NS - Not Stated</w:t>
            </w:r>
          </w:p>
        </w:tc>
        <w:tc>
          <w:tcPr>
            <w:tcW w:w="3260" w:type="dxa"/>
            <w:tcBorders>
              <w:top w:val="nil"/>
              <w:left w:val="nil"/>
              <w:bottom w:val="single" w:sz="8" w:space="0" w:color="auto"/>
              <w:right w:val="single" w:sz="8" w:space="0" w:color="auto"/>
            </w:tcBorders>
            <w:shd w:val="clear" w:color="auto" w:fill="auto"/>
            <w:vAlign w:val="center"/>
            <w:hideMark/>
          </w:tcPr>
          <w:p w14:paraId="4C53D3B4"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r>
      <w:tr w:rsidR="00C8610D" w:rsidRPr="00C277A2" w14:paraId="7B2C42DC"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1D7A3200"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O9 - Other Ethnic</w:t>
            </w:r>
          </w:p>
        </w:tc>
        <w:tc>
          <w:tcPr>
            <w:tcW w:w="3260" w:type="dxa"/>
            <w:tcBorders>
              <w:top w:val="nil"/>
              <w:left w:val="nil"/>
              <w:bottom w:val="single" w:sz="8" w:space="0" w:color="auto"/>
              <w:right w:val="single" w:sz="8" w:space="0" w:color="auto"/>
            </w:tcBorders>
            <w:shd w:val="clear" w:color="auto" w:fill="auto"/>
            <w:vAlign w:val="center"/>
            <w:hideMark/>
          </w:tcPr>
          <w:p w14:paraId="73DCDD8C"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r>
      <w:tr w:rsidR="00C8610D" w:rsidRPr="00C277A2" w14:paraId="65EB5681"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6C0DEDA0"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W1 – British</w:t>
            </w:r>
          </w:p>
        </w:tc>
        <w:tc>
          <w:tcPr>
            <w:tcW w:w="3260" w:type="dxa"/>
            <w:tcBorders>
              <w:top w:val="nil"/>
              <w:left w:val="nil"/>
              <w:bottom w:val="single" w:sz="8" w:space="0" w:color="auto"/>
              <w:right w:val="single" w:sz="8" w:space="0" w:color="auto"/>
            </w:tcBorders>
            <w:shd w:val="clear" w:color="auto" w:fill="auto"/>
            <w:vAlign w:val="center"/>
            <w:hideMark/>
          </w:tcPr>
          <w:p w14:paraId="6D620F21"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11</w:t>
            </w:r>
          </w:p>
        </w:tc>
      </w:tr>
      <w:tr w:rsidR="00C8610D" w:rsidRPr="00C277A2" w14:paraId="56107FB4"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106273E6"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W9 - White Other</w:t>
            </w:r>
          </w:p>
        </w:tc>
        <w:tc>
          <w:tcPr>
            <w:tcW w:w="3260" w:type="dxa"/>
            <w:tcBorders>
              <w:top w:val="nil"/>
              <w:left w:val="nil"/>
              <w:bottom w:val="single" w:sz="8" w:space="0" w:color="auto"/>
              <w:right w:val="single" w:sz="8" w:space="0" w:color="auto"/>
            </w:tcBorders>
            <w:shd w:val="clear" w:color="auto" w:fill="auto"/>
            <w:vAlign w:val="center"/>
            <w:hideMark/>
          </w:tcPr>
          <w:p w14:paraId="2C04FAA6"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2</w:t>
            </w:r>
          </w:p>
        </w:tc>
      </w:tr>
      <w:tr w:rsidR="00C8610D" w:rsidRPr="00C277A2" w14:paraId="0CFFDEAB"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52000E95"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Blank</w:t>
            </w:r>
          </w:p>
        </w:tc>
        <w:tc>
          <w:tcPr>
            <w:tcW w:w="3260" w:type="dxa"/>
            <w:tcBorders>
              <w:top w:val="nil"/>
              <w:left w:val="nil"/>
              <w:bottom w:val="single" w:sz="8" w:space="0" w:color="auto"/>
              <w:right w:val="single" w:sz="8" w:space="0" w:color="auto"/>
            </w:tcBorders>
            <w:shd w:val="clear" w:color="auto" w:fill="auto"/>
            <w:vAlign w:val="center"/>
            <w:hideMark/>
          </w:tcPr>
          <w:p w14:paraId="673C3D13" w14:textId="77777777" w:rsidR="00C8610D" w:rsidRPr="00C277A2" w:rsidRDefault="00C8610D" w:rsidP="0089292C">
            <w:pPr>
              <w:spacing w:line="240" w:lineRule="auto"/>
              <w:jc w:val="right"/>
              <w:rPr>
                <w:rFonts w:asciiTheme="minorHAnsi" w:hAnsiTheme="minorHAnsi" w:cstheme="minorHAnsi"/>
                <w:color w:val="000000"/>
                <w:sz w:val="24"/>
                <w:szCs w:val="24"/>
              </w:rPr>
            </w:pPr>
            <w:r w:rsidRPr="00C277A2">
              <w:rPr>
                <w:rFonts w:asciiTheme="minorHAnsi" w:hAnsiTheme="minorHAnsi" w:cstheme="minorHAnsi"/>
                <w:color w:val="000000"/>
                <w:sz w:val="24"/>
                <w:szCs w:val="24"/>
              </w:rPr>
              <w:t>2</w:t>
            </w:r>
          </w:p>
        </w:tc>
      </w:tr>
      <w:tr w:rsidR="00C8610D" w:rsidRPr="00C277A2" w14:paraId="01132E39" w14:textId="77777777" w:rsidTr="00C8610D">
        <w:trPr>
          <w:trHeight w:val="300"/>
        </w:trPr>
        <w:tc>
          <w:tcPr>
            <w:tcW w:w="3109" w:type="dxa"/>
            <w:tcBorders>
              <w:top w:val="nil"/>
              <w:left w:val="single" w:sz="8" w:space="0" w:color="auto"/>
              <w:bottom w:val="single" w:sz="8" w:space="0" w:color="auto"/>
              <w:right w:val="single" w:sz="8" w:space="0" w:color="auto"/>
            </w:tcBorders>
            <w:shd w:val="clear" w:color="000000" w:fill="D0CECE"/>
            <w:vAlign w:val="center"/>
            <w:hideMark/>
          </w:tcPr>
          <w:p w14:paraId="4F0DF4A7"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c>
          <w:tcPr>
            <w:tcW w:w="3260" w:type="dxa"/>
            <w:tcBorders>
              <w:top w:val="nil"/>
              <w:left w:val="nil"/>
              <w:bottom w:val="single" w:sz="8" w:space="0" w:color="auto"/>
              <w:right w:val="single" w:sz="8" w:space="0" w:color="auto"/>
            </w:tcBorders>
            <w:shd w:val="clear" w:color="000000" w:fill="D0CECE"/>
            <w:vAlign w:val="center"/>
            <w:hideMark/>
          </w:tcPr>
          <w:p w14:paraId="656F7CCA" w14:textId="77777777" w:rsidR="00C8610D" w:rsidRPr="00C277A2" w:rsidRDefault="00C8610D" w:rsidP="0089292C">
            <w:pPr>
              <w:spacing w:line="240" w:lineRule="auto"/>
              <w:rPr>
                <w:rFonts w:asciiTheme="minorHAnsi" w:hAnsiTheme="minorHAnsi" w:cstheme="minorHAnsi"/>
                <w:color w:val="000000"/>
                <w:sz w:val="24"/>
                <w:szCs w:val="24"/>
              </w:rPr>
            </w:pPr>
            <w:r w:rsidRPr="00C277A2">
              <w:rPr>
                <w:rFonts w:asciiTheme="minorHAnsi" w:hAnsiTheme="minorHAnsi" w:cstheme="minorHAnsi"/>
                <w:color w:val="000000"/>
                <w:sz w:val="24"/>
                <w:szCs w:val="24"/>
              </w:rPr>
              <w:t> </w:t>
            </w:r>
          </w:p>
        </w:tc>
      </w:tr>
      <w:tr w:rsidR="00C8610D" w:rsidRPr="00C277A2" w14:paraId="25392F4A" w14:textId="77777777" w:rsidTr="00C8610D">
        <w:trPr>
          <w:trHeight w:val="300"/>
        </w:trPr>
        <w:tc>
          <w:tcPr>
            <w:tcW w:w="3109" w:type="dxa"/>
            <w:tcBorders>
              <w:top w:val="nil"/>
              <w:left w:val="single" w:sz="8" w:space="0" w:color="auto"/>
              <w:bottom w:val="single" w:sz="8" w:space="0" w:color="auto"/>
              <w:right w:val="single" w:sz="8" w:space="0" w:color="auto"/>
            </w:tcBorders>
            <w:shd w:val="clear" w:color="auto" w:fill="auto"/>
            <w:vAlign w:val="center"/>
            <w:hideMark/>
          </w:tcPr>
          <w:p w14:paraId="57E0F634" w14:textId="77777777" w:rsidR="00C8610D" w:rsidRPr="00C277A2" w:rsidRDefault="00C8610D" w:rsidP="0089292C">
            <w:pPr>
              <w:spacing w:line="240" w:lineRule="auto"/>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Grand Total</w:t>
            </w:r>
          </w:p>
        </w:tc>
        <w:tc>
          <w:tcPr>
            <w:tcW w:w="3260" w:type="dxa"/>
            <w:tcBorders>
              <w:top w:val="nil"/>
              <w:left w:val="nil"/>
              <w:bottom w:val="single" w:sz="8" w:space="0" w:color="auto"/>
              <w:right w:val="single" w:sz="8" w:space="0" w:color="auto"/>
            </w:tcBorders>
            <w:shd w:val="clear" w:color="auto" w:fill="auto"/>
            <w:vAlign w:val="center"/>
            <w:hideMark/>
          </w:tcPr>
          <w:p w14:paraId="6C521D41" w14:textId="77777777" w:rsidR="00C8610D" w:rsidRPr="00C277A2" w:rsidRDefault="00C8610D" w:rsidP="0089292C">
            <w:pPr>
              <w:spacing w:line="240" w:lineRule="auto"/>
              <w:jc w:val="righ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33</w:t>
            </w:r>
          </w:p>
        </w:tc>
      </w:tr>
    </w:tbl>
    <w:p w14:paraId="42BD2422" w14:textId="77777777" w:rsidR="006D7F9F" w:rsidRPr="00C277A2" w:rsidRDefault="006D7F9F" w:rsidP="00D91E86">
      <w:pPr>
        <w:spacing w:before="0" w:line="276" w:lineRule="auto"/>
        <w:ind w:left="0"/>
        <w:rPr>
          <w:rFonts w:asciiTheme="minorHAnsi" w:hAnsiTheme="minorHAnsi" w:cstheme="minorHAnsi"/>
          <w:sz w:val="24"/>
          <w:szCs w:val="24"/>
        </w:rPr>
      </w:pPr>
    </w:p>
    <w:p w14:paraId="2E96499F" w14:textId="60545F0C" w:rsidR="002A5235" w:rsidRPr="00C277A2" w:rsidRDefault="00896243" w:rsidP="00896243">
      <w:pPr>
        <w:spacing w:before="0" w:line="240" w:lineRule="auto"/>
        <w:ind w:left="0"/>
        <w:jc w:val="left"/>
        <w:rPr>
          <w:rFonts w:asciiTheme="minorHAnsi" w:hAnsiTheme="minorHAnsi" w:cstheme="minorHAnsi"/>
          <w:b/>
          <w:bCs/>
          <w:sz w:val="24"/>
          <w:szCs w:val="24"/>
        </w:rPr>
      </w:pPr>
      <w:r w:rsidRPr="00C277A2">
        <w:rPr>
          <w:rFonts w:asciiTheme="minorHAnsi" w:hAnsiTheme="minorHAnsi" w:cstheme="minorHAnsi"/>
          <w:b/>
          <w:bCs/>
          <w:sz w:val="24"/>
          <w:szCs w:val="24"/>
        </w:rPr>
        <w:br w:type="page"/>
      </w:r>
    </w:p>
    <w:p w14:paraId="2E8DC834" w14:textId="7DBA77FD" w:rsidR="001B7FC8" w:rsidRPr="00A70ED8" w:rsidRDefault="001B7FC8" w:rsidP="00A70ED8">
      <w:pPr>
        <w:pStyle w:val="Subtitle"/>
        <w:numPr>
          <w:ilvl w:val="0"/>
          <w:numId w:val="0"/>
        </w:numPr>
      </w:pPr>
      <w:r w:rsidRPr="00A70ED8">
        <w:lastRenderedPageBreak/>
        <w:t xml:space="preserve">Outcomes – April </w:t>
      </w:r>
      <w:r w:rsidR="00A70ED8">
        <w:t>to</w:t>
      </w:r>
      <w:r w:rsidRPr="00A70ED8">
        <w:t xml:space="preserve"> September</w:t>
      </w:r>
      <w:r w:rsidR="00186C40" w:rsidRPr="00A70ED8">
        <w:t xml:space="preserve"> </w:t>
      </w:r>
      <w:r w:rsidRPr="00A70ED8">
        <w:t>2021</w:t>
      </w:r>
    </w:p>
    <w:p w14:paraId="10463AC0" w14:textId="77777777" w:rsidR="001B7FC8" w:rsidRPr="00C277A2" w:rsidRDefault="001B7FC8" w:rsidP="001B7FC8">
      <w:pPr>
        <w:spacing w:line="276" w:lineRule="auto"/>
        <w:ind w:left="360"/>
        <w:rPr>
          <w:rFonts w:asciiTheme="minorHAnsi" w:hAnsiTheme="minorHAnsi" w:cstheme="minorHAnsi"/>
          <w:b/>
          <w:bCs/>
          <w:sz w:val="24"/>
          <w:szCs w:val="24"/>
        </w:rPr>
      </w:pPr>
    </w:p>
    <w:p w14:paraId="714892A4" w14:textId="5DDABBCF" w:rsidR="001B7FC8" w:rsidRPr="00EE7123" w:rsidRDefault="001B7FC8" w:rsidP="001B7FC8">
      <w:pPr>
        <w:spacing w:line="276" w:lineRule="auto"/>
        <w:ind w:left="360"/>
        <w:rPr>
          <w:rFonts w:asciiTheme="minorHAnsi" w:hAnsiTheme="minorHAnsi" w:cstheme="minorHAnsi"/>
          <w:sz w:val="24"/>
          <w:szCs w:val="24"/>
        </w:rPr>
      </w:pPr>
      <w:r w:rsidRPr="00EE7123">
        <w:rPr>
          <w:rFonts w:asciiTheme="minorHAnsi" w:hAnsiTheme="minorHAnsi" w:cstheme="minorHAnsi"/>
          <w:sz w:val="24"/>
          <w:szCs w:val="24"/>
        </w:rPr>
        <w:t>Table shows outcomes of searches of black males (17stop and searches)</w:t>
      </w:r>
    </w:p>
    <w:p w14:paraId="082E94F1" w14:textId="77777777" w:rsidR="001B7FC8" w:rsidRPr="00C277A2" w:rsidRDefault="001B7FC8" w:rsidP="001B7FC8">
      <w:pPr>
        <w:spacing w:before="0" w:line="276" w:lineRule="auto"/>
        <w:ind w:left="0" w:firstLine="720"/>
        <w:rPr>
          <w:rFonts w:asciiTheme="minorHAnsi" w:hAnsiTheme="minorHAnsi" w:cstheme="minorHAnsi"/>
          <w:sz w:val="24"/>
          <w:szCs w:val="24"/>
        </w:rPr>
      </w:pPr>
    </w:p>
    <w:tbl>
      <w:tblPr>
        <w:tblW w:w="10490" w:type="dxa"/>
        <w:tblInd w:w="108" w:type="dxa"/>
        <w:tblLook w:val="04A0" w:firstRow="1" w:lastRow="0" w:firstColumn="1" w:lastColumn="0" w:noHBand="0" w:noVBand="1"/>
      </w:tblPr>
      <w:tblGrid>
        <w:gridCol w:w="2260"/>
        <w:gridCol w:w="960"/>
        <w:gridCol w:w="1316"/>
        <w:gridCol w:w="504"/>
        <w:gridCol w:w="4917"/>
        <w:gridCol w:w="533"/>
      </w:tblGrid>
      <w:tr w:rsidR="00480D2C" w:rsidRPr="00C277A2" w14:paraId="5E8EC2A5" w14:textId="77777777" w:rsidTr="00BB3B16">
        <w:trPr>
          <w:gridAfter w:val="2"/>
          <w:wAfter w:w="5450" w:type="dxa"/>
          <w:trHeight w:val="290"/>
        </w:trPr>
        <w:tc>
          <w:tcPr>
            <w:tcW w:w="2260" w:type="dxa"/>
            <w:tcBorders>
              <w:top w:val="nil"/>
              <w:left w:val="nil"/>
              <w:bottom w:val="nil"/>
              <w:right w:val="nil"/>
            </w:tcBorders>
            <w:shd w:val="clear" w:color="auto" w:fill="auto"/>
            <w:noWrap/>
            <w:vAlign w:val="bottom"/>
            <w:hideMark/>
          </w:tcPr>
          <w:p w14:paraId="1EB4BA97" w14:textId="77777777" w:rsidR="00015920" w:rsidRPr="00C277A2" w:rsidRDefault="00015920" w:rsidP="00BB3B16">
            <w:pPr>
              <w:spacing w:before="0" w:line="240" w:lineRule="auto"/>
              <w:ind w:left="0"/>
              <w:jc w:val="left"/>
              <w:rPr>
                <w:rFonts w:asciiTheme="minorHAnsi" w:hAnsiTheme="minorHAnsi" w:cstheme="minorHAnsi"/>
                <w:b/>
                <w:bCs/>
                <w:color w:val="000000"/>
                <w:sz w:val="24"/>
                <w:szCs w:val="24"/>
              </w:rPr>
            </w:pPr>
          </w:p>
          <w:p w14:paraId="2FC02F47" w14:textId="62743226" w:rsidR="00015920" w:rsidRPr="00C277A2" w:rsidRDefault="00015920" w:rsidP="00BB3B16">
            <w:pPr>
              <w:spacing w:before="0" w:line="240" w:lineRule="auto"/>
              <w:ind w:left="0"/>
              <w:jc w:val="left"/>
              <w:rPr>
                <w:rFonts w:asciiTheme="minorHAnsi" w:hAnsiTheme="minorHAnsi" w:cstheme="minorHAnsi"/>
                <w:b/>
                <w:bCs/>
                <w:color w:val="000000"/>
                <w:sz w:val="24"/>
                <w:szCs w:val="24"/>
              </w:rPr>
            </w:pPr>
          </w:p>
        </w:tc>
        <w:tc>
          <w:tcPr>
            <w:tcW w:w="2780" w:type="dxa"/>
            <w:gridSpan w:val="3"/>
            <w:tcBorders>
              <w:top w:val="nil"/>
              <w:left w:val="nil"/>
              <w:bottom w:val="nil"/>
              <w:right w:val="nil"/>
            </w:tcBorders>
            <w:shd w:val="clear" w:color="auto" w:fill="auto"/>
            <w:noWrap/>
            <w:vAlign w:val="bottom"/>
            <w:hideMark/>
          </w:tcPr>
          <w:p w14:paraId="7AE2817E" w14:textId="77777777" w:rsidR="00480D2C" w:rsidRPr="00C277A2" w:rsidRDefault="00480D2C" w:rsidP="00480D2C">
            <w:pPr>
              <w:spacing w:before="0" w:line="240" w:lineRule="auto"/>
              <w:ind w:left="0"/>
              <w:jc w:val="left"/>
              <w:rPr>
                <w:rFonts w:asciiTheme="minorHAnsi" w:hAnsiTheme="minorHAnsi" w:cstheme="minorHAnsi"/>
                <w:sz w:val="24"/>
                <w:szCs w:val="24"/>
              </w:rPr>
            </w:pPr>
          </w:p>
        </w:tc>
      </w:tr>
      <w:tr w:rsidR="00BB3B16" w:rsidRPr="00C277A2" w14:paraId="072EB2DB" w14:textId="77777777" w:rsidTr="00523F02">
        <w:trPr>
          <w:trHeight w:val="290"/>
        </w:trPr>
        <w:tc>
          <w:tcPr>
            <w:tcW w:w="3220"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1AB83A1" w14:textId="77777777" w:rsidR="00BB3B16" w:rsidRPr="00C277A2" w:rsidRDefault="00BB3B16" w:rsidP="003063EF">
            <w:pPr>
              <w:spacing w:before="0" w:line="240" w:lineRule="auto"/>
              <w:ind w:left="0"/>
              <w:jc w:val="left"/>
              <w:rPr>
                <w:rFonts w:asciiTheme="minorHAnsi" w:hAnsiTheme="minorHAnsi" w:cstheme="minorHAnsi"/>
                <w:b/>
                <w:bCs/>
                <w:color w:val="000000"/>
                <w:sz w:val="24"/>
                <w:szCs w:val="24"/>
              </w:rPr>
            </w:pPr>
            <w:bookmarkStart w:id="5" w:name="_Hlk98753325"/>
            <w:r w:rsidRPr="00C277A2">
              <w:rPr>
                <w:rFonts w:asciiTheme="minorHAnsi" w:hAnsiTheme="minorHAnsi" w:cstheme="minorHAnsi"/>
                <w:b/>
                <w:bCs/>
                <w:color w:val="000000"/>
                <w:sz w:val="24"/>
                <w:szCs w:val="24"/>
              </w:rPr>
              <w:t>Outcome</w:t>
            </w:r>
          </w:p>
        </w:tc>
        <w:tc>
          <w:tcPr>
            <w:tcW w:w="1316" w:type="dxa"/>
            <w:tcBorders>
              <w:top w:val="single" w:sz="4" w:space="0" w:color="auto"/>
              <w:left w:val="nil"/>
              <w:bottom w:val="single" w:sz="4" w:space="0" w:color="auto"/>
              <w:right w:val="single" w:sz="4" w:space="0" w:color="auto"/>
            </w:tcBorders>
            <w:shd w:val="clear" w:color="000000" w:fill="E7E6E6"/>
            <w:noWrap/>
            <w:vAlign w:val="bottom"/>
            <w:hideMark/>
          </w:tcPr>
          <w:p w14:paraId="4BE5844A" w14:textId="77777777" w:rsidR="00BB3B16" w:rsidRPr="00C277A2" w:rsidRDefault="00BB3B16" w:rsidP="003063EF">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Count</w:t>
            </w:r>
          </w:p>
        </w:tc>
        <w:tc>
          <w:tcPr>
            <w:tcW w:w="5954" w:type="dxa"/>
            <w:gridSpan w:val="3"/>
            <w:tcBorders>
              <w:top w:val="single" w:sz="4" w:space="0" w:color="auto"/>
              <w:left w:val="nil"/>
              <w:bottom w:val="single" w:sz="4" w:space="0" w:color="auto"/>
              <w:right w:val="single" w:sz="4" w:space="0" w:color="auto"/>
            </w:tcBorders>
            <w:shd w:val="clear" w:color="000000" w:fill="E7E6E6"/>
          </w:tcPr>
          <w:p w14:paraId="3F10EBB1" w14:textId="1F70E0F7" w:rsidR="00BB3B16" w:rsidRPr="00C277A2" w:rsidRDefault="00D91E86" w:rsidP="003063EF">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Percentage of Total</w:t>
            </w:r>
          </w:p>
        </w:tc>
      </w:tr>
      <w:tr w:rsidR="00126087" w:rsidRPr="00C277A2" w14:paraId="63DBDE92" w14:textId="77777777" w:rsidTr="00523F02">
        <w:trPr>
          <w:trHeight w:val="290"/>
        </w:trPr>
        <w:tc>
          <w:tcPr>
            <w:tcW w:w="3220" w:type="dxa"/>
            <w:gridSpan w:val="2"/>
            <w:tcBorders>
              <w:top w:val="nil"/>
              <w:left w:val="single" w:sz="4" w:space="0" w:color="auto"/>
              <w:bottom w:val="single" w:sz="4" w:space="0" w:color="auto"/>
              <w:right w:val="single" w:sz="4" w:space="0" w:color="auto"/>
            </w:tcBorders>
            <w:shd w:val="clear" w:color="auto" w:fill="FBE4D5"/>
            <w:noWrap/>
            <w:vAlign w:val="bottom"/>
            <w:hideMark/>
          </w:tcPr>
          <w:p w14:paraId="25902EF6" w14:textId="77777777" w:rsidR="00BB3B16" w:rsidRPr="00C277A2" w:rsidRDefault="00BB3B16"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A no further action disposal</w:t>
            </w:r>
          </w:p>
        </w:tc>
        <w:tc>
          <w:tcPr>
            <w:tcW w:w="1316" w:type="dxa"/>
            <w:tcBorders>
              <w:top w:val="nil"/>
              <w:left w:val="nil"/>
              <w:bottom w:val="single" w:sz="4" w:space="0" w:color="auto"/>
              <w:right w:val="single" w:sz="4" w:space="0" w:color="auto"/>
            </w:tcBorders>
            <w:shd w:val="clear" w:color="auto" w:fill="FBE4D5"/>
            <w:noWrap/>
            <w:vAlign w:val="bottom"/>
            <w:hideMark/>
          </w:tcPr>
          <w:p w14:paraId="27665E13" w14:textId="414AD857" w:rsidR="00BB3B16" w:rsidRPr="00C277A2" w:rsidRDefault="003B59A0"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13</w:t>
            </w:r>
          </w:p>
        </w:tc>
        <w:tc>
          <w:tcPr>
            <w:tcW w:w="5954" w:type="dxa"/>
            <w:gridSpan w:val="3"/>
            <w:tcBorders>
              <w:top w:val="nil"/>
              <w:left w:val="nil"/>
              <w:bottom w:val="single" w:sz="4" w:space="0" w:color="auto"/>
              <w:right w:val="single" w:sz="4" w:space="0" w:color="auto"/>
            </w:tcBorders>
            <w:shd w:val="clear" w:color="auto" w:fill="FBE4D5"/>
          </w:tcPr>
          <w:p w14:paraId="1D33B60D" w14:textId="115869CD" w:rsidR="00BB3B16" w:rsidRPr="00C277A2" w:rsidRDefault="003E31EC" w:rsidP="00015920">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76</w:t>
            </w:r>
            <w:r w:rsidR="00524201" w:rsidRPr="00C277A2">
              <w:rPr>
                <w:rFonts w:asciiTheme="minorHAnsi" w:hAnsiTheme="minorHAnsi" w:cstheme="minorHAnsi"/>
                <w:color w:val="000000"/>
                <w:sz w:val="24"/>
                <w:szCs w:val="24"/>
              </w:rPr>
              <w:t>.5</w:t>
            </w:r>
            <w:r w:rsidR="00015920" w:rsidRPr="00C277A2">
              <w:rPr>
                <w:rFonts w:asciiTheme="minorHAnsi" w:hAnsiTheme="minorHAnsi" w:cstheme="minorHAnsi"/>
                <w:color w:val="000000"/>
                <w:sz w:val="24"/>
                <w:szCs w:val="24"/>
              </w:rPr>
              <w:t>%</w:t>
            </w:r>
          </w:p>
        </w:tc>
      </w:tr>
      <w:tr w:rsidR="00126087" w:rsidRPr="00C277A2" w14:paraId="17B82339" w14:textId="77777777" w:rsidTr="00523F02">
        <w:trPr>
          <w:trHeight w:val="290"/>
        </w:trPr>
        <w:tc>
          <w:tcPr>
            <w:tcW w:w="3220" w:type="dxa"/>
            <w:gridSpan w:val="2"/>
            <w:tcBorders>
              <w:top w:val="nil"/>
              <w:left w:val="single" w:sz="4" w:space="0" w:color="auto"/>
              <w:bottom w:val="single" w:sz="4" w:space="0" w:color="auto"/>
              <w:right w:val="single" w:sz="4" w:space="0" w:color="auto"/>
            </w:tcBorders>
            <w:shd w:val="clear" w:color="auto" w:fill="C5E0B3"/>
            <w:noWrap/>
            <w:vAlign w:val="bottom"/>
            <w:hideMark/>
          </w:tcPr>
          <w:p w14:paraId="04F67CAE" w14:textId="77777777" w:rsidR="00BB3B16" w:rsidRPr="00C277A2" w:rsidRDefault="00BB3B16"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Arrest (because of items found)</w:t>
            </w:r>
          </w:p>
        </w:tc>
        <w:tc>
          <w:tcPr>
            <w:tcW w:w="1316" w:type="dxa"/>
            <w:tcBorders>
              <w:top w:val="nil"/>
              <w:left w:val="nil"/>
              <w:bottom w:val="single" w:sz="4" w:space="0" w:color="auto"/>
              <w:right w:val="single" w:sz="4" w:space="0" w:color="auto"/>
            </w:tcBorders>
            <w:shd w:val="clear" w:color="auto" w:fill="C5E0B3"/>
            <w:noWrap/>
            <w:vAlign w:val="bottom"/>
            <w:hideMark/>
          </w:tcPr>
          <w:p w14:paraId="7F19D96D" w14:textId="24C88119" w:rsidR="00BB3B16" w:rsidRPr="00C277A2" w:rsidRDefault="003B59A0"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w:t>
            </w:r>
          </w:p>
        </w:tc>
        <w:tc>
          <w:tcPr>
            <w:tcW w:w="5954" w:type="dxa"/>
            <w:gridSpan w:val="3"/>
            <w:tcBorders>
              <w:top w:val="nil"/>
              <w:left w:val="nil"/>
              <w:bottom w:val="single" w:sz="4" w:space="0" w:color="auto"/>
              <w:right w:val="single" w:sz="4" w:space="0" w:color="auto"/>
            </w:tcBorders>
            <w:shd w:val="clear" w:color="auto" w:fill="C5E0B3"/>
          </w:tcPr>
          <w:p w14:paraId="1DB72FF9" w14:textId="3607ECB2" w:rsidR="00BB3B16" w:rsidRPr="00C277A2" w:rsidRDefault="00524201" w:rsidP="00015920">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5.9</w:t>
            </w:r>
            <w:r w:rsidR="00015920" w:rsidRPr="00C277A2">
              <w:rPr>
                <w:rFonts w:asciiTheme="minorHAnsi" w:hAnsiTheme="minorHAnsi" w:cstheme="minorHAnsi"/>
                <w:color w:val="000000"/>
                <w:sz w:val="24"/>
                <w:szCs w:val="24"/>
              </w:rPr>
              <w:t>%</w:t>
            </w:r>
          </w:p>
        </w:tc>
      </w:tr>
      <w:tr w:rsidR="00126087" w:rsidRPr="00C277A2" w14:paraId="0B432956" w14:textId="77777777" w:rsidTr="00523F02">
        <w:trPr>
          <w:trHeight w:val="290"/>
        </w:trPr>
        <w:tc>
          <w:tcPr>
            <w:tcW w:w="3220" w:type="dxa"/>
            <w:gridSpan w:val="2"/>
            <w:tcBorders>
              <w:top w:val="nil"/>
              <w:left w:val="single" w:sz="4" w:space="0" w:color="auto"/>
              <w:bottom w:val="single" w:sz="4" w:space="0" w:color="auto"/>
              <w:right w:val="single" w:sz="4" w:space="0" w:color="auto"/>
            </w:tcBorders>
            <w:shd w:val="clear" w:color="auto" w:fill="D9E2F3"/>
            <w:noWrap/>
            <w:vAlign w:val="bottom"/>
            <w:hideMark/>
          </w:tcPr>
          <w:p w14:paraId="0E2C0B4A" w14:textId="77777777" w:rsidR="00BB3B16" w:rsidRPr="00C277A2" w:rsidRDefault="00BB3B16"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Arrest (not related to the stop)</w:t>
            </w:r>
          </w:p>
        </w:tc>
        <w:tc>
          <w:tcPr>
            <w:tcW w:w="1316" w:type="dxa"/>
            <w:tcBorders>
              <w:top w:val="nil"/>
              <w:left w:val="nil"/>
              <w:bottom w:val="single" w:sz="4" w:space="0" w:color="auto"/>
              <w:right w:val="single" w:sz="4" w:space="0" w:color="auto"/>
            </w:tcBorders>
            <w:shd w:val="clear" w:color="auto" w:fill="D9E2F3"/>
            <w:noWrap/>
            <w:vAlign w:val="bottom"/>
            <w:hideMark/>
          </w:tcPr>
          <w:p w14:paraId="4AB9D798" w14:textId="095E6ADD" w:rsidR="00BB3B16" w:rsidRPr="00C277A2" w:rsidRDefault="003B59A0"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3</w:t>
            </w:r>
          </w:p>
        </w:tc>
        <w:tc>
          <w:tcPr>
            <w:tcW w:w="5954" w:type="dxa"/>
            <w:gridSpan w:val="3"/>
            <w:tcBorders>
              <w:top w:val="nil"/>
              <w:left w:val="nil"/>
              <w:bottom w:val="single" w:sz="4" w:space="0" w:color="auto"/>
              <w:right w:val="single" w:sz="4" w:space="0" w:color="auto"/>
            </w:tcBorders>
            <w:shd w:val="clear" w:color="auto" w:fill="D9E2F3"/>
          </w:tcPr>
          <w:p w14:paraId="5690C785" w14:textId="1B7A5BA1" w:rsidR="00BB3B16" w:rsidRPr="00C277A2" w:rsidRDefault="00524201" w:rsidP="00015920">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17.</w:t>
            </w:r>
            <w:r w:rsidR="002E21CF" w:rsidRPr="00C277A2">
              <w:rPr>
                <w:rFonts w:asciiTheme="minorHAnsi" w:hAnsiTheme="minorHAnsi" w:cstheme="minorHAnsi"/>
                <w:color w:val="000000"/>
                <w:sz w:val="24"/>
                <w:szCs w:val="24"/>
              </w:rPr>
              <w:t>6</w:t>
            </w:r>
            <w:r w:rsidR="00015920" w:rsidRPr="00C277A2">
              <w:rPr>
                <w:rFonts w:asciiTheme="minorHAnsi" w:hAnsiTheme="minorHAnsi" w:cstheme="minorHAnsi"/>
                <w:color w:val="000000"/>
                <w:sz w:val="24"/>
                <w:szCs w:val="24"/>
              </w:rPr>
              <w:t>%</w:t>
            </w:r>
          </w:p>
        </w:tc>
      </w:tr>
      <w:tr w:rsidR="00015920" w:rsidRPr="00C277A2" w14:paraId="42F91B88" w14:textId="77777777" w:rsidTr="00072A96">
        <w:trPr>
          <w:trHeight w:val="290"/>
        </w:trPr>
        <w:tc>
          <w:tcPr>
            <w:tcW w:w="3220" w:type="dxa"/>
            <w:gridSpan w:val="2"/>
            <w:tcBorders>
              <w:top w:val="nil"/>
              <w:left w:val="single" w:sz="4" w:space="0" w:color="auto"/>
              <w:bottom w:val="single" w:sz="4" w:space="0" w:color="auto"/>
              <w:right w:val="single" w:sz="4" w:space="0" w:color="auto"/>
            </w:tcBorders>
            <w:shd w:val="clear" w:color="auto" w:fill="auto"/>
            <w:noWrap/>
            <w:vAlign w:val="bottom"/>
          </w:tcPr>
          <w:p w14:paraId="2F80AF87" w14:textId="76FE5DD4" w:rsidR="00015920" w:rsidRPr="00C277A2" w:rsidRDefault="00015920"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Caution (simple/conditional)</w:t>
            </w:r>
          </w:p>
        </w:tc>
        <w:tc>
          <w:tcPr>
            <w:tcW w:w="1316" w:type="dxa"/>
            <w:tcBorders>
              <w:top w:val="nil"/>
              <w:left w:val="nil"/>
              <w:bottom w:val="single" w:sz="4" w:space="0" w:color="auto"/>
              <w:right w:val="single" w:sz="4" w:space="0" w:color="auto"/>
            </w:tcBorders>
            <w:shd w:val="clear" w:color="auto" w:fill="auto"/>
            <w:noWrap/>
            <w:vAlign w:val="bottom"/>
          </w:tcPr>
          <w:p w14:paraId="76DAAA94" w14:textId="06366898" w:rsidR="00015920" w:rsidRPr="00C277A2" w:rsidRDefault="00015920" w:rsidP="003063EF">
            <w:pPr>
              <w:spacing w:before="0" w:line="240" w:lineRule="auto"/>
              <w:ind w:left="0"/>
              <w:jc w:val="center"/>
              <w:rPr>
                <w:rFonts w:asciiTheme="minorHAnsi" w:hAnsiTheme="minorHAnsi" w:cstheme="minorHAnsi"/>
                <w:color w:val="000000"/>
                <w:sz w:val="24"/>
                <w:szCs w:val="24"/>
              </w:rPr>
            </w:pPr>
          </w:p>
        </w:tc>
        <w:tc>
          <w:tcPr>
            <w:tcW w:w="5954" w:type="dxa"/>
            <w:gridSpan w:val="3"/>
            <w:tcBorders>
              <w:top w:val="nil"/>
              <w:left w:val="nil"/>
              <w:bottom w:val="single" w:sz="4" w:space="0" w:color="auto"/>
              <w:right w:val="single" w:sz="4" w:space="0" w:color="auto"/>
            </w:tcBorders>
            <w:shd w:val="clear" w:color="auto" w:fill="auto"/>
          </w:tcPr>
          <w:p w14:paraId="3DCED61E" w14:textId="62EEE659" w:rsidR="00015920" w:rsidRPr="00C277A2" w:rsidRDefault="00015920" w:rsidP="00015920">
            <w:pPr>
              <w:spacing w:before="0" w:line="240" w:lineRule="auto"/>
              <w:ind w:left="0"/>
              <w:jc w:val="center"/>
              <w:rPr>
                <w:rFonts w:asciiTheme="minorHAnsi" w:hAnsiTheme="minorHAnsi" w:cstheme="minorHAnsi"/>
                <w:color w:val="000000"/>
                <w:sz w:val="24"/>
                <w:szCs w:val="24"/>
              </w:rPr>
            </w:pPr>
          </w:p>
        </w:tc>
      </w:tr>
      <w:tr w:rsidR="00126087" w:rsidRPr="00C277A2" w14:paraId="31C50F94" w14:textId="77777777" w:rsidTr="003B59A0">
        <w:trPr>
          <w:trHeight w:val="290"/>
        </w:trPr>
        <w:tc>
          <w:tcPr>
            <w:tcW w:w="3220" w:type="dxa"/>
            <w:gridSpan w:val="2"/>
            <w:tcBorders>
              <w:top w:val="nil"/>
              <w:left w:val="single" w:sz="4" w:space="0" w:color="auto"/>
              <w:bottom w:val="single" w:sz="4" w:space="0" w:color="auto"/>
              <w:right w:val="single" w:sz="4" w:space="0" w:color="auto"/>
            </w:tcBorders>
            <w:shd w:val="clear" w:color="auto" w:fill="FFE599"/>
            <w:noWrap/>
            <w:vAlign w:val="bottom"/>
            <w:hideMark/>
          </w:tcPr>
          <w:p w14:paraId="2A9590ED" w14:textId="77777777" w:rsidR="00BB3B16" w:rsidRPr="00C277A2" w:rsidRDefault="00BB3B16"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Community resolution</w:t>
            </w:r>
          </w:p>
        </w:tc>
        <w:tc>
          <w:tcPr>
            <w:tcW w:w="1316" w:type="dxa"/>
            <w:tcBorders>
              <w:top w:val="nil"/>
              <w:left w:val="nil"/>
              <w:bottom w:val="single" w:sz="4" w:space="0" w:color="auto"/>
              <w:right w:val="single" w:sz="4" w:space="0" w:color="auto"/>
            </w:tcBorders>
            <w:shd w:val="clear" w:color="auto" w:fill="FFE599"/>
            <w:noWrap/>
            <w:vAlign w:val="bottom"/>
          </w:tcPr>
          <w:p w14:paraId="46E58EEB" w14:textId="70574D8E" w:rsidR="00BB3B16" w:rsidRPr="00C277A2" w:rsidRDefault="00BB3B16" w:rsidP="003063EF">
            <w:pPr>
              <w:spacing w:before="0" w:line="240" w:lineRule="auto"/>
              <w:ind w:left="0"/>
              <w:jc w:val="center"/>
              <w:rPr>
                <w:rFonts w:asciiTheme="minorHAnsi" w:hAnsiTheme="minorHAnsi" w:cstheme="minorHAnsi"/>
                <w:color w:val="000000"/>
                <w:sz w:val="24"/>
                <w:szCs w:val="24"/>
              </w:rPr>
            </w:pPr>
          </w:p>
        </w:tc>
        <w:tc>
          <w:tcPr>
            <w:tcW w:w="5954" w:type="dxa"/>
            <w:gridSpan w:val="3"/>
            <w:tcBorders>
              <w:top w:val="nil"/>
              <w:left w:val="nil"/>
              <w:bottom w:val="single" w:sz="4" w:space="0" w:color="auto"/>
              <w:right w:val="single" w:sz="4" w:space="0" w:color="auto"/>
            </w:tcBorders>
            <w:shd w:val="clear" w:color="auto" w:fill="FFE599"/>
          </w:tcPr>
          <w:p w14:paraId="6FA89766" w14:textId="0207C66B" w:rsidR="00BB3B16" w:rsidRPr="00C277A2" w:rsidRDefault="00BB3B16" w:rsidP="00015920">
            <w:pPr>
              <w:spacing w:before="0" w:line="240" w:lineRule="auto"/>
              <w:ind w:left="0"/>
              <w:jc w:val="center"/>
              <w:rPr>
                <w:rFonts w:asciiTheme="minorHAnsi" w:hAnsiTheme="minorHAnsi" w:cstheme="minorHAnsi"/>
                <w:color w:val="000000"/>
                <w:sz w:val="24"/>
                <w:szCs w:val="24"/>
              </w:rPr>
            </w:pPr>
          </w:p>
        </w:tc>
      </w:tr>
      <w:tr w:rsidR="00015920" w:rsidRPr="00C277A2" w14:paraId="25CE793A" w14:textId="77777777" w:rsidTr="00072A96">
        <w:trPr>
          <w:trHeight w:val="290"/>
        </w:trPr>
        <w:tc>
          <w:tcPr>
            <w:tcW w:w="3220" w:type="dxa"/>
            <w:gridSpan w:val="2"/>
            <w:tcBorders>
              <w:top w:val="nil"/>
              <w:left w:val="single" w:sz="4" w:space="0" w:color="auto"/>
              <w:bottom w:val="single" w:sz="4" w:space="0" w:color="auto"/>
              <w:right w:val="single" w:sz="4" w:space="0" w:color="auto"/>
            </w:tcBorders>
            <w:shd w:val="clear" w:color="auto" w:fill="auto"/>
            <w:noWrap/>
            <w:vAlign w:val="bottom"/>
          </w:tcPr>
          <w:p w14:paraId="32C5B05F" w14:textId="72987E2B" w:rsidR="00015920" w:rsidRPr="00C277A2" w:rsidRDefault="00015920"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Cannabis Warning</w:t>
            </w:r>
          </w:p>
        </w:tc>
        <w:tc>
          <w:tcPr>
            <w:tcW w:w="1316" w:type="dxa"/>
            <w:tcBorders>
              <w:top w:val="nil"/>
              <w:left w:val="nil"/>
              <w:bottom w:val="single" w:sz="4" w:space="0" w:color="auto"/>
              <w:right w:val="single" w:sz="4" w:space="0" w:color="auto"/>
            </w:tcBorders>
            <w:shd w:val="clear" w:color="auto" w:fill="auto"/>
            <w:noWrap/>
            <w:vAlign w:val="bottom"/>
          </w:tcPr>
          <w:p w14:paraId="650C0274" w14:textId="60474595" w:rsidR="00015920" w:rsidRPr="00C277A2" w:rsidRDefault="00015920" w:rsidP="003063EF">
            <w:pPr>
              <w:spacing w:before="0" w:line="240" w:lineRule="auto"/>
              <w:ind w:left="0"/>
              <w:jc w:val="center"/>
              <w:rPr>
                <w:rFonts w:asciiTheme="minorHAnsi" w:hAnsiTheme="minorHAnsi" w:cstheme="minorHAnsi"/>
                <w:color w:val="000000"/>
                <w:sz w:val="24"/>
                <w:szCs w:val="24"/>
              </w:rPr>
            </w:pPr>
          </w:p>
        </w:tc>
        <w:tc>
          <w:tcPr>
            <w:tcW w:w="5954" w:type="dxa"/>
            <w:gridSpan w:val="3"/>
            <w:tcBorders>
              <w:top w:val="nil"/>
              <w:left w:val="nil"/>
              <w:bottom w:val="single" w:sz="4" w:space="0" w:color="auto"/>
              <w:right w:val="single" w:sz="4" w:space="0" w:color="auto"/>
            </w:tcBorders>
            <w:shd w:val="clear" w:color="auto" w:fill="auto"/>
          </w:tcPr>
          <w:p w14:paraId="18C70318" w14:textId="7F53A16D" w:rsidR="00015920" w:rsidRPr="00C277A2" w:rsidRDefault="00015920" w:rsidP="00015920">
            <w:pPr>
              <w:spacing w:before="0" w:line="240" w:lineRule="auto"/>
              <w:ind w:left="0"/>
              <w:jc w:val="center"/>
              <w:rPr>
                <w:rFonts w:asciiTheme="minorHAnsi" w:hAnsiTheme="minorHAnsi" w:cstheme="minorHAnsi"/>
                <w:color w:val="000000"/>
                <w:sz w:val="24"/>
                <w:szCs w:val="24"/>
              </w:rPr>
            </w:pPr>
          </w:p>
        </w:tc>
      </w:tr>
      <w:tr w:rsidR="00BB3B16" w:rsidRPr="00C277A2" w14:paraId="4B0754AE" w14:textId="77777777" w:rsidTr="003B59A0">
        <w:trPr>
          <w:trHeight w:val="290"/>
        </w:trPr>
        <w:tc>
          <w:tcPr>
            <w:tcW w:w="3220" w:type="dxa"/>
            <w:gridSpan w:val="2"/>
            <w:tcBorders>
              <w:top w:val="nil"/>
              <w:left w:val="single" w:sz="4" w:space="0" w:color="auto"/>
              <w:bottom w:val="single" w:sz="4" w:space="0" w:color="auto"/>
              <w:right w:val="single" w:sz="4" w:space="0" w:color="auto"/>
            </w:tcBorders>
            <w:shd w:val="clear" w:color="auto" w:fill="FCC8DE"/>
            <w:noWrap/>
            <w:vAlign w:val="bottom"/>
            <w:hideMark/>
          </w:tcPr>
          <w:p w14:paraId="6FF36D6A" w14:textId="288EC54F" w:rsidR="00BB3B16" w:rsidRPr="00C277A2" w:rsidRDefault="00BB3B16"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Summons / charged by post</w:t>
            </w:r>
          </w:p>
        </w:tc>
        <w:tc>
          <w:tcPr>
            <w:tcW w:w="1316" w:type="dxa"/>
            <w:tcBorders>
              <w:top w:val="nil"/>
              <w:left w:val="nil"/>
              <w:bottom w:val="single" w:sz="4" w:space="0" w:color="auto"/>
              <w:right w:val="single" w:sz="4" w:space="0" w:color="auto"/>
            </w:tcBorders>
            <w:shd w:val="clear" w:color="auto" w:fill="FCC8DE"/>
            <w:noWrap/>
            <w:vAlign w:val="bottom"/>
          </w:tcPr>
          <w:p w14:paraId="68B974BD" w14:textId="29454EDB" w:rsidR="00BB3B16" w:rsidRPr="00C277A2" w:rsidRDefault="00BB3B16" w:rsidP="003063EF">
            <w:pPr>
              <w:spacing w:before="0" w:line="240" w:lineRule="auto"/>
              <w:ind w:left="0"/>
              <w:jc w:val="center"/>
              <w:rPr>
                <w:rFonts w:asciiTheme="minorHAnsi" w:hAnsiTheme="minorHAnsi" w:cstheme="minorHAnsi"/>
                <w:color w:val="000000"/>
                <w:sz w:val="24"/>
                <w:szCs w:val="24"/>
              </w:rPr>
            </w:pPr>
          </w:p>
        </w:tc>
        <w:tc>
          <w:tcPr>
            <w:tcW w:w="5954" w:type="dxa"/>
            <w:gridSpan w:val="3"/>
            <w:tcBorders>
              <w:top w:val="nil"/>
              <w:left w:val="nil"/>
              <w:bottom w:val="single" w:sz="4" w:space="0" w:color="auto"/>
              <w:right w:val="single" w:sz="4" w:space="0" w:color="auto"/>
            </w:tcBorders>
            <w:shd w:val="clear" w:color="auto" w:fill="FCC8DE"/>
          </w:tcPr>
          <w:p w14:paraId="2DC072F8" w14:textId="4664D965" w:rsidR="00BB3B16" w:rsidRPr="00C277A2" w:rsidRDefault="00BB3B16" w:rsidP="00015920">
            <w:pPr>
              <w:spacing w:before="0" w:line="240" w:lineRule="auto"/>
              <w:ind w:left="0"/>
              <w:jc w:val="center"/>
              <w:rPr>
                <w:rFonts w:asciiTheme="minorHAnsi" w:hAnsiTheme="minorHAnsi" w:cstheme="minorHAnsi"/>
                <w:color w:val="000000"/>
                <w:sz w:val="24"/>
                <w:szCs w:val="24"/>
              </w:rPr>
            </w:pPr>
          </w:p>
        </w:tc>
      </w:tr>
      <w:tr w:rsidR="00D91E86" w:rsidRPr="00C277A2" w14:paraId="111BCB15" w14:textId="77777777" w:rsidTr="00523F02">
        <w:trPr>
          <w:trHeight w:val="290"/>
        </w:trPr>
        <w:tc>
          <w:tcPr>
            <w:tcW w:w="3220" w:type="dxa"/>
            <w:gridSpan w:val="2"/>
            <w:tcBorders>
              <w:top w:val="nil"/>
              <w:left w:val="single" w:sz="4" w:space="0" w:color="auto"/>
              <w:bottom w:val="single" w:sz="4" w:space="0" w:color="auto"/>
              <w:right w:val="single" w:sz="4" w:space="0" w:color="auto"/>
            </w:tcBorders>
            <w:shd w:val="clear" w:color="auto" w:fill="auto"/>
            <w:noWrap/>
            <w:vAlign w:val="bottom"/>
          </w:tcPr>
          <w:p w14:paraId="051B9AEC" w14:textId="21D055C4" w:rsidR="00D91E86" w:rsidRPr="00C277A2" w:rsidRDefault="00D91E86" w:rsidP="003063EF">
            <w:pPr>
              <w:spacing w:before="0" w:line="240" w:lineRule="auto"/>
              <w:ind w:left="0"/>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GRAND TOTAL</w:t>
            </w:r>
          </w:p>
        </w:tc>
        <w:tc>
          <w:tcPr>
            <w:tcW w:w="1316" w:type="dxa"/>
            <w:tcBorders>
              <w:top w:val="nil"/>
              <w:left w:val="nil"/>
              <w:bottom w:val="single" w:sz="4" w:space="0" w:color="auto"/>
              <w:right w:val="single" w:sz="4" w:space="0" w:color="auto"/>
            </w:tcBorders>
            <w:shd w:val="clear" w:color="auto" w:fill="auto"/>
            <w:noWrap/>
            <w:vAlign w:val="bottom"/>
          </w:tcPr>
          <w:p w14:paraId="0F12F653" w14:textId="5D6319C8" w:rsidR="00D91E86" w:rsidRPr="00C277A2" w:rsidRDefault="003B59A0" w:rsidP="003063EF">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17</w:t>
            </w:r>
          </w:p>
        </w:tc>
        <w:tc>
          <w:tcPr>
            <w:tcW w:w="5954" w:type="dxa"/>
            <w:gridSpan w:val="3"/>
            <w:tcBorders>
              <w:top w:val="nil"/>
              <w:left w:val="nil"/>
              <w:bottom w:val="single" w:sz="4" w:space="0" w:color="auto"/>
              <w:right w:val="single" w:sz="4" w:space="0" w:color="auto"/>
            </w:tcBorders>
          </w:tcPr>
          <w:p w14:paraId="65809688" w14:textId="3645BF28" w:rsidR="00D91E86" w:rsidRPr="00C277A2" w:rsidRDefault="00D91E86" w:rsidP="00015920">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100%</w:t>
            </w:r>
          </w:p>
        </w:tc>
      </w:tr>
      <w:bookmarkEnd w:id="5"/>
      <w:tr w:rsidR="00D02399" w:rsidRPr="00C277A2" w14:paraId="4244B478" w14:textId="77777777" w:rsidTr="00D02399">
        <w:trPr>
          <w:gridAfter w:val="1"/>
          <w:wAfter w:w="533" w:type="dxa"/>
          <w:trHeight w:val="290"/>
        </w:trPr>
        <w:tc>
          <w:tcPr>
            <w:tcW w:w="9957" w:type="dxa"/>
            <w:gridSpan w:val="5"/>
            <w:tcBorders>
              <w:top w:val="nil"/>
              <w:left w:val="nil"/>
              <w:bottom w:val="nil"/>
              <w:right w:val="nil"/>
            </w:tcBorders>
            <w:shd w:val="clear" w:color="000000" w:fill="FFFFFF"/>
            <w:noWrap/>
            <w:vAlign w:val="bottom"/>
          </w:tcPr>
          <w:p w14:paraId="3C6AAC44" w14:textId="77777777" w:rsidR="00D02399" w:rsidRPr="00C277A2" w:rsidRDefault="00D02399" w:rsidP="003063EF">
            <w:pPr>
              <w:spacing w:before="0" w:line="240" w:lineRule="auto"/>
              <w:ind w:left="0"/>
              <w:jc w:val="center"/>
              <w:rPr>
                <w:rFonts w:asciiTheme="minorHAnsi" w:hAnsiTheme="minorHAnsi" w:cstheme="minorHAnsi"/>
                <w:color w:val="000000"/>
                <w:sz w:val="24"/>
                <w:szCs w:val="24"/>
              </w:rPr>
            </w:pPr>
          </w:p>
          <w:p w14:paraId="635F7C0D" w14:textId="77777777" w:rsidR="00D02399" w:rsidRPr="00C277A2" w:rsidRDefault="00D02399" w:rsidP="00D02399">
            <w:pPr>
              <w:spacing w:before="0" w:line="240" w:lineRule="auto"/>
              <w:ind w:left="0"/>
              <w:jc w:val="center"/>
              <w:rPr>
                <w:rFonts w:asciiTheme="minorHAnsi" w:hAnsiTheme="minorHAnsi" w:cstheme="minorHAnsi"/>
                <w:sz w:val="24"/>
                <w:szCs w:val="24"/>
                <w:u w:val="single"/>
              </w:rPr>
            </w:pPr>
          </w:p>
          <w:p w14:paraId="6126E646" w14:textId="0722B073" w:rsidR="00D02399" w:rsidRPr="00003510" w:rsidRDefault="00D02399" w:rsidP="00D02399">
            <w:pPr>
              <w:spacing w:before="0" w:line="240" w:lineRule="auto"/>
              <w:ind w:left="0"/>
              <w:jc w:val="left"/>
              <w:rPr>
                <w:rFonts w:asciiTheme="minorHAnsi" w:hAnsiTheme="minorHAnsi" w:cstheme="minorHAnsi"/>
                <w:sz w:val="24"/>
                <w:szCs w:val="24"/>
              </w:rPr>
            </w:pPr>
            <w:r w:rsidRPr="00003510">
              <w:rPr>
                <w:rFonts w:asciiTheme="minorHAnsi" w:hAnsiTheme="minorHAnsi" w:cstheme="minorHAnsi"/>
                <w:sz w:val="24"/>
                <w:szCs w:val="24"/>
              </w:rPr>
              <w:t xml:space="preserve">Table shows </w:t>
            </w:r>
            <w:r w:rsidR="00003510">
              <w:rPr>
                <w:rFonts w:asciiTheme="minorHAnsi" w:hAnsiTheme="minorHAnsi" w:cstheme="minorHAnsi"/>
                <w:sz w:val="24"/>
                <w:szCs w:val="24"/>
              </w:rPr>
              <w:t>o</w:t>
            </w:r>
            <w:r w:rsidRPr="00003510">
              <w:rPr>
                <w:rFonts w:asciiTheme="minorHAnsi" w:hAnsiTheme="minorHAnsi" w:cstheme="minorHAnsi"/>
                <w:sz w:val="24"/>
                <w:szCs w:val="24"/>
              </w:rPr>
              <w:t xml:space="preserve">utcomes of searches on all males from other ethnicities </w:t>
            </w:r>
          </w:p>
          <w:p w14:paraId="13BC84F0" w14:textId="77777777" w:rsidR="00D02399" w:rsidRPr="00C277A2" w:rsidRDefault="00D02399" w:rsidP="003063EF">
            <w:pPr>
              <w:spacing w:before="0" w:line="240" w:lineRule="auto"/>
              <w:ind w:left="0"/>
              <w:jc w:val="center"/>
              <w:rPr>
                <w:rFonts w:asciiTheme="minorHAnsi" w:hAnsiTheme="minorHAnsi" w:cstheme="minorHAnsi"/>
                <w:color w:val="000000"/>
                <w:sz w:val="24"/>
                <w:szCs w:val="24"/>
              </w:rPr>
            </w:pPr>
          </w:p>
        </w:tc>
      </w:tr>
      <w:tr w:rsidR="00EA1D0A" w:rsidRPr="00C277A2" w14:paraId="7DD228B2" w14:textId="77777777" w:rsidTr="00523F02">
        <w:trPr>
          <w:trHeight w:val="290"/>
        </w:trPr>
        <w:tc>
          <w:tcPr>
            <w:tcW w:w="3220"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2AA0A95" w14:textId="77777777" w:rsidR="00EA1D0A" w:rsidRPr="00C277A2" w:rsidRDefault="00EA1D0A" w:rsidP="003063EF">
            <w:pPr>
              <w:spacing w:before="0" w:line="240" w:lineRule="auto"/>
              <w:ind w:left="0"/>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Outcome</w:t>
            </w:r>
          </w:p>
        </w:tc>
        <w:tc>
          <w:tcPr>
            <w:tcW w:w="1316" w:type="dxa"/>
            <w:tcBorders>
              <w:top w:val="single" w:sz="4" w:space="0" w:color="auto"/>
              <w:left w:val="nil"/>
              <w:bottom w:val="single" w:sz="4" w:space="0" w:color="auto"/>
              <w:right w:val="single" w:sz="4" w:space="0" w:color="auto"/>
            </w:tcBorders>
            <w:shd w:val="clear" w:color="000000" w:fill="E7E6E6"/>
            <w:noWrap/>
            <w:vAlign w:val="bottom"/>
            <w:hideMark/>
          </w:tcPr>
          <w:p w14:paraId="6064E732" w14:textId="77777777" w:rsidR="00EA1D0A" w:rsidRPr="00C277A2" w:rsidRDefault="00EA1D0A" w:rsidP="003063EF">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Count</w:t>
            </w:r>
          </w:p>
        </w:tc>
        <w:tc>
          <w:tcPr>
            <w:tcW w:w="5954" w:type="dxa"/>
            <w:gridSpan w:val="3"/>
            <w:tcBorders>
              <w:top w:val="single" w:sz="4" w:space="0" w:color="auto"/>
              <w:left w:val="nil"/>
              <w:bottom w:val="single" w:sz="4" w:space="0" w:color="auto"/>
              <w:right w:val="single" w:sz="4" w:space="0" w:color="auto"/>
            </w:tcBorders>
            <w:shd w:val="clear" w:color="000000" w:fill="E7E6E6"/>
          </w:tcPr>
          <w:p w14:paraId="1A0646AD" w14:textId="24CDA061" w:rsidR="00EA1D0A" w:rsidRPr="00C277A2" w:rsidRDefault="00EA1D0A" w:rsidP="003063EF">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Percentage</w:t>
            </w:r>
          </w:p>
        </w:tc>
      </w:tr>
      <w:tr w:rsidR="00523F02" w:rsidRPr="00C277A2" w14:paraId="122A7222" w14:textId="77777777" w:rsidTr="00D55C2F">
        <w:trPr>
          <w:trHeight w:val="290"/>
        </w:trPr>
        <w:tc>
          <w:tcPr>
            <w:tcW w:w="3220" w:type="dxa"/>
            <w:gridSpan w:val="2"/>
            <w:tcBorders>
              <w:top w:val="nil"/>
              <w:left w:val="single" w:sz="4" w:space="0" w:color="auto"/>
              <w:bottom w:val="single" w:sz="4" w:space="0" w:color="auto"/>
              <w:right w:val="single" w:sz="4" w:space="0" w:color="auto"/>
            </w:tcBorders>
            <w:shd w:val="clear" w:color="auto" w:fill="FBE4D5"/>
            <w:noWrap/>
            <w:vAlign w:val="bottom"/>
            <w:hideMark/>
          </w:tcPr>
          <w:p w14:paraId="02702A4E" w14:textId="77777777" w:rsidR="00EA1D0A" w:rsidRPr="00C277A2" w:rsidRDefault="00EA1D0A"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A no further action disposal</w:t>
            </w:r>
          </w:p>
        </w:tc>
        <w:tc>
          <w:tcPr>
            <w:tcW w:w="1316" w:type="dxa"/>
            <w:tcBorders>
              <w:top w:val="nil"/>
              <w:left w:val="nil"/>
              <w:bottom w:val="single" w:sz="4" w:space="0" w:color="auto"/>
              <w:right w:val="single" w:sz="4" w:space="0" w:color="auto"/>
            </w:tcBorders>
            <w:shd w:val="clear" w:color="auto" w:fill="FBE4D5"/>
            <w:noWrap/>
            <w:vAlign w:val="bottom"/>
          </w:tcPr>
          <w:p w14:paraId="2413ACB5" w14:textId="3F415CC4" w:rsidR="00EA1D0A" w:rsidRPr="00C277A2" w:rsidRDefault="00D55C2F"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177</w:t>
            </w:r>
          </w:p>
        </w:tc>
        <w:tc>
          <w:tcPr>
            <w:tcW w:w="5954" w:type="dxa"/>
            <w:gridSpan w:val="3"/>
            <w:tcBorders>
              <w:top w:val="nil"/>
              <w:left w:val="nil"/>
              <w:bottom w:val="single" w:sz="4" w:space="0" w:color="auto"/>
              <w:right w:val="single" w:sz="4" w:space="0" w:color="auto"/>
            </w:tcBorders>
            <w:shd w:val="clear" w:color="auto" w:fill="FBE4D5"/>
          </w:tcPr>
          <w:p w14:paraId="21D56257" w14:textId="4BD35EE5" w:rsidR="00EA1D0A" w:rsidRPr="00C277A2" w:rsidRDefault="004160EE"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72%</w:t>
            </w:r>
          </w:p>
        </w:tc>
      </w:tr>
      <w:tr w:rsidR="00523F02" w:rsidRPr="00C277A2" w14:paraId="3BDE9984" w14:textId="77777777" w:rsidTr="00D55C2F">
        <w:trPr>
          <w:trHeight w:val="290"/>
        </w:trPr>
        <w:tc>
          <w:tcPr>
            <w:tcW w:w="3220" w:type="dxa"/>
            <w:gridSpan w:val="2"/>
            <w:tcBorders>
              <w:top w:val="nil"/>
              <w:left w:val="single" w:sz="4" w:space="0" w:color="auto"/>
              <w:bottom w:val="single" w:sz="4" w:space="0" w:color="auto"/>
              <w:right w:val="single" w:sz="4" w:space="0" w:color="auto"/>
            </w:tcBorders>
            <w:shd w:val="clear" w:color="auto" w:fill="C5E0B3"/>
            <w:noWrap/>
            <w:vAlign w:val="bottom"/>
            <w:hideMark/>
          </w:tcPr>
          <w:p w14:paraId="0169439E" w14:textId="77777777" w:rsidR="00EA1D0A" w:rsidRPr="00C277A2" w:rsidRDefault="00EA1D0A"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Arrest (because of items found)</w:t>
            </w:r>
          </w:p>
        </w:tc>
        <w:tc>
          <w:tcPr>
            <w:tcW w:w="1316" w:type="dxa"/>
            <w:tcBorders>
              <w:top w:val="nil"/>
              <w:left w:val="nil"/>
              <w:bottom w:val="single" w:sz="4" w:space="0" w:color="auto"/>
              <w:right w:val="single" w:sz="4" w:space="0" w:color="auto"/>
            </w:tcBorders>
            <w:shd w:val="clear" w:color="auto" w:fill="C5E0B3"/>
            <w:noWrap/>
            <w:vAlign w:val="bottom"/>
          </w:tcPr>
          <w:p w14:paraId="3E53BFE4" w14:textId="668E48DE" w:rsidR="00EA1D0A" w:rsidRPr="00C277A2" w:rsidRDefault="00EE1BE2"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23</w:t>
            </w:r>
          </w:p>
        </w:tc>
        <w:tc>
          <w:tcPr>
            <w:tcW w:w="5954" w:type="dxa"/>
            <w:gridSpan w:val="3"/>
            <w:tcBorders>
              <w:top w:val="nil"/>
              <w:left w:val="nil"/>
              <w:bottom w:val="single" w:sz="4" w:space="0" w:color="auto"/>
              <w:right w:val="single" w:sz="4" w:space="0" w:color="auto"/>
            </w:tcBorders>
            <w:shd w:val="clear" w:color="auto" w:fill="C5E0B3"/>
          </w:tcPr>
          <w:p w14:paraId="2DF57036" w14:textId="1EE5632A" w:rsidR="00EA1D0A" w:rsidRPr="00C277A2" w:rsidRDefault="00934772"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9.3%</w:t>
            </w:r>
          </w:p>
        </w:tc>
      </w:tr>
      <w:tr w:rsidR="00523F02" w:rsidRPr="00C277A2" w14:paraId="3693051B" w14:textId="77777777" w:rsidTr="00D55C2F">
        <w:trPr>
          <w:trHeight w:val="290"/>
        </w:trPr>
        <w:tc>
          <w:tcPr>
            <w:tcW w:w="3220" w:type="dxa"/>
            <w:gridSpan w:val="2"/>
            <w:tcBorders>
              <w:top w:val="nil"/>
              <w:left w:val="single" w:sz="4" w:space="0" w:color="auto"/>
              <w:bottom w:val="single" w:sz="4" w:space="0" w:color="auto"/>
              <w:right w:val="single" w:sz="4" w:space="0" w:color="auto"/>
            </w:tcBorders>
            <w:shd w:val="clear" w:color="auto" w:fill="D9E2F3"/>
            <w:noWrap/>
            <w:vAlign w:val="bottom"/>
            <w:hideMark/>
          </w:tcPr>
          <w:p w14:paraId="65B424E2" w14:textId="77777777" w:rsidR="00EA1D0A" w:rsidRPr="00C277A2" w:rsidRDefault="00EA1D0A"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Arrest (not related to the stop)</w:t>
            </w:r>
          </w:p>
        </w:tc>
        <w:tc>
          <w:tcPr>
            <w:tcW w:w="1316" w:type="dxa"/>
            <w:tcBorders>
              <w:top w:val="nil"/>
              <w:left w:val="nil"/>
              <w:bottom w:val="single" w:sz="4" w:space="0" w:color="auto"/>
              <w:right w:val="single" w:sz="4" w:space="0" w:color="auto"/>
            </w:tcBorders>
            <w:shd w:val="clear" w:color="auto" w:fill="D9E2F3"/>
            <w:noWrap/>
            <w:vAlign w:val="bottom"/>
          </w:tcPr>
          <w:p w14:paraId="4AF7DA54" w14:textId="1F1B7997" w:rsidR="00EA1D0A" w:rsidRPr="00C277A2" w:rsidRDefault="00EE1BE2"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11</w:t>
            </w:r>
          </w:p>
        </w:tc>
        <w:tc>
          <w:tcPr>
            <w:tcW w:w="5954" w:type="dxa"/>
            <w:gridSpan w:val="3"/>
            <w:tcBorders>
              <w:top w:val="nil"/>
              <w:left w:val="nil"/>
              <w:bottom w:val="single" w:sz="4" w:space="0" w:color="auto"/>
              <w:right w:val="single" w:sz="4" w:space="0" w:color="auto"/>
            </w:tcBorders>
            <w:shd w:val="clear" w:color="auto" w:fill="D9E2F3"/>
          </w:tcPr>
          <w:p w14:paraId="217F9565" w14:textId="5790106A" w:rsidR="00EA1D0A" w:rsidRPr="00C277A2" w:rsidRDefault="00934772"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4.5%</w:t>
            </w:r>
          </w:p>
        </w:tc>
      </w:tr>
      <w:tr w:rsidR="00EA1D0A" w:rsidRPr="00C277A2" w14:paraId="23FADDA0" w14:textId="77777777" w:rsidTr="00523F02">
        <w:trPr>
          <w:trHeight w:val="290"/>
        </w:trPr>
        <w:tc>
          <w:tcPr>
            <w:tcW w:w="3220" w:type="dxa"/>
            <w:gridSpan w:val="2"/>
            <w:tcBorders>
              <w:top w:val="nil"/>
              <w:left w:val="single" w:sz="4" w:space="0" w:color="auto"/>
              <w:bottom w:val="single" w:sz="4" w:space="0" w:color="auto"/>
              <w:right w:val="single" w:sz="4" w:space="0" w:color="auto"/>
            </w:tcBorders>
            <w:shd w:val="clear" w:color="auto" w:fill="FFE599"/>
            <w:noWrap/>
            <w:vAlign w:val="bottom"/>
          </w:tcPr>
          <w:p w14:paraId="2CC130F1" w14:textId="53C80714" w:rsidR="00EA1D0A" w:rsidRPr="00C277A2" w:rsidRDefault="00EA1D0A" w:rsidP="003063EF">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Community resolution</w:t>
            </w:r>
          </w:p>
        </w:tc>
        <w:tc>
          <w:tcPr>
            <w:tcW w:w="1316" w:type="dxa"/>
            <w:tcBorders>
              <w:top w:val="nil"/>
              <w:left w:val="nil"/>
              <w:bottom w:val="single" w:sz="4" w:space="0" w:color="auto"/>
              <w:right w:val="single" w:sz="4" w:space="0" w:color="auto"/>
            </w:tcBorders>
            <w:shd w:val="clear" w:color="auto" w:fill="FFE599"/>
            <w:noWrap/>
            <w:vAlign w:val="bottom"/>
          </w:tcPr>
          <w:p w14:paraId="0A7F4706" w14:textId="3245486E" w:rsidR="00EA1D0A" w:rsidRPr="00C277A2" w:rsidRDefault="00EE1BE2" w:rsidP="003063EF">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17</w:t>
            </w:r>
          </w:p>
        </w:tc>
        <w:tc>
          <w:tcPr>
            <w:tcW w:w="5954" w:type="dxa"/>
            <w:gridSpan w:val="3"/>
            <w:tcBorders>
              <w:top w:val="nil"/>
              <w:left w:val="nil"/>
              <w:bottom w:val="single" w:sz="4" w:space="0" w:color="auto"/>
              <w:right w:val="single" w:sz="4" w:space="0" w:color="auto"/>
            </w:tcBorders>
            <w:shd w:val="clear" w:color="auto" w:fill="FFE599"/>
          </w:tcPr>
          <w:p w14:paraId="4FD470DE" w14:textId="368A8DC9" w:rsidR="00EA1D0A" w:rsidRPr="00C277A2" w:rsidRDefault="00CF4ED9" w:rsidP="00EB5557">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6.9%</w:t>
            </w:r>
          </w:p>
        </w:tc>
      </w:tr>
      <w:tr w:rsidR="00EA1D0A" w:rsidRPr="00C277A2" w14:paraId="6A12ED73" w14:textId="77777777" w:rsidTr="00523F02">
        <w:trPr>
          <w:trHeight w:val="290"/>
        </w:trPr>
        <w:tc>
          <w:tcPr>
            <w:tcW w:w="3220" w:type="dxa"/>
            <w:gridSpan w:val="2"/>
            <w:tcBorders>
              <w:top w:val="nil"/>
              <w:left w:val="single" w:sz="4" w:space="0" w:color="auto"/>
              <w:bottom w:val="single" w:sz="4" w:space="0" w:color="auto"/>
              <w:right w:val="single" w:sz="4" w:space="0" w:color="auto"/>
            </w:tcBorders>
            <w:shd w:val="clear" w:color="auto" w:fill="FCC8DE"/>
            <w:noWrap/>
            <w:vAlign w:val="bottom"/>
          </w:tcPr>
          <w:p w14:paraId="42D8CDF0" w14:textId="2FC60E61" w:rsidR="00EA1D0A" w:rsidRPr="00C277A2" w:rsidRDefault="00EA1D0A" w:rsidP="00EA1D0A">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Summons / charged by post</w:t>
            </w:r>
          </w:p>
        </w:tc>
        <w:tc>
          <w:tcPr>
            <w:tcW w:w="1316" w:type="dxa"/>
            <w:tcBorders>
              <w:top w:val="nil"/>
              <w:left w:val="nil"/>
              <w:bottom w:val="single" w:sz="4" w:space="0" w:color="auto"/>
              <w:right w:val="single" w:sz="4" w:space="0" w:color="auto"/>
            </w:tcBorders>
            <w:shd w:val="clear" w:color="auto" w:fill="FCC8DE"/>
            <w:noWrap/>
            <w:vAlign w:val="bottom"/>
          </w:tcPr>
          <w:p w14:paraId="12615232" w14:textId="248F03B3" w:rsidR="00EA1D0A" w:rsidRPr="00C277A2" w:rsidRDefault="00EE1BE2" w:rsidP="00EA1D0A">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13</w:t>
            </w:r>
          </w:p>
        </w:tc>
        <w:tc>
          <w:tcPr>
            <w:tcW w:w="5954" w:type="dxa"/>
            <w:gridSpan w:val="3"/>
            <w:tcBorders>
              <w:top w:val="nil"/>
              <w:left w:val="nil"/>
              <w:bottom w:val="single" w:sz="4" w:space="0" w:color="auto"/>
              <w:right w:val="single" w:sz="4" w:space="0" w:color="auto"/>
            </w:tcBorders>
            <w:shd w:val="clear" w:color="auto" w:fill="FCC8DE"/>
          </w:tcPr>
          <w:p w14:paraId="3A9B121E" w14:textId="47303170" w:rsidR="00EA1D0A" w:rsidRPr="00C277A2" w:rsidRDefault="00CF4ED9" w:rsidP="00EA1D0A">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5.</w:t>
            </w:r>
            <w:r w:rsidR="00EB5557" w:rsidRPr="00C277A2">
              <w:rPr>
                <w:rFonts w:asciiTheme="minorHAnsi" w:hAnsiTheme="minorHAnsi" w:cstheme="minorHAnsi"/>
                <w:color w:val="000000"/>
                <w:sz w:val="24"/>
                <w:szCs w:val="24"/>
              </w:rPr>
              <w:t>3</w:t>
            </w:r>
            <w:r w:rsidRPr="00C277A2">
              <w:rPr>
                <w:rFonts w:asciiTheme="minorHAnsi" w:hAnsiTheme="minorHAnsi" w:cstheme="minorHAnsi"/>
                <w:color w:val="000000"/>
                <w:sz w:val="24"/>
                <w:szCs w:val="24"/>
              </w:rPr>
              <w:t>%</w:t>
            </w:r>
          </w:p>
        </w:tc>
      </w:tr>
      <w:tr w:rsidR="00375CD2" w:rsidRPr="00C277A2" w14:paraId="6B3613F7" w14:textId="77777777" w:rsidTr="00375CD2">
        <w:trPr>
          <w:trHeight w:val="290"/>
        </w:trPr>
        <w:tc>
          <w:tcPr>
            <w:tcW w:w="3220" w:type="dxa"/>
            <w:gridSpan w:val="2"/>
            <w:tcBorders>
              <w:top w:val="nil"/>
              <w:left w:val="single" w:sz="4" w:space="0" w:color="auto"/>
              <w:bottom w:val="single" w:sz="4" w:space="0" w:color="auto"/>
              <w:right w:val="single" w:sz="4" w:space="0" w:color="auto"/>
            </w:tcBorders>
            <w:shd w:val="clear" w:color="auto" w:fill="auto"/>
            <w:noWrap/>
            <w:vAlign w:val="bottom"/>
          </w:tcPr>
          <w:p w14:paraId="5C78EAF5" w14:textId="1E7A2806" w:rsidR="00375CD2" w:rsidRPr="00C277A2" w:rsidRDefault="00375CD2" w:rsidP="00375CD2">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Caution (simple or conditional)</w:t>
            </w:r>
          </w:p>
        </w:tc>
        <w:tc>
          <w:tcPr>
            <w:tcW w:w="1316" w:type="dxa"/>
            <w:tcBorders>
              <w:top w:val="nil"/>
              <w:left w:val="nil"/>
              <w:bottom w:val="single" w:sz="4" w:space="0" w:color="auto"/>
              <w:right w:val="single" w:sz="4" w:space="0" w:color="auto"/>
            </w:tcBorders>
            <w:shd w:val="clear" w:color="auto" w:fill="auto"/>
            <w:noWrap/>
            <w:vAlign w:val="bottom"/>
          </w:tcPr>
          <w:p w14:paraId="25DA9072" w14:textId="1D8DB9D4" w:rsidR="00375CD2" w:rsidRPr="00C277A2" w:rsidRDefault="00EE1BE2" w:rsidP="00375CD2">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2</w:t>
            </w:r>
          </w:p>
        </w:tc>
        <w:tc>
          <w:tcPr>
            <w:tcW w:w="5954" w:type="dxa"/>
            <w:gridSpan w:val="3"/>
            <w:tcBorders>
              <w:top w:val="nil"/>
              <w:left w:val="nil"/>
              <w:bottom w:val="single" w:sz="4" w:space="0" w:color="auto"/>
              <w:right w:val="single" w:sz="4" w:space="0" w:color="auto"/>
            </w:tcBorders>
            <w:shd w:val="clear" w:color="auto" w:fill="auto"/>
          </w:tcPr>
          <w:p w14:paraId="4CE43E47" w14:textId="3D7E8BBD" w:rsidR="00375CD2" w:rsidRPr="00C277A2" w:rsidRDefault="00700F11" w:rsidP="00375CD2">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0.8%</w:t>
            </w:r>
          </w:p>
        </w:tc>
      </w:tr>
      <w:tr w:rsidR="00375CD2" w:rsidRPr="00C277A2" w14:paraId="6F2A70E3" w14:textId="77777777" w:rsidTr="00375CD2">
        <w:trPr>
          <w:trHeight w:val="290"/>
        </w:trPr>
        <w:tc>
          <w:tcPr>
            <w:tcW w:w="3220" w:type="dxa"/>
            <w:gridSpan w:val="2"/>
            <w:tcBorders>
              <w:top w:val="nil"/>
              <w:left w:val="single" w:sz="4" w:space="0" w:color="auto"/>
              <w:bottom w:val="single" w:sz="4" w:space="0" w:color="auto"/>
              <w:right w:val="single" w:sz="4" w:space="0" w:color="auto"/>
            </w:tcBorders>
            <w:shd w:val="clear" w:color="auto" w:fill="auto"/>
            <w:noWrap/>
            <w:vAlign w:val="bottom"/>
          </w:tcPr>
          <w:p w14:paraId="419637F5" w14:textId="2D2DB66B" w:rsidR="00375CD2" w:rsidRPr="00C277A2" w:rsidRDefault="00375CD2" w:rsidP="00375CD2">
            <w:pPr>
              <w:spacing w:before="0" w:line="240" w:lineRule="auto"/>
              <w:ind w:left="0"/>
              <w:jc w:val="left"/>
              <w:rPr>
                <w:rFonts w:asciiTheme="minorHAnsi" w:hAnsiTheme="minorHAnsi" w:cstheme="minorHAnsi"/>
                <w:color w:val="000000"/>
                <w:sz w:val="24"/>
                <w:szCs w:val="24"/>
              </w:rPr>
            </w:pPr>
            <w:r w:rsidRPr="00C277A2">
              <w:rPr>
                <w:rFonts w:asciiTheme="minorHAnsi" w:hAnsiTheme="minorHAnsi" w:cstheme="minorHAnsi"/>
                <w:color w:val="000000"/>
                <w:sz w:val="24"/>
                <w:szCs w:val="24"/>
              </w:rPr>
              <w:t>Cannabis Warning</w:t>
            </w:r>
          </w:p>
        </w:tc>
        <w:tc>
          <w:tcPr>
            <w:tcW w:w="1316" w:type="dxa"/>
            <w:tcBorders>
              <w:top w:val="nil"/>
              <w:left w:val="nil"/>
              <w:bottom w:val="single" w:sz="4" w:space="0" w:color="auto"/>
              <w:right w:val="single" w:sz="4" w:space="0" w:color="auto"/>
            </w:tcBorders>
            <w:shd w:val="clear" w:color="auto" w:fill="auto"/>
            <w:noWrap/>
            <w:vAlign w:val="bottom"/>
          </w:tcPr>
          <w:p w14:paraId="3AED8ADF" w14:textId="495D2B52" w:rsidR="00375CD2" w:rsidRPr="00C277A2" w:rsidRDefault="008B0696" w:rsidP="00375CD2">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3</w:t>
            </w:r>
          </w:p>
        </w:tc>
        <w:tc>
          <w:tcPr>
            <w:tcW w:w="5954" w:type="dxa"/>
            <w:gridSpan w:val="3"/>
            <w:tcBorders>
              <w:top w:val="nil"/>
              <w:left w:val="nil"/>
              <w:bottom w:val="single" w:sz="4" w:space="0" w:color="auto"/>
              <w:right w:val="single" w:sz="4" w:space="0" w:color="auto"/>
            </w:tcBorders>
            <w:shd w:val="clear" w:color="auto" w:fill="auto"/>
          </w:tcPr>
          <w:p w14:paraId="45F550D2" w14:textId="0FB24A98" w:rsidR="00375CD2" w:rsidRPr="00C277A2" w:rsidRDefault="00700F11" w:rsidP="00375CD2">
            <w:pPr>
              <w:spacing w:before="0" w:line="240" w:lineRule="auto"/>
              <w:ind w:left="0"/>
              <w:jc w:val="center"/>
              <w:rPr>
                <w:rFonts w:asciiTheme="minorHAnsi" w:hAnsiTheme="minorHAnsi" w:cstheme="minorHAnsi"/>
                <w:color w:val="000000"/>
                <w:sz w:val="24"/>
                <w:szCs w:val="24"/>
              </w:rPr>
            </w:pPr>
            <w:r w:rsidRPr="00C277A2">
              <w:rPr>
                <w:rFonts w:asciiTheme="minorHAnsi" w:hAnsiTheme="minorHAnsi" w:cstheme="minorHAnsi"/>
                <w:color w:val="000000"/>
                <w:sz w:val="24"/>
                <w:szCs w:val="24"/>
              </w:rPr>
              <w:t>1.2%</w:t>
            </w:r>
          </w:p>
        </w:tc>
      </w:tr>
      <w:tr w:rsidR="00375CD2" w:rsidRPr="00C277A2" w14:paraId="01540B94" w14:textId="77777777" w:rsidTr="00523F02">
        <w:trPr>
          <w:trHeight w:val="290"/>
        </w:trPr>
        <w:tc>
          <w:tcPr>
            <w:tcW w:w="3220" w:type="dxa"/>
            <w:gridSpan w:val="2"/>
            <w:tcBorders>
              <w:top w:val="nil"/>
              <w:left w:val="single" w:sz="4" w:space="0" w:color="auto"/>
              <w:bottom w:val="single" w:sz="4" w:space="0" w:color="auto"/>
              <w:right w:val="single" w:sz="4" w:space="0" w:color="auto"/>
            </w:tcBorders>
            <w:shd w:val="clear" w:color="auto" w:fill="auto"/>
            <w:noWrap/>
            <w:vAlign w:val="bottom"/>
          </w:tcPr>
          <w:p w14:paraId="58BB69E1" w14:textId="7815DF0E" w:rsidR="00375CD2" w:rsidRPr="00C277A2" w:rsidRDefault="00375CD2" w:rsidP="00375CD2">
            <w:pPr>
              <w:spacing w:before="0" w:line="240" w:lineRule="auto"/>
              <w:ind w:left="0"/>
              <w:jc w:val="left"/>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GRAND TOTAL</w:t>
            </w:r>
          </w:p>
        </w:tc>
        <w:tc>
          <w:tcPr>
            <w:tcW w:w="1316" w:type="dxa"/>
            <w:tcBorders>
              <w:top w:val="nil"/>
              <w:left w:val="nil"/>
              <w:bottom w:val="single" w:sz="4" w:space="0" w:color="auto"/>
              <w:right w:val="single" w:sz="4" w:space="0" w:color="auto"/>
            </w:tcBorders>
            <w:shd w:val="clear" w:color="auto" w:fill="auto"/>
            <w:noWrap/>
            <w:vAlign w:val="bottom"/>
          </w:tcPr>
          <w:p w14:paraId="28D9D048" w14:textId="281EA244" w:rsidR="00375CD2" w:rsidRPr="00C277A2" w:rsidRDefault="008B0696" w:rsidP="00375CD2">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246</w:t>
            </w:r>
          </w:p>
        </w:tc>
        <w:tc>
          <w:tcPr>
            <w:tcW w:w="5954" w:type="dxa"/>
            <w:gridSpan w:val="3"/>
            <w:tcBorders>
              <w:top w:val="nil"/>
              <w:left w:val="nil"/>
              <w:bottom w:val="single" w:sz="4" w:space="0" w:color="auto"/>
              <w:right w:val="single" w:sz="4" w:space="0" w:color="auto"/>
            </w:tcBorders>
          </w:tcPr>
          <w:p w14:paraId="47181114" w14:textId="55C0E56D" w:rsidR="00375CD2" w:rsidRPr="00C277A2" w:rsidRDefault="00375CD2" w:rsidP="00375CD2">
            <w:pPr>
              <w:spacing w:before="0" w:line="240" w:lineRule="auto"/>
              <w:ind w:left="0"/>
              <w:jc w:val="center"/>
              <w:rPr>
                <w:rFonts w:asciiTheme="minorHAnsi" w:hAnsiTheme="minorHAnsi" w:cstheme="minorHAnsi"/>
                <w:b/>
                <w:bCs/>
                <w:color w:val="000000"/>
                <w:sz w:val="24"/>
                <w:szCs w:val="24"/>
              </w:rPr>
            </w:pPr>
            <w:r w:rsidRPr="00C277A2">
              <w:rPr>
                <w:rFonts w:asciiTheme="minorHAnsi" w:hAnsiTheme="minorHAnsi" w:cstheme="minorHAnsi"/>
                <w:b/>
                <w:bCs/>
                <w:color w:val="000000"/>
                <w:sz w:val="24"/>
                <w:szCs w:val="24"/>
              </w:rPr>
              <w:t>100.00%</w:t>
            </w:r>
          </w:p>
        </w:tc>
      </w:tr>
    </w:tbl>
    <w:p w14:paraId="52B4F5E8" w14:textId="6ADBE6C4" w:rsidR="002A5235" w:rsidRPr="00C277A2" w:rsidRDefault="002A5235" w:rsidP="009C0ADD">
      <w:pPr>
        <w:ind w:left="0"/>
        <w:rPr>
          <w:rFonts w:asciiTheme="minorHAnsi" w:hAnsiTheme="minorHAnsi" w:cstheme="minorHAnsi"/>
          <w:sz w:val="24"/>
          <w:szCs w:val="24"/>
        </w:rPr>
      </w:pPr>
    </w:p>
    <w:p w14:paraId="1130E52B" w14:textId="4EE69327" w:rsidR="001A0354" w:rsidRPr="00C277A2" w:rsidRDefault="001A0354" w:rsidP="009C0ADD">
      <w:pPr>
        <w:ind w:left="0"/>
        <w:rPr>
          <w:rFonts w:asciiTheme="minorHAnsi" w:hAnsiTheme="minorHAnsi" w:cstheme="minorHAnsi"/>
          <w:sz w:val="24"/>
          <w:szCs w:val="24"/>
        </w:rPr>
      </w:pPr>
      <w:r w:rsidRPr="00C277A2">
        <w:rPr>
          <w:rFonts w:asciiTheme="minorHAnsi" w:hAnsiTheme="minorHAnsi" w:cstheme="minorHAnsi"/>
          <w:sz w:val="24"/>
          <w:szCs w:val="24"/>
        </w:rPr>
        <w:t>As can be seen – no significant difference between the positive outcome rates for black males against all stop search.</w:t>
      </w:r>
    </w:p>
    <w:p w14:paraId="51BD14AA" w14:textId="01C762A4" w:rsidR="00CC2B49" w:rsidRPr="00C277A2" w:rsidRDefault="00C277A2" w:rsidP="00C277A2">
      <w:pPr>
        <w:spacing w:before="0" w:line="240" w:lineRule="auto"/>
        <w:ind w:left="0"/>
        <w:jc w:val="left"/>
        <w:rPr>
          <w:rFonts w:asciiTheme="minorHAnsi" w:hAnsiTheme="minorHAnsi" w:cstheme="minorHAnsi"/>
          <w:sz w:val="24"/>
          <w:szCs w:val="24"/>
        </w:rPr>
      </w:pPr>
      <w:r>
        <w:rPr>
          <w:rFonts w:asciiTheme="minorHAnsi" w:hAnsiTheme="minorHAnsi" w:cstheme="minorHAnsi"/>
          <w:sz w:val="24"/>
          <w:szCs w:val="24"/>
        </w:rPr>
        <w:br w:type="page"/>
      </w:r>
    </w:p>
    <w:p w14:paraId="451FF7B0" w14:textId="1FB28A95" w:rsidR="00523F02" w:rsidRPr="00C277A2" w:rsidRDefault="00F17FD7" w:rsidP="00003510">
      <w:pPr>
        <w:pStyle w:val="Heading1"/>
        <w:numPr>
          <w:ilvl w:val="0"/>
          <w:numId w:val="0"/>
        </w:numPr>
        <w:rPr>
          <w:rFonts w:asciiTheme="minorHAnsi" w:hAnsiTheme="minorHAnsi" w:cstheme="minorHAnsi"/>
          <w:bCs/>
          <w:sz w:val="24"/>
          <w:szCs w:val="24"/>
        </w:rPr>
      </w:pPr>
      <w:r w:rsidRPr="00003510">
        <w:lastRenderedPageBreak/>
        <w:t xml:space="preserve">Local context from </w:t>
      </w:r>
      <w:r w:rsidR="0078027F" w:rsidRPr="00003510">
        <w:t>East Herts</w:t>
      </w:r>
      <w:r w:rsidRPr="00003510">
        <w:t xml:space="preserve"> CSP Senior </w:t>
      </w:r>
      <w:r w:rsidR="005950FC" w:rsidRPr="00003510">
        <w:t>Management Team</w:t>
      </w:r>
    </w:p>
    <w:p w14:paraId="14116919" w14:textId="0086E1C5" w:rsidR="00093721" w:rsidRPr="00C277A2" w:rsidRDefault="00093721" w:rsidP="009C0ADD">
      <w:pPr>
        <w:ind w:left="0"/>
        <w:rPr>
          <w:rFonts w:asciiTheme="minorHAnsi" w:hAnsiTheme="minorHAnsi" w:cstheme="minorHAnsi"/>
          <w:sz w:val="24"/>
          <w:szCs w:val="24"/>
        </w:rPr>
      </w:pPr>
    </w:p>
    <w:p w14:paraId="4DECFABB" w14:textId="163F9118" w:rsidR="00330C9C" w:rsidRPr="00C277A2" w:rsidRDefault="00330C9C"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In East </w:t>
      </w:r>
      <w:proofErr w:type="gramStart"/>
      <w:r w:rsidRPr="00C277A2">
        <w:rPr>
          <w:rFonts w:asciiTheme="minorHAnsi" w:hAnsiTheme="minorHAnsi" w:cstheme="minorHAnsi"/>
          <w:sz w:val="24"/>
          <w:szCs w:val="24"/>
        </w:rPr>
        <w:t>Herts</w:t>
      </w:r>
      <w:proofErr w:type="gramEnd"/>
      <w:r w:rsidRPr="00C277A2">
        <w:rPr>
          <w:rFonts w:asciiTheme="minorHAnsi" w:hAnsiTheme="minorHAnsi" w:cstheme="minorHAnsi"/>
          <w:sz w:val="24"/>
          <w:szCs w:val="24"/>
        </w:rPr>
        <w:t xml:space="preserve"> the overall numbers of stop searches are quite low with an average of 45 per month. </w:t>
      </w:r>
      <w:r w:rsidR="00C661AD" w:rsidRPr="00C277A2">
        <w:rPr>
          <w:rFonts w:asciiTheme="minorHAnsi" w:hAnsiTheme="minorHAnsi" w:cstheme="minorHAnsi"/>
          <w:sz w:val="24"/>
          <w:szCs w:val="24"/>
        </w:rPr>
        <w:t>The</w:t>
      </w:r>
      <w:r w:rsidRPr="00C277A2">
        <w:rPr>
          <w:rFonts w:asciiTheme="minorHAnsi" w:hAnsiTheme="minorHAnsi" w:cstheme="minorHAnsi"/>
          <w:sz w:val="24"/>
          <w:szCs w:val="24"/>
        </w:rPr>
        <w:t xml:space="preserve"> highest figure for searches of black persons in any one month during the years data was 5 in July 2021.</w:t>
      </w:r>
    </w:p>
    <w:p w14:paraId="175BBF43" w14:textId="7C3742B4" w:rsidR="00330C9C" w:rsidRPr="00C277A2" w:rsidRDefault="00330C9C"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In July 2021 in Hertford town centre there was an increase in activity of a group managed under Operation </w:t>
      </w:r>
      <w:r w:rsidR="008D350A" w:rsidRPr="00C277A2">
        <w:rPr>
          <w:rFonts w:asciiTheme="minorHAnsi" w:hAnsiTheme="minorHAnsi" w:cstheme="minorHAnsi"/>
          <w:sz w:val="24"/>
          <w:szCs w:val="24"/>
        </w:rPr>
        <w:t>A</w:t>
      </w:r>
      <w:r w:rsidRPr="00C277A2">
        <w:rPr>
          <w:rFonts w:asciiTheme="minorHAnsi" w:hAnsiTheme="minorHAnsi" w:cstheme="minorHAnsi"/>
          <w:sz w:val="24"/>
          <w:szCs w:val="24"/>
        </w:rPr>
        <w:t xml:space="preserve">. This group were involved in drug dealing and street Robberies. Several members began attending </w:t>
      </w:r>
      <w:proofErr w:type="gramStart"/>
      <w:r w:rsidRPr="00C277A2">
        <w:rPr>
          <w:rFonts w:asciiTheme="minorHAnsi" w:hAnsiTheme="minorHAnsi" w:cstheme="minorHAnsi"/>
          <w:sz w:val="24"/>
          <w:szCs w:val="24"/>
        </w:rPr>
        <w:t>night time</w:t>
      </w:r>
      <w:proofErr w:type="gramEnd"/>
      <w:r w:rsidRPr="00C277A2">
        <w:rPr>
          <w:rFonts w:asciiTheme="minorHAnsi" w:hAnsiTheme="minorHAnsi" w:cstheme="minorHAnsi"/>
          <w:sz w:val="24"/>
          <w:szCs w:val="24"/>
        </w:rPr>
        <w:t xml:space="preserve"> economy venues in Hertford contributing to significant disorder.</w:t>
      </w:r>
    </w:p>
    <w:p w14:paraId="35C53353" w14:textId="3CAFDD2B" w:rsidR="00330C9C" w:rsidRPr="00C277A2" w:rsidRDefault="00330C9C" w:rsidP="00003510">
      <w:pPr>
        <w:ind w:left="0"/>
        <w:rPr>
          <w:rFonts w:asciiTheme="minorHAnsi" w:hAnsiTheme="minorHAnsi" w:cstheme="minorHAnsi"/>
          <w:sz w:val="24"/>
          <w:szCs w:val="24"/>
        </w:rPr>
      </w:pPr>
      <w:r w:rsidRPr="00C277A2">
        <w:rPr>
          <w:rFonts w:asciiTheme="minorHAnsi" w:hAnsiTheme="minorHAnsi" w:cstheme="minorHAnsi"/>
          <w:sz w:val="24"/>
          <w:szCs w:val="24"/>
        </w:rPr>
        <w:t>Of the 5 July searches 2 were attributed to this operation. This operation fed into the creation of a drug supply operation still ongoing under Op</w:t>
      </w:r>
      <w:r w:rsidR="008D350A" w:rsidRPr="00C277A2">
        <w:rPr>
          <w:rFonts w:asciiTheme="minorHAnsi" w:hAnsiTheme="minorHAnsi" w:cstheme="minorHAnsi"/>
          <w:sz w:val="24"/>
          <w:szCs w:val="24"/>
        </w:rPr>
        <w:t>eration</w:t>
      </w:r>
      <w:r w:rsidRPr="00C277A2">
        <w:rPr>
          <w:rFonts w:asciiTheme="minorHAnsi" w:hAnsiTheme="minorHAnsi" w:cstheme="minorHAnsi"/>
          <w:sz w:val="24"/>
          <w:szCs w:val="24"/>
        </w:rPr>
        <w:t xml:space="preserve"> </w:t>
      </w:r>
      <w:r w:rsidR="008D350A" w:rsidRPr="00C277A2">
        <w:rPr>
          <w:rFonts w:asciiTheme="minorHAnsi" w:hAnsiTheme="minorHAnsi" w:cstheme="minorHAnsi"/>
          <w:sz w:val="24"/>
          <w:szCs w:val="24"/>
        </w:rPr>
        <w:t>B</w:t>
      </w:r>
      <w:r w:rsidRPr="00C277A2">
        <w:rPr>
          <w:rFonts w:asciiTheme="minorHAnsi" w:hAnsiTheme="minorHAnsi" w:cstheme="minorHAnsi"/>
          <w:sz w:val="24"/>
          <w:szCs w:val="24"/>
        </w:rPr>
        <w:t xml:space="preserve">. In total of the 13 named black males searched between April and September 4 were linked to these operations. They were individuals briefed to local officers to disrupt their criminal activity. </w:t>
      </w:r>
    </w:p>
    <w:p w14:paraId="694EC3A7" w14:textId="4BA08F02" w:rsidR="00330C9C" w:rsidRPr="00C277A2" w:rsidRDefault="00330C9C"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The activity maps show more searches taking place in the urban areas, which is also reflected among the stops of white persons. </w:t>
      </w:r>
      <w:r w:rsidR="00AD0FC8" w:rsidRPr="00C277A2">
        <w:rPr>
          <w:rFonts w:asciiTheme="minorHAnsi" w:hAnsiTheme="minorHAnsi" w:cstheme="minorHAnsi"/>
          <w:sz w:val="24"/>
          <w:szCs w:val="24"/>
        </w:rPr>
        <w:t>We</w:t>
      </w:r>
      <w:r w:rsidRPr="00C277A2">
        <w:rPr>
          <w:rFonts w:asciiTheme="minorHAnsi" w:hAnsiTheme="minorHAnsi" w:cstheme="minorHAnsi"/>
          <w:sz w:val="24"/>
          <w:szCs w:val="24"/>
        </w:rPr>
        <w:t xml:space="preserve"> would expect this as these are the locations briefed as vulnerable locations for street robbery and drug dealing. </w:t>
      </w:r>
    </w:p>
    <w:p w14:paraId="0DB4C8F8" w14:textId="76F6FC2A" w:rsidR="00330C9C" w:rsidRPr="00C277A2" w:rsidRDefault="00330C9C" w:rsidP="00003510">
      <w:pPr>
        <w:ind w:left="0"/>
        <w:rPr>
          <w:rFonts w:asciiTheme="minorHAnsi" w:hAnsiTheme="minorHAnsi" w:cstheme="minorHAnsi"/>
          <w:sz w:val="24"/>
          <w:szCs w:val="24"/>
        </w:rPr>
      </w:pPr>
      <w:r w:rsidRPr="00C277A2">
        <w:rPr>
          <w:rFonts w:asciiTheme="minorHAnsi" w:hAnsiTheme="minorHAnsi" w:cstheme="minorHAnsi"/>
          <w:sz w:val="24"/>
          <w:szCs w:val="24"/>
        </w:rPr>
        <w:t>Only one individual was stopped more than once, he was the identified ringleader of the afore mentioned Op</w:t>
      </w:r>
      <w:r w:rsidR="008D350A" w:rsidRPr="00C277A2">
        <w:rPr>
          <w:rFonts w:asciiTheme="minorHAnsi" w:hAnsiTheme="minorHAnsi" w:cstheme="minorHAnsi"/>
          <w:sz w:val="24"/>
          <w:szCs w:val="24"/>
        </w:rPr>
        <w:t>eration</w:t>
      </w:r>
      <w:r w:rsidRPr="00C277A2">
        <w:rPr>
          <w:rFonts w:asciiTheme="minorHAnsi" w:hAnsiTheme="minorHAnsi" w:cstheme="minorHAnsi"/>
          <w:sz w:val="24"/>
          <w:szCs w:val="24"/>
        </w:rPr>
        <w:t xml:space="preserve"> </w:t>
      </w:r>
      <w:r w:rsidR="008D350A" w:rsidRPr="00C277A2">
        <w:rPr>
          <w:rFonts w:asciiTheme="minorHAnsi" w:hAnsiTheme="minorHAnsi" w:cstheme="minorHAnsi"/>
          <w:sz w:val="24"/>
          <w:szCs w:val="24"/>
        </w:rPr>
        <w:t>A</w:t>
      </w:r>
      <w:r w:rsidRPr="00C277A2">
        <w:rPr>
          <w:rFonts w:asciiTheme="minorHAnsi" w:hAnsiTheme="minorHAnsi" w:cstheme="minorHAnsi"/>
          <w:sz w:val="24"/>
          <w:szCs w:val="24"/>
        </w:rPr>
        <w:t xml:space="preserve">. He is an identified habitual knife carrier and managed as such by Herts police. </w:t>
      </w:r>
    </w:p>
    <w:p w14:paraId="6B8E89C3" w14:textId="77777777" w:rsidR="00330C9C" w:rsidRPr="00C277A2" w:rsidRDefault="00330C9C" w:rsidP="00003510">
      <w:pPr>
        <w:ind w:left="0"/>
        <w:rPr>
          <w:rFonts w:asciiTheme="minorHAnsi" w:hAnsiTheme="minorHAnsi" w:cstheme="minorHAnsi"/>
          <w:sz w:val="24"/>
          <w:szCs w:val="24"/>
        </w:rPr>
      </w:pPr>
      <w:r w:rsidRPr="00C277A2">
        <w:rPr>
          <w:rFonts w:asciiTheme="minorHAnsi" w:hAnsiTheme="minorHAnsi" w:cstheme="minorHAnsi"/>
          <w:sz w:val="24"/>
          <w:szCs w:val="24"/>
        </w:rPr>
        <w:t>Two officers feature as having more than 2 stops on black males. Both officers were attached to the proactive Op Scorpion team where they would be focusing on stop search more than other teams. Both searched persons across ethnicities. It cannot be concluded that this is discriminatory behaviour.</w:t>
      </w:r>
    </w:p>
    <w:p w14:paraId="518FF1D8" w14:textId="534FD05E" w:rsidR="00330C9C" w:rsidRPr="00C277A2" w:rsidRDefault="00330C9C"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24% of the black males searched do not live in Herts. When considered against such low figures of </w:t>
      </w:r>
      <w:r w:rsidR="00B95C83" w:rsidRPr="00C277A2">
        <w:rPr>
          <w:rFonts w:asciiTheme="minorHAnsi" w:hAnsiTheme="minorHAnsi" w:cstheme="minorHAnsi"/>
          <w:sz w:val="24"/>
          <w:szCs w:val="24"/>
        </w:rPr>
        <w:t>17</w:t>
      </w:r>
      <w:r w:rsidRPr="00C277A2">
        <w:rPr>
          <w:rFonts w:asciiTheme="minorHAnsi" w:hAnsiTheme="minorHAnsi" w:cstheme="minorHAnsi"/>
          <w:sz w:val="24"/>
          <w:szCs w:val="24"/>
        </w:rPr>
        <w:t xml:space="preserve"> searches of black males over 6 months this has a substantial impact on the disproportionality figures. A further 41% did not provide an address providing further confusion to the data.</w:t>
      </w:r>
    </w:p>
    <w:p w14:paraId="38C453D8" w14:textId="5ED16108" w:rsidR="00330C9C" w:rsidRPr="00C277A2" w:rsidRDefault="00C277A2" w:rsidP="00C277A2">
      <w:pPr>
        <w:spacing w:before="0" w:line="240" w:lineRule="auto"/>
        <w:ind w:left="0"/>
        <w:jc w:val="left"/>
        <w:rPr>
          <w:rFonts w:asciiTheme="minorHAnsi" w:hAnsiTheme="minorHAnsi" w:cstheme="minorHAnsi"/>
          <w:sz w:val="24"/>
          <w:szCs w:val="24"/>
        </w:rPr>
      </w:pPr>
      <w:r>
        <w:rPr>
          <w:rFonts w:asciiTheme="minorHAnsi" w:hAnsiTheme="minorHAnsi" w:cstheme="minorHAnsi"/>
          <w:sz w:val="24"/>
          <w:szCs w:val="24"/>
        </w:rPr>
        <w:br w:type="page"/>
      </w:r>
    </w:p>
    <w:p w14:paraId="35E788BF" w14:textId="6912EC4E" w:rsidR="00186C40" w:rsidRPr="00C277A2" w:rsidRDefault="00C277A2" w:rsidP="00003510">
      <w:pPr>
        <w:pStyle w:val="Heading1"/>
        <w:numPr>
          <w:ilvl w:val="0"/>
          <w:numId w:val="0"/>
        </w:numPr>
        <w:ind w:left="284" w:hanging="284"/>
      </w:pPr>
      <w:r w:rsidRPr="00C277A2">
        <w:lastRenderedPageBreak/>
        <w:t>Comment from the OPCC Stop and Search Independent Scrutin</w:t>
      </w:r>
      <w:r w:rsidR="00003510">
        <w:t xml:space="preserve">y </w:t>
      </w:r>
      <w:r w:rsidRPr="00C277A2">
        <w:t>Panel on review of this document:</w:t>
      </w:r>
    </w:p>
    <w:p w14:paraId="7FA5B750" w14:textId="77777777" w:rsidR="00C277A2" w:rsidRPr="00C277A2" w:rsidRDefault="00C277A2"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The panel very much welcome this second deep dive. </w:t>
      </w:r>
    </w:p>
    <w:p w14:paraId="137670DA" w14:textId="77777777" w:rsidR="00C277A2" w:rsidRPr="00C277A2" w:rsidRDefault="00C277A2" w:rsidP="00C277A2">
      <w:pPr>
        <w:rPr>
          <w:rFonts w:asciiTheme="minorHAnsi" w:hAnsiTheme="minorHAnsi" w:cstheme="minorHAnsi"/>
          <w:sz w:val="24"/>
          <w:szCs w:val="24"/>
        </w:rPr>
      </w:pPr>
    </w:p>
    <w:p w14:paraId="41D4072E" w14:textId="77777777" w:rsidR="00C277A2" w:rsidRPr="00C277A2" w:rsidRDefault="00C277A2"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As noted within the document the sample size is small. As the overall number of Stop &amp; Searches in East Herts is low, any increase can stick out. The report explains some of these increases with justification of specific police operations / intelligence. </w:t>
      </w:r>
    </w:p>
    <w:p w14:paraId="7E243B16" w14:textId="77777777" w:rsidR="00C277A2" w:rsidRPr="00C277A2" w:rsidRDefault="00C277A2" w:rsidP="00C277A2">
      <w:pPr>
        <w:rPr>
          <w:rFonts w:asciiTheme="minorHAnsi" w:hAnsiTheme="minorHAnsi" w:cstheme="minorHAnsi"/>
          <w:sz w:val="24"/>
          <w:szCs w:val="24"/>
        </w:rPr>
      </w:pPr>
    </w:p>
    <w:p w14:paraId="4EFBB0DB" w14:textId="77777777" w:rsidR="00C277A2" w:rsidRPr="00C277A2" w:rsidRDefault="00C277A2"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The report highlights the number of stops which were on those who do not live in East Herts (or who </w:t>
      </w:r>
      <w:proofErr w:type="gramStart"/>
      <w:r w:rsidRPr="00C277A2">
        <w:rPr>
          <w:rFonts w:asciiTheme="minorHAnsi" w:hAnsiTheme="minorHAnsi" w:cstheme="minorHAnsi"/>
          <w:sz w:val="24"/>
          <w:szCs w:val="24"/>
        </w:rPr>
        <w:t>wouldn’t</w:t>
      </w:r>
      <w:proofErr w:type="gramEnd"/>
      <w:r w:rsidRPr="00C277A2">
        <w:rPr>
          <w:rFonts w:asciiTheme="minorHAnsi" w:hAnsiTheme="minorHAnsi" w:cstheme="minorHAnsi"/>
          <w:sz w:val="24"/>
          <w:szCs w:val="24"/>
        </w:rPr>
        <w:t xml:space="preserve"> provide an address). East Herts is served by two train lines and supports the point that there is a flow of individuals from out of the area making regular visits along this corridor. Every stop &amp; search will also require grounds and justification regardless of whether </w:t>
      </w:r>
      <w:proofErr w:type="gramStart"/>
      <w:r w:rsidRPr="00C277A2">
        <w:rPr>
          <w:rFonts w:asciiTheme="minorHAnsi" w:hAnsiTheme="minorHAnsi" w:cstheme="minorHAnsi"/>
          <w:sz w:val="24"/>
          <w:szCs w:val="24"/>
        </w:rPr>
        <w:t>that individual lives</w:t>
      </w:r>
      <w:proofErr w:type="gramEnd"/>
      <w:r w:rsidRPr="00C277A2">
        <w:rPr>
          <w:rFonts w:asciiTheme="minorHAnsi" w:hAnsiTheme="minorHAnsi" w:cstheme="minorHAnsi"/>
          <w:sz w:val="24"/>
          <w:szCs w:val="24"/>
        </w:rPr>
        <w:t xml:space="preserve"> locally or not. </w:t>
      </w:r>
    </w:p>
    <w:p w14:paraId="28BC90C2" w14:textId="77777777" w:rsidR="00C277A2" w:rsidRPr="00C277A2" w:rsidRDefault="00C277A2" w:rsidP="00C277A2">
      <w:pPr>
        <w:rPr>
          <w:rFonts w:asciiTheme="minorHAnsi" w:hAnsiTheme="minorHAnsi" w:cstheme="minorHAnsi"/>
          <w:sz w:val="24"/>
          <w:szCs w:val="24"/>
        </w:rPr>
      </w:pPr>
    </w:p>
    <w:p w14:paraId="650A3C17" w14:textId="77777777" w:rsidR="00C277A2" w:rsidRPr="00C277A2" w:rsidRDefault="00C277A2" w:rsidP="00003510">
      <w:pPr>
        <w:ind w:left="0"/>
        <w:rPr>
          <w:rFonts w:asciiTheme="minorHAnsi" w:hAnsiTheme="minorHAnsi" w:cstheme="minorHAnsi"/>
          <w:sz w:val="24"/>
          <w:szCs w:val="24"/>
        </w:rPr>
      </w:pPr>
      <w:r w:rsidRPr="00C277A2">
        <w:rPr>
          <w:rFonts w:asciiTheme="minorHAnsi" w:hAnsiTheme="minorHAnsi" w:cstheme="minorHAnsi"/>
          <w:sz w:val="24"/>
          <w:szCs w:val="24"/>
        </w:rPr>
        <w:t xml:space="preserve">The report is fair and </w:t>
      </w:r>
      <w:proofErr w:type="gramStart"/>
      <w:r w:rsidRPr="00C277A2">
        <w:rPr>
          <w:rFonts w:asciiTheme="minorHAnsi" w:hAnsiTheme="minorHAnsi" w:cstheme="minorHAnsi"/>
          <w:sz w:val="24"/>
          <w:szCs w:val="24"/>
        </w:rPr>
        <w:t>overall</w:t>
      </w:r>
      <w:proofErr w:type="gramEnd"/>
      <w:r w:rsidRPr="00C277A2">
        <w:rPr>
          <w:rFonts w:asciiTheme="minorHAnsi" w:hAnsiTheme="minorHAnsi" w:cstheme="minorHAnsi"/>
          <w:sz w:val="24"/>
          <w:szCs w:val="24"/>
        </w:rPr>
        <w:t xml:space="preserve"> there seems to be no discrimination. </w:t>
      </w:r>
    </w:p>
    <w:p w14:paraId="67D5A58E" w14:textId="0A3D1606" w:rsidR="00186C40" w:rsidRPr="00003510" w:rsidRDefault="00EF5AD5" w:rsidP="00003510">
      <w:pPr>
        <w:pStyle w:val="Heading1"/>
        <w:numPr>
          <w:ilvl w:val="0"/>
          <w:numId w:val="0"/>
        </w:numPr>
      </w:pPr>
      <w:r w:rsidRPr="00003510">
        <w:t>Conclusions</w:t>
      </w:r>
    </w:p>
    <w:p w14:paraId="7B792807" w14:textId="376F1798" w:rsidR="004D4A82" w:rsidRPr="00C277A2" w:rsidRDefault="004D4A82" w:rsidP="009C0ADD">
      <w:pPr>
        <w:ind w:left="0"/>
        <w:rPr>
          <w:rFonts w:asciiTheme="minorHAnsi" w:hAnsiTheme="minorHAnsi" w:cstheme="minorHAnsi"/>
          <w:b/>
          <w:bCs/>
          <w:sz w:val="24"/>
          <w:szCs w:val="24"/>
          <w:u w:val="single"/>
        </w:rPr>
      </w:pPr>
    </w:p>
    <w:p w14:paraId="3BE8E1E9" w14:textId="173F90BD" w:rsidR="00D75BA3" w:rsidRPr="00C277A2" w:rsidRDefault="00D75BA3" w:rsidP="009C0ADD">
      <w:pPr>
        <w:ind w:left="0"/>
        <w:rPr>
          <w:rFonts w:asciiTheme="minorHAnsi" w:hAnsiTheme="minorHAnsi" w:cstheme="minorHAnsi"/>
          <w:sz w:val="24"/>
          <w:szCs w:val="24"/>
        </w:rPr>
      </w:pPr>
      <w:r w:rsidRPr="00C277A2">
        <w:rPr>
          <w:rFonts w:asciiTheme="minorHAnsi" w:hAnsiTheme="minorHAnsi" w:cstheme="minorHAnsi"/>
          <w:sz w:val="24"/>
          <w:szCs w:val="24"/>
        </w:rPr>
        <w:t>Throughout this review no overt discrimination was evident</w:t>
      </w:r>
    </w:p>
    <w:p w14:paraId="7CA072D4" w14:textId="32623CDB" w:rsidR="00D75BA3" w:rsidRPr="00C277A2" w:rsidRDefault="00D75BA3" w:rsidP="009C0ADD">
      <w:pPr>
        <w:ind w:left="0"/>
        <w:rPr>
          <w:rFonts w:asciiTheme="minorHAnsi" w:hAnsiTheme="minorHAnsi" w:cstheme="minorHAnsi"/>
          <w:sz w:val="24"/>
          <w:szCs w:val="24"/>
        </w:rPr>
      </w:pPr>
    </w:p>
    <w:p w14:paraId="7DC5718D" w14:textId="46BCB6FF" w:rsidR="00D75BA3" w:rsidRPr="00C277A2" w:rsidRDefault="00D75BA3" w:rsidP="009C0ADD">
      <w:pPr>
        <w:ind w:left="0"/>
        <w:rPr>
          <w:rFonts w:asciiTheme="minorHAnsi" w:hAnsiTheme="minorHAnsi" w:cstheme="minorHAnsi"/>
          <w:sz w:val="24"/>
          <w:szCs w:val="24"/>
        </w:rPr>
      </w:pPr>
      <w:proofErr w:type="gramStart"/>
      <w:r w:rsidRPr="00C277A2">
        <w:rPr>
          <w:rFonts w:asciiTheme="minorHAnsi" w:hAnsiTheme="minorHAnsi" w:cstheme="minorHAnsi"/>
          <w:sz w:val="24"/>
          <w:szCs w:val="24"/>
        </w:rPr>
        <w:t>The vast majority of</w:t>
      </w:r>
      <w:proofErr w:type="gramEnd"/>
      <w:r w:rsidRPr="00C277A2">
        <w:rPr>
          <w:rFonts w:asciiTheme="minorHAnsi" w:hAnsiTheme="minorHAnsi" w:cstheme="minorHAnsi"/>
          <w:sz w:val="24"/>
          <w:szCs w:val="24"/>
        </w:rPr>
        <w:t xml:space="preserve"> the stops were linked to </w:t>
      </w:r>
      <w:r w:rsidR="00A25254" w:rsidRPr="00C277A2">
        <w:rPr>
          <w:rFonts w:asciiTheme="minorHAnsi" w:hAnsiTheme="minorHAnsi" w:cstheme="minorHAnsi"/>
          <w:sz w:val="24"/>
          <w:szCs w:val="24"/>
        </w:rPr>
        <w:t>intelligence, proactive operations (where officers were briefed and directed with intelligence)</w:t>
      </w:r>
      <w:r w:rsidR="00B774F5" w:rsidRPr="00C277A2">
        <w:rPr>
          <w:rFonts w:asciiTheme="minorHAnsi" w:hAnsiTheme="minorHAnsi" w:cstheme="minorHAnsi"/>
          <w:sz w:val="24"/>
          <w:szCs w:val="24"/>
        </w:rPr>
        <w:t xml:space="preserve"> or calls from members of the public.</w:t>
      </w:r>
    </w:p>
    <w:p w14:paraId="50C525A2" w14:textId="36419F41" w:rsidR="00B774F5" w:rsidRPr="00C277A2" w:rsidRDefault="00B774F5" w:rsidP="009C0ADD">
      <w:pPr>
        <w:ind w:left="0"/>
        <w:rPr>
          <w:rFonts w:asciiTheme="minorHAnsi" w:hAnsiTheme="minorHAnsi" w:cstheme="minorHAnsi"/>
          <w:sz w:val="24"/>
          <w:szCs w:val="24"/>
        </w:rPr>
      </w:pPr>
    </w:p>
    <w:p w14:paraId="0E874D91" w14:textId="554D4D92" w:rsidR="00B774F5" w:rsidRPr="00C277A2" w:rsidRDefault="00B774F5" w:rsidP="009C0ADD">
      <w:pPr>
        <w:ind w:left="0"/>
        <w:rPr>
          <w:rFonts w:asciiTheme="minorHAnsi" w:hAnsiTheme="minorHAnsi" w:cstheme="minorHAnsi"/>
          <w:sz w:val="24"/>
          <w:szCs w:val="24"/>
        </w:rPr>
      </w:pPr>
      <w:r w:rsidRPr="00C277A2">
        <w:rPr>
          <w:rFonts w:asciiTheme="minorHAnsi" w:hAnsiTheme="minorHAnsi" w:cstheme="minorHAnsi"/>
          <w:sz w:val="24"/>
          <w:szCs w:val="24"/>
        </w:rPr>
        <w:t xml:space="preserve">The one </w:t>
      </w:r>
      <w:r w:rsidR="0082316A" w:rsidRPr="00C277A2">
        <w:rPr>
          <w:rFonts w:asciiTheme="minorHAnsi" w:hAnsiTheme="minorHAnsi" w:cstheme="minorHAnsi"/>
          <w:sz w:val="24"/>
          <w:szCs w:val="24"/>
        </w:rPr>
        <w:t xml:space="preserve">subject who was searched more </w:t>
      </w:r>
      <w:proofErr w:type="spellStart"/>
      <w:r w:rsidR="0082316A" w:rsidRPr="00C277A2">
        <w:rPr>
          <w:rFonts w:asciiTheme="minorHAnsi" w:hAnsiTheme="minorHAnsi" w:cstheme="minorHAnsi"/>
          <w:sz w:val="24"/>
          <w:szCs w:val="24"/>
        </w:rPr>
        <w:t>that</w:t>
      </w:r>
      <w:proofErr w:type="spellEnd"/>
      <w:r w:rsidR="0082316A" w:rsidRPr="00C277A2">
        <w:rPr>
          <w:rFonts w:asciiTheme="minorHAnsi" w:hAnsiTheme="minorHAnsi" w:cstheme="minorHAnsi"/>
          <w:sz w:val="24"/>
          <w:szCs w:val="24"/>
        </w:rPr>
        <w:t xml:space="preserve"> once has </w:t>
      </w:r>
      <w:proofErr w:type="gramStart"/>
      <w:r w:rsidR="0082316A" w:rsidRPr="00C277A2">
        <w:rPr>
          <w:rFonts w:asciiTheme="minorHAnsi" w:hAnsiTheme="minorHAnsi" w:cstheme="minorHAnsi"/>
          <w:sz w:val="24"/>
          <w:szCs w:val="24"/>
        </w:rPr>
        <w:t>a number of</w:t>
      </w:r>
      <w:proofErr w:type="gramEnd"/>
      <w:r w:rsidR="0082316A" w:rsidRPr="00C277A2">
        <w:rPr>
          <w:rFonts w:asciiTheme="minorHAnsi" w:hAnsiTheme="minorHAnsi" w:cstheme="minorHAnsi"/>
          <w:sz w:val="24"/>
          <w:szCs w:val="24"/>
        </w:rPr>
        <w:t xml:space="preserve"> intelligence submissions and the main individual identified as part of an operation</w:t>
      </w:r>
      <w:r w:rsidR="00A15A1D" w:rsidRPr="00C277A2">
        <w:rPr>
          <w:rFonts w:asciiTheme="minorHAnsi" w:hAnsiTheme="minorHAnsi" w:cstheme="minorHAnsi"/>
          <w:sz w:val="24"/>
          <w:szCs w:val="24"/>
        </w:rPr>
        <w:t xml:space="preserve"> proactively targeting drug dealing and robberies within the CSP.</w:t>
      </w:r>
    </w:p>
    <w:p w14:paraId="11A5C8DC" w14:textId="20176C33" w:rsidR="00A82AAC" w:rsidRPr="00C277A2" w:rsidRDefault="00A82AAC" w:rsidP="009C0ADD">
      <w:pPr>
        <w:ind w:left="0"/>
        <w:rPr>
          <w:rFonts w:asciiTheme="minorHAnsi" w:hAnsiTheme="minorHAnsi" w:cstheme="minorHAnsi"/>
          <w:sz w:val="24"/>
          <w:szCs w:val="24"/>
        </w:rPr>
      </w:pPr>
    </w:p>
    <w:p w14:paraId="3E09BB7C" w14:textId="06910EB8" w:rsidR="00E613CC" w:rsidRPr="00C277A2" w:rsidRDefault="00A82AAC" w:rsidP="009C0ADD">
      <w:pPr>
        <w:ind w:left="0"/>
        <w:rPr>
          <w:rFonts w:asciiTheme="minorHAnsi" w:hAnsiTheme="minorHAnsi" w:cstheme="minorHAnsi"/>
          <w:sz w:val="24"/>
          <w:szCs w:val="24"/>
        </w:rPr>
      </w:pPr>
      <w:r w:rsidRPr="00C277A2">
        <w:rPr>
          <w:rFonts w:asciiTheme="minorHAnsi" w:hAnsiTheme="minorHAnsi" w:cstheme="minorHAnsi"/>
          <w:sz w:val="24"/>
          <w:szCs w:val="24"/>
        </w:rPr>
        <w:t xml:space="preserve">It must be noted that the disproportionality ratio is calculated </w:t>
      </w:r>
      <w:proofErr w:type="gramStart"/>
      <w:r w:rsidRPr="00C277A2">
        <w:rPr>
          <w:rFonts w:asciiTheme="minorHAnsi" w:hAnsiTheme="minorHAnsi" w:cstheme="minorHAnsi"/>
          <w:sz w:val="24"/>
          <w:szCs w:val="24"/>
        </w:rPr>
        <w:t>in regards to</w:t>
      </w:r>
      <w:proofErr w:type="gramEnd"/>
      <w:r w:rsidRPr="00C277A2">
        <w:rPr>
          <w:rFonts w:asciiTheme="minorHAnsi" w:hAnsiTheme="minorHAnsi" w:cstheme="minorHAnsi"/>
          <w:sz w:val="24"/>
          <w:szCs w:val="24"/>
        </w:rPr>
        <w:t xml:space="preserve"> resident population </w:t>
      </w:r>
      <w:r w:rsidR="00E613CC" w:rsidRPr="00C277A2">
        <w:rPr>
          <w:rFonts w:asciiTheme="minorHAnsi" w:hAnsiTheme="minorHAnsi" w:cstheme="minorHAnsi"/>
          <w:sz w:val="24"/>
          <w:szCs w:val="24"/>
        </w:rPr>
        <w:t>–</w:t>
      </w:r>
      <w:r w:rsidRPr="00C277A2">
        <w:rPr>
          <w:rFonts w:asciiTheme="minorHAnsi" w:hAnsiTheme="minorHAnsi" w:cstheme="minorHAnsi"/>
          <w:sz w:val="24"/>
          <w:szCs w:val="24"/>
        </w:rPr>
        <w:t xml:space="preserve"> </w:t>
      </w:r>
      <w:r w:rsidR="00E613CC" w:rsidRPr="00C277A2">
        <w:rPr>
          <w:rFonts w:asciiTheme="minorHAnsi" w:hAnsiTheme="minorHAnsi" w:cstheme="minorHAnsi"/>
          <w:sz w:val="24"/>
          <w:szCs w:val="24"/>
        </w:rPr>
        <w:t>41% of the stops had no address which makes it impossible to understand the exact disproportionality ratio.</w:t>
      </w:r>
    </w:p>
    <w:p w14:paraId="3D4EDFEB" w14:textId="0D3317F4" w:rsidR="00EF5AD5" w:rsidRPr="00C277A2" w:rsidRDefault="00EF5AD5" w:rsidP="00003510">
      <w:pPr>
        <w:pStyle w:val="Heading1"/>
        <w:numPr>
          <w:ilvl w:val="0"/>
          <w:numId w:val="0"/>
        </w:numPr>
        <w:rPr>
          <w:rFonts w:asciiTheme="minorHAnsi" w:hAnsiTheme="minorHAnsi" w:cstheme="minorHAnsi"/>
          <w:sz w:val="24"/>
          <w:szCs w:val="24"/>
        </w:rPr>
      </w:pPr>
      <w:r w:rsidRPr="00C277A2">
        <w:t>Recommendations</w:t>
      </w:r>
    </w:p>
    <w:p w14:paraId="04467B18" w14:textId="3B3E3CA4" w:rsidR="00733049" w:rsidRPr="00C277A2" w:rsidRDefault="0052062E" w:rsidP="009C0ADD">
      <w:pPr>
        <w:ind w:left="0"/>
        <w:rPr>
          <w:rFonts w:asciiTheme="minorHAnsi" w:hAnsiTheme="minorHAnsi" w:cstheme="minorHAnsi"/>
          <w:sz w:val="24"/>
          <w:szCs w:val="24"/>
        </w:rPr>
      </w:pPr>
      <w:r w:rsidRPr="00C277A2">
        <w:rPr>
          <w:rFonts w:asciiTheme="minorHAnsi" w:hAnsiTheme="minorHAnsi" w:cstheme="minorHAnsi"/>
          <w:sz w:val="24"/>
          <w:szCs w:val="24"/>
        </w:rPr>
        <w:t>Data quality – officers need refreshed training and guidance to understand the important of gaining self-defined ethnicity and addresses as much as possible</w:t>
      </w:r>
      <w:r w:rsidR="00733049" w:rsidRPr="00C277A2">
        <w:rPr>
          <w:rFonts w:asciiTheme="minorHAnsi" w:hAnsiTheme="minorHAnsi" w:cstheme="minorHAnsi"/>
          <w:sz w:val="24"/>
          <w:szCs w:val="24"/>
        </w:rPr>
        <w:t>.  Supervisory mandatory dip sampling of body worn video can ensure compliance in trying to achieve this.</w:t>
      </w:r>
    </w:p>
    <w:sectPr w:rsidR="00733049" w:rsidRPr="00C277A2" w:rsidSect="003E4B8E">
      <w:headerReference w:type="default" r:id="rId12"/>
      <w:footerReference w:type="default" r:id="rId13"/>
      <w:pgSz w:w="11906" w:h="16838" w:code="9"/>
      <w:pgMar w:top="0" w:right="1133" w:bottom="993" w:left="851" w:header="284"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CB794" w14:textId="77777777" w:rsidR="00995AF7" w:rsidRDefault="00995AF7" w:rsidP="009C0ADD">
      <w:r>
        <w:separator/>
      </w:r>
    </w:p>
  </w:endnote>
  <w:endnote w:type="continuationSeparator" w:id="0">
    <w:p w14:paraId="7FA739D8" w14:textId="77777777" w:rsidR="00995AF7" w:rsidRDefault="00995AF7" w:rsidP="009C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3CF6" w14:textId="17E76BAE" w:rsidR="00350D00" w:rsidRPr="00952E88" w:rsidRDefault="00952E88" w:rsidP="00714847">
    <w:pPr>
      <w:tabs>
        <w:tab w:val="left" w:pos="4962"/>
        <w:tab w:val="right" w:pos="9923"/>
      </w:tabs>
      <w:ind w:left="0"/>
    </w:pPr>
    <w:r w:rsidRPr="00952E88">
      <w:rPr>
        <w:noProof/>
      </w:rPr>
      <w:tab/>
    </w:r>
    <w:r w:rsidR="00757ED0" w:rsidRPr="00952E88">
      <w:t xml:space="preserve">Page  </w:t>
    </w:r>
    <w:r w:rsidR="00757ED0" w:rsidRPr="00952E88">
      <w:fldChar w:fldCharType="begin"/>
    </w:r>
    <w:r w:rsidR="00757ED0" w:rsidRPr="00952E88">
      <w:instrText xml:space="preserve"> PAGE   \* MERGEFORMAT </w:instrText>
    </w:r>
    <w:r w:rsidR="00757ED0" w:rsidRPr="00952E88">
      <w:fldChar w:fldCharType="separate"/>
    </w:r>
    <w:r w:rsidR="00757ED0" w:rsidRPr="00952E88">
      <w:t>1</w:t>
    </w:r>
    <w:r w:rsidR="00757ED0" w:rsidRPr="00952E88">
      <w:rPr>
        <w:noProof/>
      </w:rPr>
      <w:fldChar w:fldCharType="end"/>
    </w:r>
  </w:p>
  <w:p w14:paraId="0D8C5D5F" w14:textId="77777777" w:rsidR="003677F9" w:rsidRPr="00271442" w:rsidRDefault="003677F9" w:rsidP="009C0ADD">
    <w:pPr>
      <w:rPr>
        <w:snapToGrid w:val="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428F2" w14:textId="77777777" w:rsidR="00995AF7" w:rsidRDefault="00995AF7" w:rsidP="009C0ADD">
      <w:r>
        <w:separator/>
      </w:r>
    </w:p>
  </w:footnote>
  <w:footnote w:type="continuationSeparator" w:id="0">
    <w:p w14:paraId="6161CCF5" w14:textId="77777777" w:rsidR="00995AF7" w:rsidRDefault="00995AF7" w:rsidP="009C0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D81837" w:rsidRPr="00E009F9" w14:paraId="1B4CCE54" w14:textId="77777777" w:rsidTr="00E009F9">
      <w:trPr>
        <w:cantSplit/>
      </w:trPr>
      <w:tc>
        <w:tcPr>
          <w:tcW w:w="4837" w:type="dxa"/>
          <w:tcBorders>
            <w:top w:val="nil"/>
            <w:left w:val="nil"/>
            <w:bottom w:val="nil"/>
            <w:right w:val="nil"/>
          </w:tcBorders>
          <w:shd w:val="clear" w:color="auto" w:fill="auto"/>
        </w:tcPr>
        <w:p w14:paraId="63A3BB14" w14:textId="77777777" w:rsidR="00D81837" w:rsidRPr="00E009F9" w:rsidRDefault="00D81837" w:rsidP="009C0ADD">
          <w:pPr>
            <w:rPr>
              <w:rFonts w:eastAsia="Calibri"/>
            </w:rPr>
          </w:pPr>
        </w:p>
      </w:tc>
    </w:tr>
  </w:tbl>
  <w:p w14:paraId="6C941ABE" w14:textId="77777777" w:rsidR="00254EFF" w:rsidRPr="00BE2D07" w:rsidRDefault="00254EFF" w:rsidP="003E4B8E">
    <w:pPr>
      <w:tabs>
        <w:tab w:val="left" w:pos="3948"/>
      </w:tabs>
      <w:spacing w:before="0" w:line="240" w:lineRule="auto"/>
      <w:ind w:left="0"/>
      <w:jc w:val="right"/>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4D2E4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551C82C4"/>
    <w:lvl w:ilvl="0">
      <w:start w:val="1"/>
      <w:numFmt w:val="decimal"/>
      <w:lvlText w:val="%1."/>
      <w:lvlJc w:val="left"/>
      <w:pPr>
        <w:tabs>
          <w:tab w:val="num" w:pos="926"/>
        </w:tabs>
        <w:ind w:left="926" w:hanging="360"/>
      </w:pPr>
    </w:lvl>
  </w:abstractNum>
  <w:abstractNum w:abstractNumId="2" w15:restartNumberingAfterBreak="0">
    <w:nsid w:val="0318582A"/>
    <w:multiLevelType w:val="hybridMultilevel"/>
    <w:tmpl w:val="09A2CCAA"/>
    <w:lvl w:ilvl="0" w:tplc="543A97B6">
      <w:start w:val="1"/>
      <w:numFmt w:val="decimal"/>
      <w:pStyle w:val="Heading1"/>
      <w:lvlText w:val="%1"/>
      <w:lvlJc w:val="left"/>
      <w:pPr>
        <w:ind w:left="1069" w:hanging="360"/>
      </w:pPr>
      <w:rPr>
        <w:rFonts w:ascii="Calibri" w:hAnsi="Calibri" w:hint="default"/>
        <w:color w:val="00206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03C412C1"/>
    <w:multiLevelType w:val="hybridMultilevel"/>
    <w:tmpl w:val="6A90A184"/>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4" w15:restartNumberingAfterBreak="0">
    <w:nsid w:val="07FD1E38"/>
    <w:multiLevelType w:val="hybridMultilevel"/>
    <w:tmpl w:val="F318A1B0"/>
    <w:lvl w:ilvl="0" w:tplc="9D74D7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506497"/>
    <w:multiLevelType w:val="hybridMultilevel"/>
    <w:tmpl w:val="430C8992"/>
    <w:lvl w:ilvl="0" w:tplc="FF3670AE">
      <w:start w:val="1"/>
      <w:numFmt w:val="decimal"/>
      <w:lvlText w:val="%1"/>
      <w:lvlJc w:val="left"/>
      <w:pPr>
        <w:ind w:left="720" w:hanging="360"/>
      </w:pPr>
      <w:rPr>
        <w:rFonts w:ascii="Calibri" w:hAnsi="Calibri"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A6353F"/>
    <w:multiLevelType w:val="hybridMultilevel"/>
    <w:tmpl w:val="D84EBE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070D7D"/>
    <w:multiLevelType w:val="hybridMultilevel"/>
    <w:tmpl w:val="43D0E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4F6BD8"/>
    <w:multiLevelType w:val="hybridMultilevel"/>
    <w:tmpl w:val="430C8992"/>
    <w:lvl w:ilvl="0" w:tplc="FF3670AE">
      <w:start w:val="1"/>
      <w:numFmt w:val="decimal"/>
      <w:lvlText w:val="%1"/>
      <w:lvlJc w:val="left"/>
      <w:pPr>
        <w:ind w:left="720" w:hanging="360"/>
      </w:pPr>
      <w:rPr>
        <w:rFonts w:ascii="Calibri" w:hAnsi="Calibri"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AA0037"/>
    <w:multiLevelType w:val="hybridMultilevel"/>
    <w:tmpl w:val="C3922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9E0EB5"/>
    <w:multiLevelType w:val="multilevel"/>
    <w:tmpl w:val="5268F2F6"/>
    <w:lvl w:ilvl="0">
      <w:start w:val="2"/>
      <w:numFmt w:val="none"/>
      <w:lvlText w:val="1"/>
      <w:lvlJc w:val="left"/>
      <w:pPr>
        <w:ind w:left="786" w:hanging="360"/>
      </w:pPr>
      <w:rPr>
        <w:rFonts w:ascii="Calibri" w:hAnsi="Calibri" w:hint="default"/>
        <w:color w:val="002060"/>
        <w:sz w:val="28"/>
      </w:rPr>
    </w:lvl>
    <w:lvl w:ilvl="1">
      <w:start w:val="1"/>
      <w:numFmt w:val="decimal"/>
      <w:pStyle w:val="Subtitle"/>
      <w:isLgl/>
      <w:lvlText w:val="%11.%2"/>
      <w:lvlJc w:val="left"/>
      <w:pPr>
        <w:ind w:left="1495" w:hanging="360"/>
      </w:pPr>
    </w:lvl>
    <w:lvl w:ilvl="2">
      <w:start w:val="1"/>
      <w:numFmt w:val="decimal"/>
      <w:pStyle w:val="SubtitleText"/>
      <w:isLgl/>
      <w:lvlText w:val="%1.%2.%3"/>
      <w:lvlJc w:val="left"/>
      <w:pPr>
        <w:ind w:left="2564"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051"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29" w:hanging="1440"/>
      </w:pPr>
      <w:rPr>
        <w:rFonts w:hint="default"/>
      </w:rPr>
    </w:lvl>
    <w:lvl w:ilvl="8">
      <w:start w:val="1"/>
      <w:numFmt w:val="decimal"/>
      <w:isLgl/>
      <w:lvlText w:val="%1.%2.%3.%4.%5.%6.%7.%8.%9"/>
      <w:lvlJc w:val="left"/>
      <w:pPr>
        <w:ind w:left="7898" w:hanging="1800"/>
      </w:pPr>
      <w:rPr>
        <w:rFonts w:hint="default"/>
      </w:rPr>
    </w:lvl>
  </w:abstractNum>
  <w:abstractNum w:abstractNumId="11" w15:restartNumberingAfterBreak="0">
    <w:nsid w:val="0FAB40A4"/>
    <w:multiLevelType w:val="hybridMultilevel"/>
    <w:tmpl w:val="CBC60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972059"/>
    <w:multiLevelType w:val="hybridMultilevel"/>
    <w:tmpl w:val="70CA6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8A64727"/>
    <w:multiLevelType w:val="hybridMultilevel"/>
    <w:tmpl w:val="B86464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1C38557F"/>
    <w:multiLevelType w:val="hybridMultilevel"/>
    <w:tmpl w:val="6C8ED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8377362"/>
    <w:multiLevelType w:val="hybridMultilevel"/>
    <w:tmpl w:val="A3046D1E"/>
    <w:lvl w:ilvl="0" w:tplc="41B40B5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6" w15:restartNumberingAfterBreak="0">
    <w:nsid w:val="284E6BDF"/>
    <w:multiLevelType w:val="hybridMultilevel"/>
    <w:tmpl w:val="4760B1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9D51D8C"/>
    <w:multiLevelType w:val="hybridMultilevel"/>
    <w:tmpl w:val="E1982EF4"/>
    <w:lvl w:ilvl="0" w:tplc="6164AE9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4D2C01"/>
    <w:multiLevelType w:val="multilevel"/>
    <w:tmpl w:val="350432F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C739AB"/>
    <w:multiLevelType w:val="hybridMultilevel"/>
    <w:tmpl w:val="04AA3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9D0176"/>
    <w:multiLevelType w:val="hybridMultilevel"/>
    <w:tmpl w:val="430C8992"/>
    <w:lvl w:ilvl="0" w:tplc="FF3670AE">
      <w:start w:val="1"/>
      <w:numFmt w:val="decimal"/>
      <w:lvlText w:val="%1"/>
      <w:lvlJc w:val="left"/>
      <w:pPr>
        <w:ind w:left="720" w:hanging="360"/>
      </w:pPr>
      <w:rPr>
        <w:rFonts w:ascii="Calibri" w:hAnsi="Calibri"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6416B7"/>
    <w:multiLevelType w:val="hybridMultilevel"/>
    <w:tmpl w:val="195C2B3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4274B92"/>
    <w:multiLevelType w:val="hybridMultilevel"/>
    <w:tmpl w:val="63788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581207E"/>
    <w:multiLevelType w:val="hybridMultilevel"/>
    <w:tmpl w:val="6694B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0B6567"/>
    <w:multiLevelType w:val="hybridMultilevel"/>
    <w:tmpl w:val="19DA2BE6"/>
    <w:lvl w:ilvl="0" w:tplc="6086812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24EAC"/>
    <w:multiLevelType w:val="hybridMultilevel"/>
    <w:tmpl w:val="B6349E3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B66238"/>
    <w:multiLevelType w:val="hybridMultilevel"/>
    <w:tmpl w:val="72DCE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3F6E75"/>
    <w:multiLevelType w:val="multilevel"/>
    <w:tmpl w:val="400213D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75D4E28"/>
    <w:multiLevelType w:val="hybridMultilevel"/>
    <w:tmpl w:val="0858550A"/>
    <w:lvl w:ilvl="0" w:tplc="FF3670AE">
      <w:start w:val="1"/>
      <w:numFmt w:val="decimal"/>
      <w:lvlText w:val="%1"/>
      <w:lvlJc w:val="left"/>
      <w:pPr>
        <w:ind w:left="720" w:hanging="360"/>
      </w:pPr>
      <w:rPr>
        <w:rFonts w:ascii="Calibri" w:hAnsi="Calibri"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CA6068"/>
    <w:multiLevelType w:val="hybridMultilevel"/>
    <w:tmpl w:val="321EF3F2"/>
    <w:lvl w:ilvl="0" w:tplc="FF3670AE">
      <w:start w:val="1"/>
      <w:numFmt w:val="decimal"/>
      <w:lvlText w:val="%1"/>
      <w:lvlJc w:val="left"/>
      <w:pPr>
        <w:ind w:left="720" w:hanging="360"/>
      </w:pPr>
      <w:rPr>
        <w:rFonts w:ascii="Calibri" w:hAnsi="Calibri"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93AB7"/>
    <w:multiLevelType w:val="hybridMultilevel"/>
    <w:tmpl w:val="D0C0E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CE13AE"/>
    <w:multiLevelType w:val="hybridMultilevel"/>
    <w:tmpl w:val="F0441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9E95AA8"/>
    <w:multiLevelType w:val="hybridMultilevel"/>
    <w:tmpl w:val="3BE081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AC37C9B"/>
    <w:multiLevelType w:val="hybridMultilevel"/>
    <w:tmpl w:val="4D8EBBB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 w15:restartNumberingAfterBreak="0">
    <w:nsid w:val="6C6D6EB8"/>
    <w:multiLevelType w:val="hybridMultilevel"/>
    <w:tmpl w:val="03681644"/>
    <w:lvl w:ilvl="0" w:tplc="5108F8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E1C076C"/>
    <w:multiLevelType w:val="hybridMultilevel"/>
    <w:tmpl w:val="CF544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2B3689"/>
    <w:multiLevelType w:val="hybridMultilevel"/>
    <w:tmpl w:val="3486702E"/>
    <w:lvl w:ilvl="0" w:tplc="E7043B38">
      <w:numFmt w:val="bullet"/>
      <w:lvlText w:val="-"/>
      <w:lvlJc w:val="left"/>
      <w:pPr>
        <w:ind w:left="1494" w:hanging="360"/>
      </w:pPr>
      <w:rPr>
        <w:rFonts w:ascii="Calibri" w:eastAsia="Times New Roman" w:hAnsi="Calibri" w:cs="Calibri"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7" w15:restartNumberingAfterBreak="0">
    <w:nsid w:val="78B102F9"/>
    <w:multiLevelType w:val="hybridMultilevel"/>
    <w:tmpl w:val="00620D84"/>
    <w:lvl w:ilvl="0" w:tplc="B70A984C">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8" w15:restartNumberingAfterBreak="0">
    <w:nsid w:val="78F223CD"/>
    <w:multiLevelType w:val="hybridMultilevel"/>
    <w:tmpl w:val="0858550A"/>
    <w:lvl w:ilvl="0" w:tplc="FF3670AE">
      <w:start w:val="1"/>
      <w:numFmt w:val="decimal"/>
      <w:lvlText w:val="%1"/>
      <w:lvlJc w:val="left"/>
      <w:pPr>
        <w:ind w:left="720" w:hanging="360"/>
      </w:pPr>
      <w:rPr>
        <w:rFonts w:ascii="Calibri" w:hAnsi="Calibri"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A4685E"/>
    <w:multiLevelType w:val="hybridMultilevel"/>
    <w:tmpl w:val="430C8992"/>
    <w:lvl w:ilvl="0" w:tplc="FF3670AE">
      <w:start w:val="1"/>
      <w:numFmt w:val="decimal"/>
      <w:lvlText w:val="%1"/>
      <w:lvlJc w:val="left"/>
      <w:pPr>
        <w:ind w:left="720" w:hanging="360"/>
      </w:pPr>
      <w:rPr>
        <w:rFonts w:ascii="Calibri" w:hAnsi="Calibri"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AD6FB7"/>
    <w:multiLevelType w:val="hybridMultilevel"/>
    <w:tmpl w:val="6C42A06E"/>
    <w:lvl w:ilvl="0" w:tplc="69AC512C">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1" w15:restartNumberingAfterBreak="0">
    <w:nsid w:val="7C6B7A20"/>
    <w:multiLevelType w:val="hybridMultilevel"/>
    <w:tmpl w:val="72DCE7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956430">
    <w:abstractNumId w:val="3"/>
  </w:num>
  <w:num w:numId="2" w16cid:durableId="1122575262">
    <w:abstractNumId w:val="22"/>
  </w:num>
  <w:num w:numId="3" w16cid:durableId="1949314497">
    <w:abstractNumId w:val="12"/>
  </w:num>
  <w:num w:numId="4" w16cid:durableId="1034766342">
    <w:abstractNumId w:val="7"/>
  </w:num>
  <w:num w:numId="5" w16cid:durableId="823665816">
    <w:abstractNumId w:val="0"/>
  </w:num>
  <w:num w:numId="6" w16cid:durableId="1672024039">
    <w:abstractNumId w:val="9"/>
  </w:num>
  <w:num w:numId="7" w16cid:durableId="1998144153">
    <w:abstractNumId w:val="23"/>
  </w:num>
  <w:num w:numId="8" w16cid:durableId="982927880">
    <w:abstractNumId w:val="4"/>
  </w:num>
  <w:num w:numId="9" w16cid:durableId="1410036594">
    <w:abstractNumId w:val="8"/>
  </w:num>
  <w:num w:numId="10" w16cid:durableId="1412197785">
    <w:abstractNumId w:val="38"/>
  </w:num>
  <w:num w:numId="11" w16cid:durableId="1725912403">
    <w:abstractNumId w:val="5"/>
  </w:num>
  <w:num w:numId="12" w16cid:durableId="397748817">
    <w:abstractNumId w:val="20"/>
  </w:num>
  <w:num w:numId="13" w16cid:durableId="271864406">
    <w:abstractNumId w:val="39"/>
  </w:num>
  <w:num w:numId="14" w16cid:durableId="1048721303">
    <w:abstractNumId w:val="29"/>
  </w:num>
  <w:num w:numId="15" w16cid:durableId="1636907660">
    <w:abstractNumId w:val="28"/>
  </w:num>
  <w:num w:numId="16" w16cid:durableId="255287310">
    <w:abstractNumId w:val="2"/>
  </w:num>
  <w:num w:numId="17" w16cid:durableId="1102071535">
    <w:abstractNumId w:val="27"/>
  </w:num>
  <w:num w:numId="18" w16cid:durableId="1887334438">
    <w:abstractNumId w:val="18"/>
  </w:num>
  <w:num w:numId="19" w16cid:durableId="1326125132">
    <w:abstractNumId w:val="10"/>
  </w:num>
  <w:num w:numId="20" w16cid:durableId="1574004860">
    <w:abstractNumId w:val="1"/>
  </w:num>
  <w:num w:numId="21" w16cid:durableId="1017461473">
    <w:abstractNumId w:val="10"/>
    <w:lvlOverride w:ilvl="0">
      <w:lvl w:ilvl="0">
        <w:start w:val="2"/>
        <w:numFmt w:val="none"/>
        <w:lvlText w:val="1"/>
        <w:lvlJc w:val="left"/>
        <w:pPr>
          <w:ind w:left="786" w:hanging="360"/>
        </w:pPr>
        <w:rPr>
          <w:rFonts w:ascii="Calibri" w:hAnsi="Calibri" w:hint="default"/>
          <w:color w:val="002060"/>
          <w:sz w:val="28"/>
        </w:rPr>
      </w:lvl>
    </w:lvlOverride>
    <w:lvlOverride w:ilvl="1">
      <w:lvl w:ilvl="1">
        <w:start w:val="1"/>
        <w:numFmt w:val="decimal"/>
        <w:pStyle w:val="Subtitle"/>
        <w:isLgl/>
        <w:lvlText w:val="%11.%2"/>
        <w:lvlJc w:val="left"/>
        <w:pPr>
          <w:ind w:left="1495"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SubtitleText"/>
        <w:isLgl/>
        <w:lvlText w:val="%11.%2.%3"/>
        <w:lvlJc w:val="left"/>
        <w:pPr>
          <w:ind w:left="2564" w:hanging="720"/>
        </w:pPr>
        <w:rPr>
          <w:rFonts w:hint="default"/>
        </w:rPr>
      </w:lvl>
    </w:lvlOverride>
    <w:lvlOverride w:ilvl="3">
      <w:lvl w:ilvl="3">
        <w:start w:val="1"/>
        <w:numFmt w:val="decimal"/>
        <w:isLgl/>
        <w:lvlText w:val="%1.%2.%3.%4"/>
        <w:lvlJc w:val="left"/>
        <w:pPr>
          <w:ind w:left="3273" w:hanging="720"/>
        </w:pPr>
        <w:rPr>
          <w:rFonts w:hint="default"/>
        </w:rPr>
      </w:lvl>
    </w:lvlOverride>
    <w:lvlOverride w:ilvl="4">
      <w:lvl w:ilvl="4">
        <w:start w:val="1"/>
        <w:numFmt w:val="decimal"/>
        <w:isLgl/>
        <w:lvlText w:val="%1.%2.%3.%4.%5"/>
        <w:lvlJc w:val="left"/>
        <w:pPr>
          <w:ind w:left="4342" w:hanging="1080"/>
        </w:pPr>
        <w:rPr>
          <w:rFonts w:hint="default"/>
        </w:rPr>
      </w:lvl>
    </w:lvlOverride>
    <w:lvlOverride w:ilvl="5">
      <w:lvl w:ilvl="5">
        <w:start w:val="1"/>
        <w:numFmt w:val="decimal"/>
        <w:isLgl/>
        <w:lvlText w:val="%1.%2.%3.%4.%5.%6"/>
        <w:lvlJc w:val="left"/>
        <w:pPr>
          <w:ind w:left="5051" w:hanging="1080"/>
        </w:pPr>
        <w:rPr>
          <w:rFonts w:hint="default"/>
        </w:rPr>
      </w:lvl>
    </w:lvlOverride>
    <w:lvlOverride w:ilvl="6">
      <w:lvl w:ilvl="6">
        <w:start w:val="1"/>
        <w:numFmt w:val="decimal"/>
        <w:isLgl/>
        <w:lvlText w:val="%1.%2.%3.%4.%5.%6.%7"/>
        <w:lvlJc w:val="left"/>
        <w:pPr>
          <w:ind w:left="6120" w:hanging="1440"/>
        </w:pPr>
        <w:rPr>
          <w:rFonts w:hint="default"/>
        </w:rPr>
      </w:lvl>
    </w:lvlOverride>
    <w:lvlOverride w:ilvl="7">
      <w:lvl w:ilvl="7">
        <w:start w:val="1"/>
        <w:numFmt w:val="decimal"/>
        <w:isLgl/>
        <w:lvlText w:val="%1.%2.%3.%4.%5.%6.%7.%8"/>
        <w:lvlJc w:val="left"/>
        <w:pPr>
          <w:ind w:left="6829" w:hanging="1440"/>
        </w:pPr>
        <w:rPr>
          <w:rFonts w:hint="default"/>
        </w:rPr>
      </w:lvl>
    </w:lvlOverride>
    <w:lvlOverride w:ilvl="8">
      <w:lvl w:ilvl="8">
        <w:start w:val="1"/>
        <w:numFmt w:val="decimal"/>
        <w:isLgl/>
        <w:lvlText w:val="%1.%2.%3.%4.%5.%6.%7.%8.%9"/>
        <w:lvlJc w:val="left"/>
        <w:pPr>
          <w:ind w:left="7898" w:hanging="1800"/>
        </w:pPr>
        <w:rPr>
          <w:rFonts w:hint="default"/>
        </w:rPr>
      </w:lvl>
    </w:lvlOverride>
  </w:num>
  <w:num w:numId="22" w16cid:durableId="115220877">
    <w:abstractNumId w:val="40"/>
  </w:num>
  <w:num w:numId="23" w16cid:durableId="407848368">
    <w:abstractNumId w:val="37"/>
  </w:num>
  <w:num w:numId="24" w16cid:durableId="246378697">
    <w:abstractNumId w:val="15"/>
  </w:num>
  <w:num w:numId="25" w16cid:durableId="272253294">
    <w:abstractNumId w:val="26"/>
  </w:num>
  <w:num w:numId="26" w16cid:durableId="1822573202">
    <w:abstractNumId w:val="34"/>
  </w:num>
  <w:num w:numId="27" w16cid:durableId="617029453">
    <w:abstractNumId w:val="24"/>
  </w:num>
  <w:num w:numId="28" w16cid:durableId="2147163867">
    <w:abstractNumId w:val="17"/>
  </w:num>
  <w:num w:numId="29" w16cid:durableId="1670016817">
    <w:abstractNumId w:val="21"/>
  </w:num>
  <w:num w:numId="30" w16cid:durableId="1230074775">
    <w:abstractNumId w:val="25"/>
  </w:num>
  <w:num w:numId="31" w16cid:durableId="8262157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81530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6370828">
    <w:abstractNumId w:val="31"/>
  </w:num>
  <w:num w:numId="34" w16cid:durableId="1714111663">
    <w:abstractNumId w:val="19"/>
  </w:num>
  <w:num w:numId="35" w16cid:durableId="614210374">
    <w:abstractNumId w:val="30"/>
  </w:num>
  <w:num w:numId="36" w16cid:durableId="301353746">
    <w:abstractNumId w:val="41"/>
  </w:num>
  <w:num w:numId="37" w16cid:durableId="1141734341">
    <w:abstractNumId w:val="32"/>
  </w:num>
  <w:num w:numId="38" w16cid:durableId="982930583">
    <w:abstractNumId w:val="14"/>
  </w:num>
  <w:num w:numId="39" w16cid:durableId="60521037">
    <w:abstractNumId w:val="11"/>
  </w:num>
  <w:num w:numId="40" w16cid:durableId="836113309">
    <w:abstractNumId w:val="6"/>
  </w:num>
  <w:num w:numId="41" w16cid:durableId="2015912409">
    <w:abstractNumId w:val="36"/>
  </w:num>
  <w:num w:numId="42" w16cid:durableId="1683581828">
    <w:abstractNumId w:val="35"/>
  </w:num>
  <w:num w:numId="43" w16cid:durableId="1680694389">
    <w:abstractNumId w:val="30"/>
  </w:num>
  <w:num w:numId="44" w16cid:durableId="748774405">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o:colormru v:ext="edit" colors="#032f7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8D"/>
    <w:rsid w:val="000007E6"/>
    <w:rsid w:val="0000208A"/>
    <w:rsid w:val="00003510"/>
    <w:rsid w:val="00003BD9"/>
    <w:rsid w:val="00005C05"/>
    <w:rsid w:val="00006D94"/>
    <w:rsid w:val="00007232"/>
    <w:rsid w:val="000101A7"/>
    <w:rsid w:val="00010572"/>
    <w:rsid w:val="000111B6"/>
    <w:rsid w:val="000121B1"/>
    <w:rsid w:val="00012599"/>
    <w:rsid w:val="00012AFC"/>
    <w:rsid w:val="00012C36"/>
    <w:rsid w:val="00012F40"/>
    <w:rsid w:val="00014919"/>
    <w:rsid w:val="00015487"/>
    <w:rsid w:val="00015920"/>
    <w:rsid w:val="00015947"/>
    <w:rsid w:val="000168F7"/>
    <w:rsid w:val="00016A11"/>
    <w:rsid w:val="00016B3D"/>
    <w:rsid w:val="00016C05"/>
    <w:rsid w:val="00017DDC"/>
    <w:rsid w:val="00020204"/>
    <w:rsid w:val="00021279"/>
    <w:rsid w:val="00021673"/>
    <w:rsid w:val="00021D54"/>
    <w:rsid w:val="00023ABE"/>
    <w:rsid w:val="00025B21"/>
    <w:rsid w:val="0002690F"/>
    <w:rsid w:val="000318EB"/>
    <w:rsid w:val="00032C13"/>
    <w:rsid w:val="00033E11"/>
    <w:rsid w:val="00033FDC"/>
    <w:rsid w:val="000343EE"/>
    <w:rsid w:val="0003612B"/>
    <w:rsid w:val="000400C8"/>
    <w:rsid w:val="0004020D"/>
    <w:rsid w:val="00040964"/>
    <w:rsid w:val="000419B8"/>
    <w:rsid w:val="00041D66"/>
    <w:rsid w:val="000426EF"/>
    <w:rsid w:val="000433BA"/>
    <w:rsid w:val="0004363A"/>
    <w:rsid w:val="00044C71"/>
    <w:rsid w:val="000473FA"/>
    <w:rsid w:val="000503BD"/>
    <w:rsid w:val="00051CC5"/>
    <w:rsid w:val="0005320F"/>
    <w:rsid w:val="000532CE"/>
    <w:rsid w:val="000545EF"/>
    <w:rsid w:val="00055875"/>
    <w:rsid w:val="00056022"/>
    <w:rsid w:val="0005719D"/>
    <w:rsid w:val="00057E71"/>
    <w:rsid w:val="000603D8"/>
    <w:rsid w:val="00060E88"/>
    <w:rsid w:val="00061F50"/>
    <w:rsid w:val="000633E5"/>
    <w:rsid w:val="00064299"/>
    <w:rsid w:val="00065727"/>
    <w:rsid w:val="00065A9D"/>
    <w:rsid w:val="00065C50"/>
    <w:rsid w:val="0006646F"/>
    <w:rsid w:val="00066C08"/>
    <w:rsid w:val="00066DF1"/>
    <w:rsid w:val="00070162"/>
    <w:rsid w:val="00072A96"/>
    <w:rsid w:val="00072E3A"/>
    <w:rsid w:val="000731D3"/>
    <w:rsid w:val="000741E2"/>
    <w:rsid w:val="00075BFF"/>
    <w:rsid w:val="00076726"/>
    <w:rsid w:val="0008118A"/>
    <w:rsid w:val="00081A9A"/>
    <w:rsid w:val="000827C6"/>
    <w:rsid w:val="00083BD4"/>
    <w:rsid w:val="00085591"/>
    <w:rsid w:val="00091453"/>
    <w:rsid w:val="00093721"/>
    <w:rsid w:val="00093D11"/>
    <w:rsid w:val="00095124"/>
    <w:rsid w:val="0009597D"/>
    <w:rsid w:val="00095DDE"/>
    <w:rsid w:val="00097137"/>
    <w:rsid w:val="000A3469"/>
    <w:rsid w:val="000A393B"/>
    <w:rsid w:val="000A48A4"/>
    <w:rsid w:val="000A4E67"/>
    <w:rsid w:val="000A50A6"/>
    <w:rsid w:val="000A58FC"/>
    <w:rsid w:val="000A5959"/>
    <w:rsid w:val="000A5E7A"/>
    <w:rsid w:val="000A60C8"/>
    <w:rsid w:val="000A67EF"/>
    <w:rsid w:val="000A72DE"/>
    <w:rsid w:val="000A7DA8"/>
    <w:rsid w:val="000B2EEE"/>
    <w:rsid w:val="000B434A"/>
    <w:rsid w:val="000B77A2"/>
    <w:rsid w:val="000B7BFE"/>
    <w:rsid w:val="000C237E"/>
    <w:rsid w:val="000C41D7"/>
    <w:rsid w:val="000C42F6"/>
    <w:rsid w:val="000C53E5"/>
    <w:rsid w:val="000C569A"/>
    <w:rsid w:val="000C5FE0"/>
    <w:rsid w:val="000C6D7F"/>
    <w:rsid w:val="000D2552"/>
    <w:rsid w:val="000D2606"/>
    <w:rsid w:val="000D271B"/>
    <w:rsid w:val="000D3696"/>
    <w:rsid w:val="000D3AA5"/>
    <w:rsid w:val="000D434F"/>
    <w:rsid w:val="000D46AF"/>
    <w:rsid w:val="000D4B14"/>
    <w:rsid w:val="000D56F3"/>
    <w:rsid w:val="000D71AD"/>
    <w:rsid w:val="000D7442"/>
    <w:rsid w:val="000E16C9"/>
    <w:rsid w:val="000E2A71"/>
    <w:rsid w:val="000E2EE5"/>
    <w:rsid w:val="000E2FC6"/>
    <w:rsid w:val="000E360B"/>
    <w:rsid w:val="000E3831"/>
    <w:rsid w:val="000E40A4"/>
    <w:rsid w:val="000E4222"/>
    <w:rsid w:val="000E44F2"/>
    <w:rsid w:val="000E540F"/>
    <w:rsid w:val="000E6531"/>
    <w:rsid w:val="000E696C"/>
    <w:rsid w:val="000F3B3F"/>
    <w:rsid w:val="000F40FA"/>
    <w:rsid w:val="000F509F"/>
    <w:rsid w:val="000F6D5F"/>
    <w:rsid w:val="000F6E08"/>
    <w:rsid w:val="000F750B"/>
    <w:rsid w:val="000F768B"/>
    <w:rsid w:val="000F773D"/>
    <w:rsid w:val="00100875"/>
    <w:rsid w:val="00100C03"/>
    <w:rsid w:val="00100F46"/>
    <w:rsid w:val="001021AC"/>
    <w:rsid w:val="00102608"/>
    <w:rsid w:val="00102672"/>
    <w:rsid w:val="00102DD4"/>
    <w:rsid w:val="00103B0A"/>
    <w:rsid w:val="001048B2"/>
    <w:rsid w:val="00104969"/>
    <w:rsid w:val="001056C6"/>
    <w:rsid w:val="001079F9"/>
    <w:rsid w:val="00107FD6"/>
    <w:rsid w:val="00110354"/>
    <w:rsid w:val="00110FAA"/>
    <w:rsid w:val="001117EF"/>
    <w:rsid w:val="001117F8"/>
    <w:rsid w:val="0011381E"/>
    <w:rsid w:val="0011461D"/>
    <w:rsid w:val="00116456"/>
    <w:rsid w:val="00117B96"/>
    <w:rsid w:val="00121B42"/>
    <w:rsid w:val="00122890"/>
    <w:rsid w:val="00122C7D"/>
    <w:rsid w:val="00126087"/>
    <w:rsid w:val="0012636E"/>
    <w:rsid w:val="00127A20"/>
    <w:rsid w:val="00127BE1"/>
    <w:rsid w:val="00131D0D"/>
    <w:rsid w:val="00131E20"/>
    <w:rsid w:val="001352B9"/>
    <w:rsid w:val="001360CC"/>
    <w:rsid w:val="00136FEA"/>
    <w:rsid w:val="00137A02"/>
    <w:rsid w:val="00140F15"/>
    <w:rsid w:val="001414F9"/>
    <w:rsid w:val="0014276F"/>
    <w:rsid w:val="00142B71"/>
    <w:rsid w:val="00146E21"/>
    <w:rsid w:val="001510C1"/>
    <w:rsid w:val="0015123B"/>
    <w:rsid w:val="001532FA"/>
    <w:rsid w:val="001533C5"/>
    <w:rsid w:val="001569E7"/>
    <w:rsid w:val="00156A0C"/>
    <w:rsid w:val="001574F8"/>
    <w:rsid w:val="00161355"/>
    <w:rsid w:val="00161C2E"/>
    <w:rsid w:val="001634C7"/>
    <w:rsid w:val="00163863"/>
    <w:rsid w:val="001651BC"/>
    <w:rsid w:val="00166C73"/>
    <w:rsid w:val="001672DE"/>
    <w:rsid w:val="00170609"/>
    <w:rsid w:val="00172A80"/>
    <w:rsid w:val="00172AB3"/>
    <w:rsid w:val="0017335C"/>
    <w:rsid w:val="00174542"/>
    <w:rsid w:val="00174B93"/>
    <w:rsid w:val="001753F6"/>
    <w:rsid w:val="001776C5"/>
    <w:rsid w:val="00180579"/>
    <w:rsid w:val="001807CF"/>
    <w:rsid w:val="00180970"/>
    <w:rsid w:val="00180E3A"/>
    <w:rsid w:val="001821ED"/>
    <w:rsid w:val="00183042"/>
    <w:rsid w:val="001841F7"/>
    <w:rsid w:val="001848F3"/>
    <w:rsid w:val="00185955"/>
    <w:rsid w:val="00185E68"/>
    <w:rsid w:val="00186C40"/>
    <w:rsid w:val="00187A4C"/>
    <w:rsid w:val="00191D11"/>
    <w:rsid w:val="00192205"/>
    <w:rsid w:val="00192264"/>
    <w:rsid w:val="00193C8E"/>
    <w:rsid w:val="00194496"/>
    <w:rsid w:val="00195878"/>
    <w:rsid w:val="00196060"/>
    <w:rsid w:val="00196BA6"/>
    <w:rsid w:val="00196C87"/>
    <w:rsid w:val="001970D2"/>
    <w:rsid w:val="001A0354"/>
    <w:rsid w:val="001A0761"/>
    <w:rsid w:val="001A13D5"/>
    <w:rsid w:val="001A634B"/>
    <w:rsid w:val="001B1346"/>
    <w:rsid w:val="001B23CD"/>
    <w:rsid w:val="001B32E1"/>
    <w:rsid w:val="001B3E2C"/>
    <w:rsid w:val="001B4841"/>
    <w:rsid w:val="001B5E4E"/>
    <w:rsid w:val="001B6C37"/>
    <w:rsid w:val="001B7FC8"/>
    <w:rsid w:val="001C0408"/>
    <w:rsid w:val="001C0BDC"/>
    <w:rsid w:val="001C198A"/>
    <w:rsid w:val="001C30BA"/>
    <w:rsid w:val="001C3D1E"/>
    <w:rsid w:val="001C4AE6"/>
    <w:rsid w:val="001C517C"/>
    <w:rsid w:val="001C599A"/>
    <w:rsid w:val="001C5D57"/>
    <w:rsid w:val="001C6F0B"/>
    <w:rsid w:val="001C74FD"/>
    <w:rsid w:val="001D0BBB"/>
    <w:rsid w:val="001D1402"/>
    <w:rsid w:val="001D16A1"/>
    <w:rsid w:val="001D2C9E"/>
    <w:rsid w:val="001D2CCD"/>
    <w:rsid w:val="001D450F"/>
    <w:rsid w:val="001D7023"/>
    <w:rsid w:val="001D7230"/>
    <w:rsid w:val="001D78F0"/>
    <w:rsid w:val="001E492D"/>
    <w:rsid w:val="001E577C"/>
    <w:rsid w:val="001E5B05"/>
    <w:rsid w:val="001E6D16"/>
    <w:rsid w:val="001F3A7B"/>
    <w:rsid w:val="001F3E34"/>
    <w:rsid w:val="001F41AE"/>
    <w:rsid w:val="001F4D3F"/>
    <w:rsid w:val="001F61CA"/>
    <w:rsid w:val="001F6795"/>
    <w:rsid w:val="001F6CF1"/>
    <w:rsid w:val="00200303"/>
    <w:rsid w:val="002012D2"/>
    <w:rsid w:val="0020138A"/>
    <w:rsid w:val="00201549"/>
    <w:rsid w:val="002040E4"/>
    <w:rsid w:val="002043FD"/>
    <w:rsid w:val="002048E1"/>
    <w:rsid w:val="0020644C"/>
    <w:rsid w:val="002066F7"/>
    <w:rsid w:val="0020677F"/>
    <w:rsid w:val="0020711B"/>
    <w:rsid w:val="00207CB8"/>
    <w:rsid w:val="0021015C"/>
    <w:rsid w:val="00213C5E"/>
    <w:rsid w:val="0021438D"/>
    <w:rsid w:val="0021481E"/>
    <w:rsid w:val="00214C1D"/>
    <w:rsid w:val="002153E8"/>
    <w:rsid w:val="00216224"/>
    <w:rsid w:val="00216AB6"/>
    <w:rsid w:val="00217135"/>
    <w:rsid w:val="00217393"/>
    <w:rsid w:val="00222AE9"/>
    <w:rsid w:val="002231FC"/>
    <w:rsid w:val="002257C5"/>
    <w:rsid w:val="00226247"/>
    <w:rsid w:val="00230DD7"/>
    <w:rsid w:val="00231063"/>
    <w:rsid w:val="00232738"/>
    <w:rsid w:val="00232E35"/>
    <w:rsid w:val="00234FBE"/>
    <w:rsid w:val="00236727"/>
    <w:rsid w:val="00236980"/>
    <w:rsid w:val="00236E71"/>
    <w:rsid w:val="00237844"/>
    <w:rsid w:val="00237917"/>
    <w:rsid w:val="00240813"/>
    <w:rsid w:val="00240EEC"/>
    <w:rsid w:val="00241C55"/>
    <w:rsid w:val="00241D35"/>
    <w:rsid w:val="00242D9D"/>
    <w:rsid w:val="0024315E"/>
    <w:rsid w:val="00243224"/>
    <w:rsid w:val="00243DA0"/>
    <w:rsid w:val="00244E5E"/>
    <w:rsid w:val="00245431"/>
    <w:rsid w:val="00245A59"/>
    <w:rsid w:val="002475CA"/>
    <w:rsid w:val="00250D01"/>
    <w:rsid w:val="002523E9"/>
    <w:rsid w:val="002524B9"/>
    <w:rsid w:val="00252825"/>
    <w:rsid w:val="002528A9"/>
    <w:rsid w:val="00254EFF"/>
    <w:rsid w:val="0025660E"/>
    <w:rsid w:val="00257136"/>
    <w:rsid w:val="002573C8"/>
    <w:rsid w:val="00257C71"/>
    <w:rsid w:val="00261275"/>
    <w:rsid w:val="00261FC9"/>
    <w:rsid w:val="00263E29"/>
    <w:rsid w:val="00264C8F"/>
    <w:rsid w:val="002663CF"/>
    <w:rsid w:val="00266C8D"/>
    <w:rsid w:val="00267F8E"/>
    <w:rsid w:val="00271312"/>
    <w:rsid w:val="00271442"/>
    <w:rsid w:val="00272E29"/>
    <w:rsid w:val="00273885"/>
    <w:rsid w:val="00273BCD"/>
    <w:rsid w:val="00273E30"/>
    <w:rsid w:val="00275311"/>
    <w:rsid w:val="00280D7A"/>
    <w:rsid w:val="002820CF"/>
    <w:rsid w:val="00284EDF"/>
    <w:rsid w:val="00285960"/>
    <w:rsid w:val="00287BA0"/>
    <w:rsid w:val="00287FBF"/>
    <w:rsid w:val="00290BBB"/>
    <w:rsid w:val="00290DCF"/>
    <w:rsid w:val="00291496"/>
    <w:rsid w:val="002933D2"/>
    <w:rsid w:val="00293560"/>
    <w:rsid w:val="00293693"/>
    <w:rsid w:val="00296100"/>
    <w:rsid w:val="00296F58"/>
    <w:rsid w:val="002970E9"/>
    <w:rsid w:val="00297348"/>
    <w:rsid w:val="00297C7A"/>
    <w:rsid w:val="002A0C59"/>
    <w:rsid w:val="002A1A90"/>
    <w:rsid w:val="002A33BC"/>
    <w:rsid w:val="002A3505"/>
    <w:rsid w:val="002A4038"/>
    <w:rsid w:val="002A5235"/>
    <w:rsid w:val="002A5F31"/>
    <w:rsid w:val="002B062D"/>
    <w:rsid w:val="002B2B6E"/>
    <w:rsid w:val="002B2BA0"/>
    <w:rsid w:val="002B3670"/>
    <w:rsid w:val="002B5531"/>
    <w:rsid w:val="002B60A7"/>
    <w:rsid w:val="002B7F96"/>
    <w:rsid w:val="002C03E1"/>
    <w:rsid w:val="002C2372"/>
    <w:rsid w:val="002C240C"/>
    <w:rsid w:val="002C405A"/>
    <w:rsid w:val="002C4798"/>
    <w:rsid w:val="002C4862"/>
    <w:rsid w:val="002C5657"/>
    <w:rsid w:val="002C6553"/>
    <w:rsid w:val="002C6E41"/>
    <w:rsid w:val="002C7407"/>
    <w:rsid w:val="002C7BE3"/>
    <w:rsid w:val="002D07E5"/>
    <w:rsid w:val="002D233D"/>
    <w:rsid w:val="002D26C4"/>
    <w:rsid w:val="002D2763"/>
    <w:rsid w:val="002D4425"/>
    <w:rsid w:val="002D5E27"/>
    <w:rsid w:val="002D611A"/>
    <w:rsid w:val="002D6B51"/>
    <w:rsid w:val="002D6F64"/>
    <w:rsid w:val="002D72FA"/>
    <w:rsid w:val="002E1D70"/>
    <w:rsid w:val="002E21B0"/>
    <w:rsid w:val="002E21CF"/>
    <w:rsid w:val="002E28AD"/>
    <w:rsid w:val="002E3658"/>
    <w:rsid w:val="002E42D8"/>
    <w:rsid w:val="002E47D3"/>
    <w:rsid w:val="002E4C97"/>
    <w:rsid w:val="002E4CC4"/>
    <w:rsid w:val="002E5A96"/>
    <w:rsid w:val="002E6A25"/>
    <w:rsid w:val="002E74BE"/>
    <w:rsid w:val="002F08BD"/>
    <w:rsid w:val="002F0974"/>
    <w:rsid w:val="002F0A70"/>
    <w:rsid w:val="002F187D"/>
    <w:rsid w:val="002F2CD1"/>
    <w:rsid w:val="002F2D34"/>
    <w:rsid w:val="002F4EE2"/>
    <w:rsid w:val="002F65FC"/>
    <w:rsid w:val="002F6AA7"/>
    <w:rsid w:val="002F6DEE"/>
    <w:rsid w:val="002F7DDE"/>
    <w:rsid w:val="003002F7"/>
    <w:rsid w:val="003005B5"/>
    <w:rsid w:val="00304F36"/>
    <w:rsid w:val="00304F54"/>
    <w:rsid w:val="003059FE"/>
    <w:rsid w:val="003065FF"/>
    <w:rsid w:val="00306C95"/>
    <w:rsid w:val="0030741F"/>
    <w:rsid w:val="00307D92"/>
    <w:rsid w:val="003103B7"/>
    <w:rsid w:val="00311474"/>
    <w:rsid w:val="0031222D"/>
    <w:rsid w:val="00314CED"/>
    <w:rsid w:val="00315519"/>
    <w:rsid w:val="00316666"/>
    <w:rsid w:val="00316D11"/>
    <w:rsid w:val="003177F5"/>
    <w:rsid w:val="0031795C"/>
    <w:rsid w:val="0032051C"/>
    <w:rsid w:val="00321FAC"/>
    <w:rsid w:val="00322FA1"/>
    <w:rsid w:val="003248CC"/>
    <w:rsid w:val="0032499A"/>
    <w:rsid w:val="00325608"/>
    <w:rsid w:val="0032615E"/>
    <w:rsid w:val="00326B73"/>
    <w:rsid w:val="003273CE"/>
    <w:rsid w:val="00330C9C"/>
    <w:rsid w:val="00331AA4"/>
    <w:rsid w:val="00331FBF"/>
    <w:rsid w:val="00332885"/>
    <w:rsid w:val="0033288B"/>
    <w:rsid w:val="003359C0"/>
    <w:rsid w:val="00336F96"/>
    <w:rsid w:val="003374E3"/>
    <w:rsid w:val="00340546"/>
    <w:rsid w:val="00341772"/>
    <w:rsid w:val="00341A9D"/>
    <w:rsid w:val="00344E80"/>
    <w:rsid w:val="00344EB4"/>
    <w:rsid w:val="00345521"/>
    <w:rsid w:val="003459D0"/>
    <w:rsid w:val="003459E2"/>
    <w:rsid w:val="00350D00"/>
    <w:rsid w:val="00350D16"/>
    <w:rsid w:val="00351439"/>
    <w:rsid w:val="003526AB"/>
    <w:rsid w:val="003544A3"/>
    <w:rsid w:val="0035669B"/>
    <w:rsid w:val="0035790D"/>
    <w:rsid w:val="00357AA9"/>
    <w:rsid w:val="00360C5F"/>
    <w:rsid w:val="00361182"/>
    <w:rsid w:val="0036172A"/>
    <w:rsid w:val="00361DEE"/>
    <w:rsid w:val="00363B90"/>
    <w:rsid w:val="003644EC"/>
    <w:rsid w:val="003652CF"/>
    <w:rsid w:val="00366410"/>
    <w:rsid w:val="00366F3C"/>
    <w:rsid w:val="003674E0"/>
    <w:rsid w:val="003677F9"/>
    <w:rsid w:val="00367845"/>
    <w:rsid w:val="00367D20"/>
    <w:rsid w:val="003709D8"/>
    <w:rsid w:val="00370E75"/>
    <w:rsid w:val="0037118E"/>
    <w:rsid w:val="00371F9B"/>
    <w:rsid w:val="00373070"/>
    <w:rsid w:val="00374692"/>
    <w:rsid w:val="00374CBF"/>
    <w:rsid w:val="0037515F"/>
    <w:rsid w:val="00375CD2"/>
    <w:rsid w:val="00375FA7"/>
    <w:rsid w:val="00376CE7"/>
    <w:rsid w:val="00376EB8"/>
    <w:rsid w:val="003775AB"/>
    <w:rsid w:val="00380C33"/>
    <w:rsid w:val="00380D36"/>
    <w:rsid w:val="0038229E"/>
    <w:rsid w:val="00385D19"/>
    <w:rsid w:val="00386527"/>
    <w:rsid w:val="00391327"/>
    <w:rsid w:val="0039172A"/>
    <w:rsid w:val="00393678"/>
    <w:rsid w:val="00394BD6"/>
    <w:rsid w:val="00395147"/>
    <w:rsid w:val="003953EA"/>
    <w:rsid w:val="0039558F"/>
    <w:rsid w:val="00395709"/>
    <w:rsid w:val="00395CED"/>
    <w:rsid w:val="00396BC4"/>
    <w:rsid w:val="003974FC"/>
    <w:rsid w:val="00397AA9"/>
    <w:rsid w:val="00397B97"/>
    <w:rsid w:val="003A005D"/>
    <w:rsid w:val="003A4B59"/>
    <w:rsid w:val="003A4B5D"/>
    <w:rsid w:val="003A543A"/>
    <w:rsid w:val="003A64C6"/>
    <w:rsid w:val="003B022D"/>
    <w:rsid w:val="003B331D"/>
    <w:rsid w:val="003B3DCE"/>
    <w:rsid w:val="003B50A3"/>
    <w:rsid w:val="003B59A0"/>
    <w:rsid w:val="003B5C84"/>
    <w:rsid w:val="003B6E75"/>
    <w:rsid w:val="003B70CB"/>
    <w:rsid w:val="003C122C"/>
    <w:rsid w:val="003C132D"/>
    <w:rsid w:val="003C1ADA"/>
    <w:rsid w:val="003C3CED"/>
    <w:rsid w:val="003D0793"/>
    <w:rsid w:val="003D150F"/>
    <w:rsid w:val="003D1B55"/>
    <w:rsid w:val="003D229A"/>
    <w:rsid w:val="003D3DD0"/>
    <w:rsid w:val="003D6FE6"/>
    <w:rsid w:val="003E09B4"/>
    <w:rsid w:val="003E09D3"/>
    <w:rsid w:val="003E31EC"/>
    <w:rsid w:val="003E3201"/>
    <w:rsid w:val="003E4B8E"/>
    <w:rsid w:val="003E4D3F"/>
    <w:rsid w:val="003E621E"/>
    <w:rsid w:val="003F01C2"/>
    <w:rsid w:val="003F073B"/>
    <w:rsid w:val="003F1C97"/>
    <w:rsid w:val="003F25CC"/>
    <w:rsid w:val="003F34C4"/>
    <w:rsid w:val="003F3630"/>
    <w:rsid w:val="003F4DD0"/>
    <w:rsid w:val="003F4F7B"/>
    <w:rsid w:val="003F5FE5"/>
    <w:rsid w:val="003F6F5E"/>
    <w:rsid w:val="003F70A6"/>
    <w:rsid w:val="003F7374"/>
    <w:rsid w:val="003F7F1D"/>
    <w:rsid w:val="0040169F"/>
    <w:rsid w:val="00402FF7"/>
    <w:rsid w:val="004032AD"/>
    <w:rsid w:val="00403651"/>
    <w:rsid w:val="00403B56"/>
    <w:rsid w:val="004043F4"/>
    <w:rsid w:val="004057D1"/>
    <w:rsid w:val="00406404"/>
    <w:rsid w:val="004073F4"/>
    <w:rsid w:val="004074C5"/>
    <w:rsid w:val="00407662"/>
    <w:rsid w:val="00407BB7"/>
    <w:rsid w:val="0041064E"/>
    <w:rsid w:val="004132DC"/>
    <w:rsid w:val="0041430A"/>
    <w:rsid w:val="004143D4"/>
    <w:rsid w:val="00415A2D"/>
    <w:rsid w:val="004160EE"/>
    <w:rsid w:val="004208E7"/>
    <w:rsid w:val="004217EE"/>
    <w:rsid w:val="0042206B"/>
    <w:rsid w:val="0042299D"/>
    <w:rsid w:val="00422FEE"/>
    <w:rsid w:val="00423630"/>
    <w:rsid w:val="004237EC"/>
    <w:rsid w:val="00424637"/>
    <w:rsid w:val="00425544"/>
    <w:rsid w:val="00427060"/>
    <w:rsid w:val="00427572"/>
    <w:rsid w:val="004310AC"/>
    <w:rsid w:val="004315F7"/>
    <w:rsid w:val="004321E3"/>
    <w:rsid w:val="00433DED"/>
    <w:rsid w:val="00434351"/>
    <w:rsid w:val="00436FEC"/>
    <w:rsid w:val="00437278"/>
    <w:rsid w:val="004405A5"/>
    <w:rsid w:val="004424CE"/>
    <w:rsid w:val="004441CB"/>
    <w:rsid w:val="00444766"/>
    <w:rsid w:val="0044511E"/>
    <w:rsid w:val="00445891"/>
    <w:rsid w:val="00446725"/>
    <w:rsid w:val="00446C74"/>
    <w:rsid w:val="00447C18"/>
    <w:rsid w:val="00451EA9"/>
    <w:rsid w:val="0045325A"/>
    <w:rsid w:val="00453481"/>
    <w:rsid w:val="00454D47"/>
    <w:rsid w:val="0045651B"/>
    <w:rsid w:val="004567D9"/>
    <w:rsid w:val="00456F4E"/>
    <w:rsid w:val="00457C1D"/>
    <w:rsid w:val="00457E47"/>
    <w:rsid w:val="00460251"/>
    <w:rsid w:val="00460872"/>
    <w:rsid w:val="00461511"/>
    <w:rsid w:val="00463318"/>
    <w:rsid w:val="0046480F"/>
    <w:rsid w:val="00464B32"/>
    <w:rsid w:val="00465428"/>
    <w:rsid w:val="00467B44"/>
    <w:rsid w:val="00470B28"/>
    <w:rsid w:val="004727FF"/>
    <w:rsid w:val="00474D76"/>
    <w:rsid w:val="00476EA8"/>
    <w:rsid w:val="00480D2C"/>
    <w:rsid w:val="00481B81"/>
    <w:rsid w:val="00481BA3"/>
    <w:rsid w:val="00482743"/>
    <w:rsid w:val="004842CF"/>
    <w:rsid w:val="00484D10"/>
    <w:rsid w:val="00484EC9"/>
    <w:rsid w:val="00486625"/>
    <w:rsid w:val="0048789F"/>
    <w:rsid w:val="00487BE4"/>
    <w:rsid w:val="0049242A"/>
    <w:rsid w:val="00492667"/>
    <w:rsid w:val="0049300A"/>
    <w:rsid w:val="00493673"/>
    <w:rsid w:val="00495FDD"/>
    <w:rsid w:val="004A0251"/>
    <w:rsid w:val="004A08C4"/>
    <w:rsid w:val="004A2904"/>
    <w:rsid w:val="004A37EE"/>
    <w:rsid w:val="004A5241"/>
    <w:rsid w:val="004A5D20"/>
    <w:rsid w:val="004A7F4E"/>
    <w:rsid w:val="004B006D"/>
    <w:rsid w:val="004B00FE"/>
    <w:rsid w:val="004B059B"/>
    <w:rsid w:val="004B1CE2"/>
    <w:rsid w:val="004B5C87"/>
    <w:rsid w:val="004B7D37"/>
    <w:rsid w:val="004C0077"/>
    <w:rsid w:val="004C0BE6"/>
    <w:rsid w:val="004C1717"/>
    <w:rsid w:val="004C251B"/>
    <w:rsid w:val="004C273F"/>
    <w:rsid w:val="004C4AFE"/>
    <w:rsid w:val="004D0771"/>
    <w:rsid w:val="004D1078"/>
    <w:rsid w:val="004D10CD"/>
    <w:rsid w:val="004D333C"/>
    <w:rsid w:val="004D4A82"/>
    <w:rsid w:val="004D4BAA"/>
    <w:rsid w:val="004D76AB"/>
    <w:rsid w:val="004E0762"/>
    <w:rsid w:val="004E0F8D"/>
    <w:rsid w:val="004E1729"/>
    <w:rsid w:val="004E17C3"/>
    <w:rsid w:val="004E2759"/>
    <w:rsid w:val="004E29CC"/>
    <w:rsid w:val="004E2E39"/>
    <w:rsid w:val="004E2E50"/>
    <w:rsid w:val="004E3102"/>
    <w:rsid w:val="004E47FA"/>
    <w:rsid w:val="004E60C1"/>
    <w:rsid w:val="004E765B"/>
    <w:rsid w:val="004E771E"/>
    <w:rsid w:val="004E7DEB"/>
    <w:rsid w:val="004E7E69"/>
    <w:rsid w:val="004F1898"/>
    <w:rsid w:val="004F27CC"/>
    <w:rsid w:val="004F2A64"/>
    <w:rsid w:val="004F3E3A"/>
    <w:rsid w:val="004F4185"/>
    <w:rsid w:val="004F4C73"/>
    <w:rsid w:val="004F5870"/>
    <w:rsid w:val="004F5E6D"/>
    <w:rsid w:val="004F65B0"/>
    <w:rsid w:val="004F6D82"/>
    <w:rsid w:val="004F79C8"/>
    <w:rsid w:val="004F7B7B"/>
    <w:rsid w:val="005001E6"/>
    <w:rsid w:val="00501082"/>
    <w:rsid w:val="00501292"/>
    <w:rsid w:val="00502167"/>
    <w:rsid w:val="005028B5"/>
    <w:rsid w:val="00503CC3"/>
    <w:rsid w:val="005052C0"/>
    <w:rsid w:val="00505958"/>
    <w:rsid w:val="00505D9E"/>
    <w:rsid w:val="0051074E"/>
    <w:rsid w:val="005113BB"/>
    <w:rsid w:val="00513D0F"/>
    <w:rsid w:val="00514188"/>
    <w:rsid w:val="005141B7"/>
    <w:rsid w:val="00514D2A"/>
    <w:rsid w:val="00515E32"/>
    <w:rsid w:val="005162CC"/>
    <w:rsid w:val="00516D81"/>
    <w:rsid w:val="00517C3D"/>
    <w:rsid w:val="0052062E"/>
    <w:rsid w:val="00520852"/>
    <w:rsid w:val="0052097D"/>
    <w:rsid w:val="00520E19"/>
    <w:rsid w:val="0052200E"/>
    <w:rsid w:val="005239BB"/>
    <w:rsid w:val="00523F02"/>
    <w:rsid w:val="00524201"/>
    <w:rsid w:val="005257B2"/>
    <w:rsid w:val="005319ED"/>
    <w:rsid w:val="00531D5A"/>
    <w:rsid w:val="00531F18"/>
    <w:rsid w:val="0053271C"/>
    <w:rsid w:val="00533523"/>
    <w:rsid w:val="00533FE4"/>
    <w:rsid w:val="00535726"/>
    <w:rsid w:val="00537011"/>
    <w:rsid w:val="00540340"/>
    <w:rsid w:val="00541409"/>
    <w:rsid w:val="005420A1"/>
    <w:rsid w:val="005434B8"/>
    <w:rsid w:val="005436C0"/>
    <w:rsid w:val="00543FAC"/>
    <w:rsid w:val="00544828"/>
    <w:rsid w:val="00545139"/>
    <w:rsid w:val="00546D53"/>
    <w:rsid w:val="00547879"/>
    <w:rsid w:val="005515BE"/>
    <w:rsid w:val="0055355C"/>
    <w:rsid w:val="00554EFD"/>
    <w:rsid w:val="0055573D"/>
    <w:rsid w:val="00555C95"/>
    <w:rsid w:val="00556004"/>
    <w:rsid w:val="00556102"/>
    <w:rsid w:val="005562F1"/>
    <w:rsid w:val="0056021D"/>
    <w:rsid w:val="005605E9"/>
    <w:rsid w:val="005622DE"/>
    <w:rsid w:val="00563658"/>
    <w:rsid w:val="005643F1"/>
    <w:rsid w:val="00567391"/>
    <w:rsid w:val="0057043A"/>
    <w:rsid w:val="0057061B"/>
    <w:rsid w:val="005708EE"/>
    <w:rsid w:val="00571726"/>
    <w:rsid w:val="0057289F"/>
    <w:rsid w:val="0057312D"/>
    <w:rsid w:val="005736E9"/>
    <w:rsid w:val="0057496C"/>
    <w:rsid w:val="00574CEC"/>
    <w:rsid w:val="00575C5F"/>
    <w:rsid w:val="00577C02"/>
    <w:rsid w:val="0058080A"/>
    <w:rsid w:val="00581897"/>
    <w:rsid w:val="00582F52"/>
    <w:rsid w:val="00583E96"/>
    <w:rsid w:val="00585935"/>
    <w:rsid w:val="005878C5"/>
    <w:rsid w:val="00590B29"/>
    <w:rsid w:val="0059243A"/>
    <w:rsid w:val="0059268F"/>
    <w:rsid w:val="00593035"/>
    <w:rsid w:val="00594E46"/>
    <w:rsid w:val="005950FC"/>
    <w:rsid w:val="005964F6"/>
    <w:rsid w:val="0059767C"/>
    <w:rsid w:val="00597B61"/>
    <w:rsid w:val="00597B74"/>
    <w:rsid w:val="005A1B1D"/>
    <w:rsid w:val="005A26B6"/>
    <w:rsid w:val="005A2C8C"/>
    <w:rsid w:val="005A37E5"/>
    <w:rsid w:val="005A40DB"/>
    <w:rsid w:val="005A47D4"/>
    <w:rsid w:val="005A4F2D"/>
    <w:rsid w:val="005A4F45"/>
    <w:rsid w:val="005A5088"/>
    <w:rsid w:val="005A51C0"/>
    <w:rsid w:val="005A67F0"/>
    <w:rsid w:val="005B0444"/>
    <w:rsid w:val="005B0B15"/>
    <w:rsid w:val="005B13E2"/>
    <w:rsid w:val="005B1F7C"/>
    <w:rsid w:val="005B2E1E"/>
    <w:rsid w:val="005B3E5B"/>
    <w:rsid w:val="005B4177"/>
    <w:rsid w:val="005B51CC"/>
    <w:rsid w:val="005B589F"/>
    <w:rsid w:val="005B77B7"/>
    <w:rsid w:val="005B79CE"/>
    <w:rsid w:val="005C143D"/>
    <w:rsid w:val="005C34CC"/>
    <w:rsid w:val="005C40B6"/>
    <w:rsid w:val="005C6B1B"/>
    <w:rsid w:val="005C7053"/>
    <w:rsid w:val="005D0F03"/>
    <w:rsid w:val="005D1F0F"/>
    <w:rsid w:val="005D45C6"/>
    <w:rsid w:val="005D5262"/>
    <w:rsid w:val="005D75D9"/>
    <w:rsid w:val="005D7CF8"/>
    <w:rsid w:val="005E09D5"/>
    <w:rsid w:val="005E20C3"/>
    <w:rsid w:val="005E2A57"/>
    <w:rsid w:val="005E33F1"/>
    <w:rsid w:val="005E441A"/>
    <w:rsid w:val="005E44A1"/>
    <w:rsid w:val="005E4AA9"/>
    <w:rsid w:val="005E4BB4"/>
    <w:rsid w:val="005E4FAF"/>
    <w:rsid w:val="005E5267"/>
    <w:rsid w:val="005E6254"/>
    <w:rsid w:val="005E62A4"/>
    <w:rsid w:val="005F08AB"/>
    <w:rsid w:val="005F0D72"/>
    <w:rsid w:val="005F1917"/>
    <w:rsid w:val="005F5953"/>
    <w:rsid w:val="005F6739"/>
    <w:rsid w:val="005F68C6"/>
    <w:rsid w:val="005F77BB"/>
    <w:rsid w:val="005F7AEC"/>
    <w:rsid w:val="005F7F2F"/>
    <w:rsid w:val="00602667"/>
    <w:rsid w:val="00602C82"/>
    <w:rsid w:val="006041CD"/>
    <w:rsid w:val="00604C46"/>
    <w:rsid w:val="0060732A"/>
    <w:rsid w:val="006074CF"/>
    <w:rsid w:val="00607FC1"/>
    <w:rsid w:val="00611BC5"/>
    <w:rsid w:val="006123D4"/>
    <w:rsid w:val="0061327B"/>
    <w:rsid w:val="00614B9B"/>
    <w:rsid w:val="00615717"/>
    <w:rsid w:val="00617CF3"/>
    <w:rsid w:val="00623843"/>
    <w:rsid w:val="00625EA8"/>
    <w:rsid w:val="0063071C"/>
    <w:rsid w:val="0063160E"/>
    <w:rsid w:val="00631AA7"/>
    <w:rsid w:val="0063204A"/>
    <w:rsid w:val="00632A9D"/>
    <w:rsid w:val="00632E31"/>
    <w:rsid w:val="00634AC7"/>
    <w:rsid w:val="00634ADC"/>
    <w:rsid w:val="00634EB1"/>
    <w:rsid w:val="00637B3A"/>
    <w:rsid w:val="0064159F"/>
    <w:rsid w:val="00643B4F"/>
    <w:rsid w:val="006441CC"/>
    <w:rsid w:val="0064491D"/>
    <w:rsid w:val="00644C39"/>
    <w:rsid w:val="0064648E"/>
    <w:rsid w:val="00650128"/>
    <w:rsid w:val="00653B5D"/>
    <w:rsid w:val="0065557D"/>
    <w:rsid w:val="00656139"/>
    <w:rsid w:val="0065674B"/>
    <w:rsid w:val="006572A3"/>
    <w:rsid w:val="00657E38"/>
    <w:rsid w:val="00662487"/>
    <w:rsid w:val="006626C2"/>
    <w:rsid w:val="00662CE5"/>
    <w:rsid w:val="00664048"/>
    <w:rsid w:val="00671CF0"/>
    <w:rsid w:val="006742B3"/>
    <w:rsid w:val="006774DB"/>
    <w:rsid w:val="00677A15"/>
    <w:rsid w:val="00677ACD"/>
    <w:rsid w:val="00677E01"/>
    <w:rsid w:val="00677EA7"/>
    <w:rsid w:val="00683B13"/>
    <w:rsid w:val="00684EEF"/>
    <w:rsid w:val="006875B0"/>
    <w:rsid w:val="00687CE4"/>
    <w:rsid w:val="00687F11"/>
    <w:rsid w:val="00690EE9"/>
    <w:rsid w:val="00692652"/>
    <w:rsid w:val="00692885"/>
    <w:rsid w:val="00692CE8"/>
    <w:rsid w:val="00693A70"/>
    <w:rsid w:val="00694259"/>
    <w:rsid w:val="00695B5D"/>
    <w:rsid w:val="006A095F"/>
    <w:rsid w:val="006A0E81"/>
    <w:rsid w:val="006A1C8A"/>
    <w:rsid w:val="006A1FA9"/>
    <w:rsid w:val="006A32C6"/>
    <w:rsid w:val="006A3707"/>
    <w:rsid w:val="006A4EEB"/>
    <w:rsid w:val="006A5C17"/>
    <w:rsid w:val="006A7DAB"/>
    <w:rsid w:val="006B2051"/>
    <w:rsid w:val="006B2625"/>
    <w:rsid w:val="006B2EFB"/>
    <w:rsid w:val="006B3B60"/>
    <w:rsid w:val="006B4042"/>
    <w:rsid w:val="006B5D9D"/>
    <w:rsid w:val="006B743D"/>
    <w:rsid w:val="006C090F"/>
    <w:rsid w:val="006C13AA"/>
    <w:rsid w:val="006C2097"/>
    <w:rsid w:val="006C461A"/>
    <w:rsid w:val="006C49CB"/>
    <w:rsid w:val="006C50E8"/>
    <w:rsid w:val="006C5F21"/>
    <w:rsid w:val="006D1FD8"/>
    <w:rsid w:val="006D26AA"/>
    <w:rsid w:val="006D2D10"/>
    <w:rsid w:val="006D37B1"/>
    <w:rsid w:val="006D52BD"/>
    <w:rsid w:val="006D6D37"/>
    <w:rsid w:val="006D76D5"/>
    <w:rsid w:val="006D7F9F"/>
    <w:rsid w:val="006D7FBD"/>
    <w:rsid w:val="006E1BE6"/>
    <w:rsid w:val="006E35F0"/>
    <w:rsid w:val="006E3622"/>
    <w:rsid w:val="006E5ADC"/>
    <w:rsid w:val="006E603D"/>
    <w:rsid w:val="006E70B4"/>
    <w:rsid w:val="006E7C25"/>
    <w:rsid w:val="006F0C49"/>
    <w:rsid w:val="00700F11"/>
    <w:rsid w:val="00701D44"/>
    <w:rsid w:val="0070264D"/>
    <w:rsid w:val="00704271"/>
    <w:rsid w:val="00706C65"/>
    <w:rsid w:val="00707CC7"/>
    <w:rsid w:val="00710D67"/>
    <w:rsid w:val="00713227"/>
    <w:rsid w:val="00714847"/>
    <w:rsid w:val="00714E58"/>
    <w:rsid w:val="007150FA"/>
    <w:rsid w:val="00715BFF"/>
    <w:rsid w:val="00722310"/>
    <w:rsid w:val="007249C0"/>
    <w:rsid w:val="0072543E"/>
    <w:rsid w:val="00726463"/>
    <w:rsid w:val="00726B93"/>
    <w:rsid w:val="00726BED"/>
    <w:rsid w:val="007271F4"/>
    <w:rsid w:val="00727F37"/>
    <w:rsid w:val="00732534"/>
    <w:rsid w:val="00732985"/>
    <w:rsid w:val="00733049"/>
    <w:rsid w:val="00733B5B"/>
    <w:rsid w:val="00735490"/>
    <w:rsid w:val="007355F9"/>
    <w:rsid w:val="007369D6"/>
    <w:rsid w:val="00736A65"/>
    <w:rsid w:val="00736C52"/>
    <w:rsid w:val="0073787B"/>
    <w:rsid w:val="0074088E"/>
    <w:rsid w:val="00740901"/>
    <w:rsid w:val="00741D90"/>
    <w:rsid w:val="00741F01"/>
    <w:rsid w:val="007428C1"/>
    <w:rsid w:val="00745366"/>
    <w:rsid w:val="00747B66"/>
    <w:rsid w:val="0075066D"/>
    <w:rsid w:val="00752EC4"/>
    <w:rsid w:val="0075340B"/>
    <w:rsid w:val="00753910"/>
    <w:rsid w:val="0075530B"/>
    <w:rsid w:val="00755318"/>
    <w:rsid w:val="007557E8"/>
    <w:rsid w:val="007559FA"/>
    <w:rsid w:val="00757E02"/>
    <w:rsid w:val="00757ED0"/>
    <w:rsid w:val="00757FF0"/>
    <w:rsid w:val="007606F1"/>
    <w:rsid w:val="00761973"/>
    <w:rsid w:val="00762518"/>
    <w:rsid w:val="00765D8D"/>
    <w:rsid w:val="00766089"/>
    <w:rsid w:val="00766B55"/>
    <w:rsid w:val="0077195F"/>
    <w:rsid w:val="0077292A"/>
    <w:rsid w:val="0077475D"/>
    <w:rsid w:val="00775E04"/>
    <w:rsid w:val="007761F7"/>
    <w:rsid w:val="00776DD1"/>
    <w:rsid w:val="00777ADB"/>
    <w:rsid w:val="00777C86"/>
    <w:rsid w:val="00777FDD"/>
    <w:rsid w:val="0078027F"/>
    <w:rsid w:val="0078095F"/>
    <w:rsid w:val="00781992"/>
    <w:rsid w:val="00781DFB"/>
    <w:rsid w:val="00784B34"/>
    <w:rsid w:val="00791E5C"/>
    <w:rsid w:val="007920E1"/>
    <w:rsid w:val="00792667"/>
    <w:rsid w:val="007932A4"/>
    <w:rsid w:val="00793885"/>
    <w:rsid w:val="00793AF4"/>
    <w:rsid w:val="0079782D"/>
    <w:rsid w:val="007A0D96"/>
    <w:rsid w:val="007A1DB1"/>
    <w:rsid w:val="007A4B03"/>
    <w:rsid w:val="007A4F1F"/>
    <w:rsid w:val="007A755A"/>
    <w:rsid w:val="007A75A5"/>
    <w:rsid w:val="007A7637"/>
    <w:rsid w:val="007B05D2"/>
    <w:rsid w:val="007B071A"/>
    <w:rsid w:val="007B31E0"/>
    <w:rsid w:val="007B3352"/>
    <w:rsid w:val="007B3D52"/>
    <w:rsid w:val="007B53AC"/>
    <w:rsid w:val="007B5475"/>
    <w:rsid w:val="007B56B9"/>
    <w:rsid w:val="007B724F"/>
    <w:rsid w:val="007C0079"/>
    <w:rsid w:val="007C0642"/>
    <w:rsid w:val="007C0B10"/>
    <w:rsid w:val="007C0CF6"/>
    <w:rsid w:val="007C25B7"/>
    <w:rsid w:val="007C2893"/>
    <w:rsid w:val="007C2962"/>
    <w:rsid w:val="007C2D4A"/>
    <w:rsid w:val="007C3080"/>
    <w:rsid w:val="007C39C8"/>
    <w:rsid w:val="007C4141"/>
    <w:rsid w:val="007C449C"/>
    <w:rsid w:val="007C52C4"/>
    <w:rsid w:val="007C6796"/>
    <w:rsid w:val="007C6A9D"/>
    <w:rsid w:val="007C6CB8"/>
    <w:rsid w:val="007C78D9"/>
    <w:rsid w:val="007D12E4"/>
    <w:rsid w:val="007D18A3"/>
    <w:rsid w:val="007D4A44"/>
    <w:rsid w:val="007D6185"/>
    <w:rsid w:val="007D724E"/>
    <w:rsid w:val="007E1468"/>
    <w:rsid w:val="007E32DD"/>
    <w:rsid w:val="007E35D6"/>
    <w:rsid w:val="007E3DD5"/>
    <w:rsid w:val="007E4512"/>
    <w:rsid w:val="007E4513"/>
    <w:rsid w:val="007E5529"/>
    <w:rsid w:val="007E58D3"/>
    <w:rsid w:val="007F04D8"/>
    <w:rsid w:val="007F0FF6"/>
    <w:rsid w:val="007F25F5"/>
    <w:rsid w:val="007F4545"/>
    <w:rsid w:val="007F4B27"/>
    <w:rsid w:val="007F4F5D"/>
    <w:rsid w:val="007F70F4"/>
    <w:rsid w:val="007F73CC"/>
    <w:rsid w:val="00800B46"/>
    <w:rsid w:val="008017DB"/>
    <w:rsid w:val="00801E77"/>
    <w:rsid w:val="00802E58"/>
    <w:rsid w:val="00803089"/>
    <w:rsid w:val="0080482F"/>
    <w:rsid w:val="0080651D"/>
    <w:rsid w:val="00807360"/>
    <w:rsid w:val="0080749F"/>
    <w:rsid w:val="0080771A"/>
    <w:rsid w:val="008108D2"/>
    <w:rsid w:val="008111F3"/>
    <w:rsid w:val="0081226E"/>
    <w:rsid w:val="00812B8D"/>
    <w:rsid w:val="00812EA8"/>
    <w:rsid w:val="0081302B"/>
    <w:rsid w:val="00813583"/>
    <w:rsid w:val="00813A2A"/>
    <w:rsid w:val="00814986"/>
    <w:rsid w:val="00814BD5"/>
    <w:rsid w:val="00815285"/>
    <w:rsid w:val="00821D40"/>
    <w:rsid w:val="0082244A"/>
    <w:rsid w:val="00822EB4"/>
    <w:rsid w:val="0082316A"/>
    <w:rsid w:val="0082443E"/>
    <w:rsid w:val="008259C8"/>
    <w:rsid w:val="00826454"/>
    <w:rsid w:val="008301C2"/>
    <w:rsid w:val="0083076D"/>
    <w:rsid w:val="00833013"/>
    <w:rsid w:val="008344EB"/>
    <w:rsid w:val="0083485E"/>
    <w:rsid w:val="00836EE8"/>
    <w:rsid w:val="00840116"/>
    <w:rsid w:val="00840B8D"/>
    <w:rsid w:val="00840FDE"/>
    <w:rsid w:val="00842831"/>
    <w:rsid w:val="008428BB"/>
    <w:rsid w:val="00842F73"/>
    <w:rsid w:val="0084320B"/>
    <w:rsid w:val="008433E1"/>
    <w:rsid w:val="00844550"/>
    <w:rsid w:val="008455C1"/>
    <w:rsid w:val="0084727B"/>
    <w:rsid w:val="00847DCC"/>
    <w:rsid w:val="00850448"/>
    <w:rsid w:val="00850B3E"/>
    <w:rsid w:val="00851754"/>
    <w:rsid w:val="00855585"/>
    <w:rsid w:val="00855BCF"/>
    <w:rsid w:val="00860BB5"/>
    <w:rsid w:val="00861053"/>
    <w:rsid w:val="00862E01"/>
    <w:rsid w:val="008641A9"/>
    <w:rsid w:val="00865129"/>
    <w:rsid w:val="008652C9"/>
    <w:rsid w:val="00865CAB"/>
    <w:rsid w:val="00867768"/>
    <w:rsid w:val="00870961"/>
    <w:rsid w:val="008712E9"/>
    <w:rsid w:val="0087189B"/>
    <w:rsid w:val="00871987"/>
    <w:rsid w:val="00871DC9"/>
    <w:rsid w:val="00872545"/>
    <w:rsid w:val="00873E16"/>
    <w:rsid w:val="008743EF"/>
    <w:rsid w:val="00874525"/>
    <w:rsid w:val="008750E4"/>
    <w:rsid w:val="0087514C"/>
    <w:rsid w:val="00875806"/>
    <w:rsid w:val="00876C77"/>
    <w:rsid w:val="00876D56"/>
    <w:rsid w:val="00881133"/>
    <w:rsid w:val="008816BA"/>
    <w:rsid w:val="00885F12"/>
    <w:rsid w:val="00886344"/>
    <w:rsid w:val="00886B7E"/>
    <w:rsid w:val="0088728D"/>
    <w:rsid w:val="008874E5"/>
    <w:rsid w:val="008876D2"/>
    <w:rsid w:val="00890368"/>
    <w:rsid w:val="00891113"/>
    <w:rsid w:val="008918FD"/>
    <w:rsid w:val="0089367C"/>
    <w:rsid w:val="00895F39"/>
    <w:rsid w:val="00896243"/>
    <w:rsid w:val="00896BD1"/>
    <w:rsid w:val="00896E71"/>
    <w:rsid w:val="008970EC"/>
    <w:rsid w:val="00897815"/>
    <w:rsid w:val="008A17FB"/>
    <w:rsid w:val="008A2B5F"/>
    <w:rsid w:val="008A4AD4"/>
    <w:rsid w:val="008A5377"/>
    <w:rsid w:val="008A54A8"/>
    <w:rsid w:val="008A623E"/>
    <w:rsid w:val="008A649E"/>
    <w:rsid w:val="008A740F"/>
    <w:rsid w:val="008A7712"/>
    <w:rsid w:val="008A7A11"/>
    <w:rsid w:val="008A7B38"/>
    <w:rsid w:val="008B0696"/>
    <w:rsid w:val="008B0A76"/>
    <w:rsid w:val="008B5AEB"/>
    <w:rsid w:val="008B6067"/>
    <w:rsid w:val="008B7617"/>
    <w:rsid w:val="008C22BE"/>
    <w:rsid w:val="008C4EEB"/>
    <w:rsid w:val="008C5561"/>
    <w:rsid w:val="008C71F1"/>
    <w:rsid w:val="008C7F1D"/>
    <w:rsid w:val="008D04AC"/>
    <w:rsid w:val="008D29F0"/>
    <w:rsid w:val="008D350A"/>
    <w:rsid w:val="008D3DBB"/>
    <w:rsid w:val="008D4EDB"/>
    <w:rsid w:val="008D5C75"/>
    <w:rsid w:val="008D6290"/>
    <w:rsid w:val="008D69DA"/>
    <w:rsid w:val="008D6A9B"/>
    <w:rsid w:val="008E0B22"/>
    <w:rsid w:val="008E0D2B"/>
    <w:rsid w:val="008E2E21"/>
    <w:rsid w:val="008E3B71"/>
    <w:rsid w:val="008E3B82"/>
    <w:rsid w:val="008E4068"/>
    <w:rsid w:val="008E59EB"/>
    <w:rsid w:val="008E5E9F"/>
    <w:rsid w:val="008E6505"/>
    <w:rsid w:val="008E6B7A"/>
    <w:rsid w:val="008E7516"/>
    <w:rsid w:val="008F00D3"/>
    <w:rsid w:val="008F0764"/>
    <w:rsid w:val="008F26AD"/>
    <w:rsid w:val="008F272D"/>
    <w:rsid w:val="008F50B7"/>
    <w:rsid w:val="008F6F12"/>
    <w:rsid w:val="008F73FF"/>
    <w:rsid w:val="008F7467"/>
    <w:rsid w:val="008F7E99"/>
    <w:rsid w:val="008F7F15"/>
    <w:rsid w:val="00900028"/>
    <w:rsid w:val="00900EC5"/>
    <w:rsid w:val="00900F4D"/>
    <w:rsid w:val="00903023"/>
    <w:rsid w:val="0090355E"/>
    <w:rsid w:val="009040B2"/>
    <w:rsid w:val="0090431B"/>
    <w:rsid w:val="009044AD"/>
    <w:rsid w:val="00904C87"/>
    <w:rsid w:val="00906581"/>
    <w:rsid w:val="00906B60"/>
    <w:rsid w:val="00910307"/>
    <w:rsid w:val="0091055A"/>
    <w:rsid w:val="00910975"/>
    <w:rsid w:val="009111D4"/>
    <w:rsid w:val="00912955"/>
    <w:rsid w:val="009130DB"/>
    <w:rsid w:val="00913765"/>
    <w:rsid w:val="00913B26"/>
    <w:rsid w:val="00914578"/>
    <w:rsid w:val="0092075F"/>
    <w:rsid w:val="00921848"/>
    <w:rsid w:val="00921F1B"/>
    <w:rsid w:val="00923409"/>
    <w:rsid w:val="009235AD"/>
    <w:rsid w:val="00924F82"/>
    <w:rsid w:val="00930996"/>
    <w:rsid w:val="00930B46"/>
    <w:rsid w:val="00930CEB"/>
    <w:rsid w:val="00931349"/>
    <w:rsid w:val="0093142D"/>
    <w:rsid w:val="00931902"/>
    <w:rsid w:val="00931ED6"/>
    <w:rsid w:val="00933D5F"/>
    <w:rsid w:val="009341BA"/>
    <w:rsid w:val="00934772"/>
    <w:rsid w:val="009351F8"/>
    <w:rsid w:val="009354D1"/>
    <w:rsid w:val="009362C3"/>
    <w:rsid w:val="009366C1"/>
    <w:rsid w:val="009424E0"/>
    <w:rsid w:val="00942BD3"/>
    <w:rsid w:val="00942E6F"/>
    <w:rsid w:val="009451C5"/>
    <w:rsid w:val="009451D5"/>
    <w:rsid w:val="009456BD"/>
    <w:rsid w:val="00945C28"/>
    <w:rsid w:val="00950CF3"/>
    <w:rsid w:val="009514AA"/>
    <w:rsid w:val="00952E88"/>
    <w:rsid w:val="00953959"/>
    <w:rsid w:val="00953B79"/>
    <w:rsid w:val="00953E22"/>
    <w:rsid w:val="00954887"/>
    <w:rsid w:val="0095513F"/>
    <w:rsid w:val="0095570A"/>
    <w:rsid w:val="00956023"/>
    <w:rsid w:val="00956D2A"/>
    <w:rsid w:val="009575D1"/>
    <w:rsid w:val="009606AB"/>
    <w:rsid w:val="00961976"/>
    <w:rsid w:val="00961D5C"/>
    <w:rsid w:val="009626DD"/>
    <w:rsid w:val="00963626"/>
    <w:rsid w:val="00965837"/>
    <w:rsid w:val="0096593E"/>
    <w:rsid w:val="00966114"/>
    <w:rsid w:val="00966E4E"/>
    <w:rsid w:val="0096786C"/>
    <w:rsid w:val="00967A16"/>
    <w:rsid w:val="009702B8"/>
    <w:rsid w:val="009704C9"/>
    <w:rsid w:val="0097315F"/>
    <w:rsid w:val="009731F2"/>
    <w:rsid w:val="00976AD9"/>
    <w:rsid w:val="00977EF0"/>
    <w:rsid w:val="009804F7"/>
    <w:rsid w:val="00980B31"/>
    <w:rsid w:val="009812E7"/>
    <w:rsid w:val="009832BB"/>
    <w:rsid w:val="00987163"/>
    <w:rsid w:val="009879C1"/>
    <w:rsid w:val="009915F0"/>
    <w:rsid w:val="009920D0"/>
    <w:rsid w:val="0099266F"/>
    <w:rsid w:val="0099283B"/>
    <w:rsid w:val="00992AFB"/>
    <w:rsid w:val="00992F65"/>
    <w:rsid w:val="009934F4"/>
    <w:rsid w:val="00993E96"/>
    <w:rsid w:val="00995AF7"/>
    <w:rsid w:val="009A09B7"/>
    <w:rsid w:val="009A1958"/>
    <w:rsid w:val="009A2B32"/>
    <w:rsid w:val="009A2FC7"/>
    <w:rsid w:val="009A5117"/>
    <w:rsid w:val="009A616F"/>
    <w:rsid w:val="009A75EF"/>
    <w:rsid w:val="009B0514"/>
    <w:rsid w:val="009B1D55"/>
    <w:rsid w:val="009B210C"/>
    <w:rsid w:val="009B2113"/>
    <w:rsid w:val="009B21B6"/>
    <w:rsid w:val="009B2E5D"/>
    <w:rsid w:val="009B431F"/>
    <w:rsid w:val="009B5B90"/>
    <w:rsid w:val="009B677A"/>
    <w:rsid w:val="009B7C2C"/>
    <w:rsid w:val="009C0ADD"/>
    <w:rsid w:val="009C20DD"/>
    <w:rsid w:val="009C256E"/>
    <w:rsid w:val="009C374B"/>
    <w:rsid w:val="009C3754"/>
    <w:rsid w:val="009C46DB"/>
    <w:rsid w:val="009C4DFB"/>
    <w:rsid w:val="009C6DC1"/>
    <w:rsid w:val="009D16A6"/>
    <w:rsid w:val="009D2A20"/>
    <w:rsid w:val="009D437F"/>
    <w:rsid w:val="009D4759"/>
    <w:rsid w:val="009D47DA"/>
    <w:rsid w:val="009D4E31"/>
    <w:rsid w:val="009D51B9"/>
    <w:rsid w:val="009D54A7"/>
    <w:rsid w:val="009D645F"/>
    <w:rsid w:val="009D6B72"/>
    <w:rsid w:val="009D7158"/>
    <w:rsid w:val="009D79A1"/>
    <w:rsid w:val="009D7E4E"/>
    <w:rsid w:val="009E02D5"/>
    <w:rsid w:val="009E077E"/>
    <w:rsid w:val="009E1149"/>
    <w:rsid w:val="009E2702"/>
    <w:rsid w:val="009E3A77"/>
    <w:rsid w:val="009E426F"/>
    <w:rsid w:val="009E441A"/>
    <w:rsid w:val="009E4772"/>
    <w:rsid w:val="009E4B44"/>
    <w:rsid w:val="009E5144"/>
    <w:rsid w:val="009E53BF"/>
    <w:rsid w:val="009E5D8A"/>
    <w:rsid w:val="009E7619"/>
    <w:rsid w:val="009F0A78"/>
    <w:rsid w:val="009F2097"/>
    <w:rsid w:val="009F411B"/>
    <w:rsid w:val="009F4902"/>
    <w:rsid w:val="009F529C"/>
    <w:rsid w:val="009F6296"/>
    <w:rsid w:val="00A00176"/>
    <w:rsid w:val="00A00571"/>
    <w:rsid w:val="00A010E9"/>
    <w:rsid w:val="00A018B8"/>
    <w:rsid w:val="00A02D1B"/>
    <w:rsid w:val="00A02E67"/>
    <w:rsid w:val="00A0367E"/>
    <w:rsid w:val="00A037C8"/>
    <w:rsid w:val="00A04222"/>
    <w:rsid w:val="00A06106"/>
    <w:rsid w:val="00A07081"/>
    <w:rsid w:val="00A0735D"/>
    <w:rsid w:val="00A07470"/>
    <w:rsid w:val="00A07526"/>
    <w:rsid w:val="00A07694"/>
    <w:rsid w:val="00A07AF2"/>
    <w:rsid w:val="00A10E00"/>
    <w:rsid w:val="00A12451"/>
    <w:rsid w:val="00A124F9"/>
    <w:rsid w:val="00A126FA"/>
    <w:rsid w:val="00A13F5F"/>
    <w:rsid w:val="00A14A56"/>
    <w:rsid w:val="00A14DEF"/>
    <w:rsid w:val="00A15A1D"/>
    <w:rsid w:val="00A164E1"/>
    <w:rsid w:val="00A16829"/>
    <w:rsid w:val="00A17034"/>
    <w:rsid w:val="00A179E8"/>
    <w:rsid w:val="00A203DB"/>
    <w:rsid w:val="00A25254"/>
    <w:rsid w:val="00A26976"/>
    <w:rsid w:val="00A26C3D"/>
    <w:rsid w:val="00A273B1"/>
    <w:rsid w:val="00A3051F"/>
    <w:rsid w:val="00A30CE8"/>
    <w:rsid w:val="00A31338"/>
    <w:rsid w:val="00A31663"/>
    <w:rsid w:val="00A316EE"/>
    <w:rsid w:val="00A31BBE"/>
    <w:rsid w:val="00A31BC3"/>
    <w:rsid w:val="00A31D46"/>
    <w:rsid w:val="00A31FF8"/>
    <w:rsid w:val="00A3370A"/>
    <w:rsid w:val="00A34302"/>
    <w:rsid w:val="00A348DC"/>
    <w:rsid w:val="00A34E89"/>
    <w:rsid w:val="00A35E68"/>
    <w:rsid w:val="00A35EF8"/>
    <w:rsid w:val="00A35F6A"/>
    <w:rsid w:val="00A36465"/>
    <w:rsid w:val="00A366DB"/>
    <w:rsid w:val="00A4045E"/>
    <w:rsid w:val="00A40664"/>
    <w:rsid w:val="00A407B7"/>
    <w:rsid w:val="00A41118"/>
    <w:rsid w:val="00A4179E"/>
    <w:rsid w:val="00A43DB2"/>
    <w:rsid w:val="00A44262"/>
    <w:rsid w:val="00A4441F"/>
    <w:rsid w:val="00A45834"/>
    <w:rsid w:val="00A45FF1"/>
    <w:rsid w:val="00A46981"/>
    <w:rsid w:val="00A472D7"/>
    <w:rsid w:val="00A5029F"/>
    <w:rsid w:val="00A543A4"/>
    <w:rsid w:val="00A55987"/>
    <w:rsid w:val="00A56D31"/>
    <w:rsid w:val="00A573A8"/>
    <w:rsid w:val="00A60C3D"/>
    <w:rsid w:val="00A61969"/>
    <w:rsid w:val="00A625FE"/>
    <w:rsid w:val="00A66C5C"/>
    <w:rsid w:val="00A66E4D"/>
    <w:rsid w:val="00A6749B"/>
    <w:rsid w:val="00A67599"/>
    <w:rsid w:val="00A70ED8"/>
    <w:rsid w:val="00A70F22"/>
    <w:rsid w:val="00A73D98"/>
    <w:rsid w:val="00A74B49"/>
    <w:rsid w:val="00A770C7"/>
    <w:rsid w:val="00A82AAC"/>
    <w:rsid w:val="00A82EDA"/>
    <w:rsid w:val="00A82FBB"/>
    <w:rsid w:val="00A85780"/>
    <w:rsid w:val="00A870C9"/>
    <w:rsid w:val="00A87D62"/>
    <w:rsid w:val="00A90F86"/>
    <w:rsid w:val="00A91D4D"/>
    <w:rsid w:val="00A9306A"/>
    <w:rsid w:val="00A930A5"/>
    <w:rsid w:val="00A94DBE"/>
    <w:rsid w:val="00A950EA"/>
    <w:rsid w:val="00A95BBD"/>
    <w:rsid w:val="00A96241"/>
    <w:rsid w:val="00A972BF"/>
    <w:rsid w:val="00A97EF0"/>
    <w:rsid w:val="00AA14CF"/>
    <w:rsid w:val="00AA3DE0"/>
    <w:rsid w:val="00AA4525"/>
    <w:rsid w:val="00AA4BEB"/>
    <w:rsid w:val="00AA72D3"/>
    <w:rsid w:val="00AB164F"/>
    <w:rsid w:val="00AB36A0"/>
    <w:rsid w:val="00AB6A59"/>
    <w:rsid w:val="00AB6C13"/>
    <w:rsid w:val="00AC26A7"/>
    <w:rsid w:val="00AC2E40"/>
    <w:rsid w:val="00AC35D1"/>
    <w:rsid w:val="00AC3619"/>
    <w:rsid w:val="00AC6565"/>
    <w:rsid w:val="00AC67BD"/>
    <w:rsid w:val="00AD0FC8"/>
    <w:rsid w:val="00AD116D"/>
    <w:rsid w:val="00AD19BC"/>
    <w:rsid w:val="00AD1BBC"/>
    <w:rsid w:val="00AD3311"/>
    <w:rsid w:val="00AD71CE"/>
    <w:rsid w:val="00AD7803"/>
    <w:rsid w:val="00AD7FDB"/>
    <w:rsid w:val="00AE04C4"/>
    <w:rsid w:val="00AE1304"/>
    <w:rsid w:val="00AE1925"/>
    <w:rsid w:val="00AE3580"/>
    <w:rsid w:val="00AE395C"/>
    <w:rsid w:val="00AE3FD0"/>
    <w:rsid w:val="00AE5DD3"/>
    <w:rsid w:val="00AE6B99"/>
    <w:rsid w:val="00AE7275"/>
    <w:rsid w:val="00AF0550"/>
    <w:rsid w:val="00AF27A7"/>
    <w:rsid w:val="00AF381C"/>
    <w:rsid w:val="00AF482C"/>
    <w:rsid w:val="00AF4D63"/>
    <w:rsid w:val="00AF50AE"/>
    <w:rsid w:val="00AF7CF0"/>
    <w:rsid w:val="00B04A7D"/>
    <w:rsid w:val="00B04D63"/>
    <w:rsid w:val="00B04EC2"/>
    <w:rsid w:val="00B0561D"/>
    <w:rsid w:val="00B067A8"/>
    <w:rsid w:val="00B0697C"/>
    <w:rsid w:val="00B108FE"/>
    <w:rsid w:val="00B11D5D"/>
    <w:rsid w:val="00B13FDD"/>
    <w:rsid w:val="00B15469"/>
    <w:rsid w:val="00B1571E"/>
    <w:rsid w:val="00B16084"/>
    <w:rsid w:val="00B17B4F"/>
    <w:rsid w:val="00B21275"/>
    <w:rsid w:val="00B21705"/>
    <w:rsid w:val="00B22972"/>
    <w:rsid w:val="00B23763"/>
    <w:rsid w:val="00B248E0"/>
    <w:rsid w:val="00B24D4F"/>
    <w:rsid w:val="00B26488"/>
    <w:rsid w:val="00B266DE"/>
    <w:rsid w:val="00B27D7A"/>
    <w:rsid w:val="00B302EB"/>
    <w:rsid w:val="00B304C7"/>
    <w:rsid w:val="00B30C09"/>
    <w:rsid w:val="00B31D39"/>
    <w:rsid w:val="00B31D41"/>
    <w:rsid w:val="00B327B9"/>
    <w:rsid w:val="00B338BF"/>
    <w:rsid w:val="00B33EEC"/>
    <w:rsid w:val="00B35BD5"/>
    <w:rsid w:val="00B37183"/>
    <w:rsid w:val="00B40DBF"/>
    <w:rsid w:val="00B4248F"/>
    <w:rsid w:val="00B42B0F"/>
    <w:rsid w:val="00B4410D"/>
    <w:rsid w:val="00B44198"/>
    <w:rsid w:val="00B44E56"/>
    <w:rsid w:val="00B455DC"/>
    <w:rsid w:val="00B45775"/>
    <w:rsid w:val="00B474E2"/>
    <w:rsid w:val="00B479FC"/>
    <w:rsid w:val="00B508DE"/>
    <w:rsid w:val="00B52255"/>
    <w:rsid w:val="00B522BF"/>
    <w:rsid w:val="00B523FD"/>
    <w:rsid w:val="00B555D3"/>
    <w:rsid w:val="00B563C2"/>
    <w:rsid w:val="00B60D70"/>
    <w:rsid w:val="00B62C8D"/>
    <w:rsid w:val="00B63B2F"/>
    <w:rsid w:val="00B64F74"/>
    <w:rsid w:val="00B65E8B"/>
    <w:rsid w:val="00B67FF3"/>
    <w:rsid w:val="00B708BD"/>
    <w:rsid w:val="00B71C02"/>
    <w:rsid w:val="00B71C65"/>
    <w:rsid w:val="00B740FC"/>
    <w:rsid w:val="00B74106"/>
    <w:rsid w:val="00B745B8"/>
    <w:rsid w:val="00B774F5"/>
    <w:rsid w:val="00B77A40"/>
    <w:rsid w:val="00B77EC4"/>
    <w:rsid w:val="00B827DA"/>
    <w:rsid w:val="00B82AB5"/>
    <w:rsid w:val="00B82E16"/>
    <w:rsid w:val="00B831A9"/>
    <w:rsid w:val="00B83523"/>
    <w:rsid w:val="00B83D0C"/>
    <w:rsid w:val="00B84796"/>
    <w:rsid w:val="00B859C2"/>
    <w:rsid w:val="00B87B83"/>
    <w:rsid w:val="00B9049C"/>
    <w:rsid w:val="00B904D1"/>
    <w:rsid w:val="00B9072D"/>
    <w:rsid w:val="00B9117A"/>
    <w:rsid w:val="00B922FB"/>
    <w:rsid w:val="00B929BC"/>
    <w:rsid w:val="00B936F7"/>
    <w:rsid w:val="00B95B7E"/>
    <w:rsid w:val="00B95C83"/>
    <w:rsid w:val="00B9714B"/>
    <w:rsid w:val="00B97336"/>
    <w:rsid w:val="00BA2FFC"/>
    <w:rsid w:val="00BA42F9"/>
    <w:rsid w:val="00BB0507"/>
    <w:rsid w:val="00BB116D"/>
    <w:rsid w:val="00BB1263"/>
    <w:rsid w:val="00BB2C1B"/>
    <w:rsid w:val="00BB2FF8"/>
    <w:rsid w:val="00BB3B16"/>
    <w:rsid w:val="00BB3CC9"/>
    <w:rsid w:val="00BB4261"/>
    <w:rsid w:val="00BB5C8F"/>
    <w:rsid w:val="00BB5D43"/>
    <w:rsid w:val="00BB6B4F"/>
    <w:rsid w:val="00BB6B7E"/>
    <w:rsid w:val="00BB781C"/>
    <w:rsid w:val="00BB78FB"/>
    <w:rsid w:val="00BB7E0A"/>
    <w:rsid w:val="00BC0B02"/>
    <w:rsid w:val="00BC0DDF"/>
    <w:rsid w:val="00BC1D5E"/>
    <w:rsid w:val="00BC47F1"/>
    <w:rsid w:val="00BC57D1"/>
    <w:rsid w:val="00BC602B"/>
    <w:rsid w:val="00BC61A6"/>
    <w:rsid w:val="00BC6966"/>
    <w:rsid w:val="00BC6CBC"/>
    <w:rsid w:val="00BD0033"/>
    <w:rsid w:val="00BD020D"/>
    <w:rsid w:val="00BD0519"/>
    <w:rsid w:val="00BD20AC"/>
    <w:rsid w:val="00BD28CC"/>
    <w:rsid w:val="00BD2973"/>
    <w:rsid w:val="00BD4798"/>
    <w:rsid w:val="00BD4847"/>
    <w:rsid w:val="00BD56D2"/>
    <w:rsid w:val="00BD6B4F"/>
    <w:rsid w:val="00BD7BE5"/>
    <w:rsid w:val="00BE153D"/>
    <w:rsid w:val="00BE2D07"/>
    <w:rsid w:val="00BE4D74"/>
    <w:rsid w:val="00BE6BCA"/>
    <w:rsid w:val="00BE70ED"/>
    <w:rsid w:val="00BF0A97"/>
    <w:rsid w:val="00BF1523"/>
    <w:rsid w:val="00BF2D9D"/>
    <w:rsid w:val="00BF43F5"/>
    <w:rsid w:val="00BF5602"/>
    <w:rsid w:val="00BF57E8"/>
    <w:rsid w:val="00BF58B8"/>
    <w:rsid w:val="00BF5A74"/>
    <w:rsid w:val="00BF6778"/>
    <w:rsid w:val="00BF796C"/>
    <w:rsid w:val="00BF7CBF"/>
    <w:rsid w:val="00C003E2"/>
    <w:rsid w:val="00C00CC6"/>
    <w:rsid w:val="00C01F40"/>
    <w:rsid w:val="00C02E99"/>
    <w:rsid w:val="00C03B77"/>
    <w:rsid w:val="00C074E6"/>
    <w:rsid w:val="00C07AAF"/>
    <w:rsid w:val="00C07D4D"/>
    <w:rsid w:val="00C07F83"/>
    <w:rsid w:val="00C125AC"/>
    <w:rsid w:val="00C13A51"/>
    <w:rsid w:val="00C13D50"/>
    <w:rsid w:val="00C144CA"/>
    <w:rsid w:val="00C156DA"/>
    <w:rsid w:val="00C16720"/>
    <w:rsid w:val="00C17F3E"/>
    <w:rsid w:val="00C20E27"/>
    <w:rsid w:val="00C210A1"/>
    <w:rsid w:val="00C21578"/>
    <w:rsid w:val="00C21903"/>
    <w:rsid w:val="00C21C23"/>
    <w:rsid w:val="00C220CD"/>
    <w:rsid w:val="00C222AC"/>
    <w:rsid w:val="00C228B2"/>
    <w:rsid w:val="00C22F8D"/>
    <w:rsid w:val="00C24891"/>
    <w:rsid w:val="00C250AF"/>
    <w:rsid w:val="00C25A6E"/>
    <w:rsid w:val="00C26CFD"/>
    <w:rsid w:val="00C277A2"/>
    <w:rsid w:val="00C30C0B"/>
    <w:rsid w:val="00C31214"/>
    <w:rsid w:val="00C31B2B"/>
    <w:rsid w:val="00C3679F"/>
    <w:rsid w:val="00C411F3"/>
    <w:rsid w:val="00C43105"/>
    <w:rsid w:val="00C43530"/>
    <w:rsid w:val="00C45422"/>
    <w:rsid w:val="00C45B29"/>
    <w:rsid w:val="00C4760F"/>
    <w:rsid w:val="00C47DCF"/>
    <w:rsid w:val="00C507D5"/>
    <w:rsid w:val="00C50C7C"/>
    <w:rsid w:val="00C51379"/>
    <w:rsid w:val="00C521E4"/>
    <w:rsid w:val="00C532CF"/>
    <w:rsid w:val="00C534B9"/>
    <w:rsid w:val="00C54869"/>
    <w:rsid w:val="00C557B8"/>
    <w:rsid w:val="00C55B7B"/>
    <w:rsid w:val="00C601AF"/>
    <w:rsid w:val="00C602A3"/>
    <w:rsid w:val="00C62DE8"/>
    <w:rsid w:val="00C63190"/>
    <w:rsid w:val="00C646F9"/>
    <w:rsid w:val="00C64D53"/>
    <w:rsid w:val="00C661AD"/>
    <w:rsid w:val="00C66634"/>
    <w:rsid w:val="00C67122"/>
    <w:rsid w:val="00C6726F"/>
    <w:rsid w:val="00C70A77"/>
    <w:rsid w:val="00C70E85"/>
    <w:rsid w:val="00C714EC"/>
    <w:rsid w:val="00C7258C"/>
    <w:rsid w:val="00C72CAF"/>
    <w:rsid w:val="00C749E1"/>
    <w:rsid w:val="00C74C22"/>
    <w:rsid w:val="00C76728"/>
    <w:rsid w:val="00C76FB0"/>
    <w:rsid w:val="00C818F9"/>
    <w:rsid w:val="00C8387C"/>
    <w:rsid w:val="00C845C7"/>
    <w:rsid w:val="00C8505B"/>
    <w:rsid w:val="00C8518D"/>
    <w:rsid w:val="00C852D5"/>
    <w:rsid w:val="00C8594D"/>
    <w:rsid w:val="00C8610D"/>
    <w:rsid w:val="00C87131"/>
    <w:rsid w:val="00C9001C"/>
    <w:rsid w:val="00C92309"/>
    <w:rsid w:val="00C92D6D"/>
    <w:rsid w:val="00C96A70"/>
    <w:rsid w:val="00C977E3"/>
    <w:rsid w:val="00CA0B78"/>
    <w:rsid w:val="00CA0D8D"/>
    <w:rsid w:val="00CA25FB"/>
    <w:rsid w:val="00CA26BB"/>
    <w:rsid w:val="00CA295B"/>
    <w:rsid w:val="00CA44D9"/>
    <w:rsid w:val="00CA4A38"/>
    <w:rsid w:val="00CA55E4"/>
    <w:rsid w:val="00CA6209"/>
    <w:rsid w:val="00CA7252"/>
    <w:rsid w:val="00CB071B"/>
    <w:rsid w:val="00CB1C4F"/>
    <w:rsid w:val="00CB2285"/>
    <w:rsid w:val="00CB3F31"/>
    <w:rsid w:val="00CB4390"/>
    <w:rsid w:val="00CB682A"/>
    <w:rsid w:val="00CC1166"/>
    <w:rsid w:val="00CC1975"/>
    <w:rsid w:val="00CC1EEE"/>
    <w:rsid w:val="00CC2B49"/>
    <w:rsid w:val="00CC3918"/>
    <w:rsid w:val="00CC4B80"/>
    <w:rsid w:val="00CC6E73"/>
    <w:rsid w:val="00CD002C"/>
    <w:rsid w:val="00CD6D71"/>
    <w:rsid w:val="00CD7A46"/>
    <w:rsid w:val="00CE0063"/>
    <w:rsid w:val="00CE0666"/>
    <w:rsid w:val="00CE1BB7"/>
    <w:rsid w:val="00CE1D66"/>
    <w:rsid w:val="00CE320B"/>
    <w:rsid w:val="00CE37CE"/>
    <w:rsid w:val="00CE579F"/>
    <w:rsid w:val="00CF02D5"/>
    <w:rsid w:val="00CF1AB5"/>
    <w:rsid w:val="00CF2379"/>
    <w:rsid w:val="00CF2946"/>
    <w:rsid w:val="00CF2CDB"/>
    <w:rsid w:val="00CF4850"/>
    <w:rsid w:val="00CF4ED9"/>
    <w:rsid w:val="00D02399"/>
    <w:rsid w:val="00D02791"/>
    <w:rsid w:val="00D02A8F"/>
    <w:rsid w:val="00D04BB2"/>
    <w:rsid w:val="00D04BFE"/>
    <w:rsid w:val="00D05EA2"/>
    <w:rsid w:val="00D06288"/>
    <w:rsid w:val="00D06D93"/>
    <w:rsid w:val="00D0711B"/>
    <w:rsid w:val="00D079B3"/>
    <w:rsid w:val="00D10FD7"/>
    <w:rsid w:val="00D1159F"/>
    <w:rsid w:val="00D120C5"/>
    <w:rsid w:val="00D127A1"/>
    <w:rsid w:val="00D14078"/>
    <w:rsid w:val="00D14097"/>
    <w:rsid w:val="00D174F7"/>
    <w:rsid w:val="00D225A8"/>
    <w:rsid w:val="00D23578"/>
    <w:rsid w:val="00D25733"/>
    <w:rsid w:val="00D25742"/>
    <w:rsid w:val="00D257C7"/>
    <w:rsid w:val="00D27B3D"/>
    <w:rsid w:val="00D30432"/>
    <w:rsid w:val="00D31C37"/>
    <w:rsid w:val="00D32367"/>
    <w:rsid w:val="00D32929"/>
    <w:rsid w:val="00D337B1"/>
    <w:rsid w:val="00D34CEF"/>
    <w:rsid w:val="00D356D0"/>
    <w:rsid w:val="00D35D37"/>
    <w:rsid w:val="00D41863"/>
    <w:rsid w:val="00D43AEB"/>
    <w:rsid w:val="00D45483"/>
    <w:rsid w:val="00D46538"/>
    <w:rsid w:val="00D47FDE"/>
    <w:rsid w:val="00D5151B"/>
    <w:rsid w:val="00D521D2"/>
    <w:rsid w:val="00D527C3"/>
    <w:rsid w:val="00D53721"/>
    <w:rsid w:val="00D55C2F"/>
    <w:rsid w:val="00D56640"/>
    <w:rsid w:val="00D61EB6"/>
    <w:rsid w:val="00D63031"/>
    <w:rsid w:val="00D632AE"/>
    <w:rsid w:val="00D6551E"/>
    <w:rsid w:val="00D67241"/>
    <w:rsid w:val="00D67441"/>
    <w:rsid w:val="00D718FB"/>
    <w:rsid w:val="00D72CD1"/>
    <w:rsid w:val="00D7484F"/>
    <w:rsid w:val="00D75BA3"/>
    <w:rsid w:val="00D75D85"/>
    <w:rsid w:val="00D81837"/>
    <w:rsid w:val="00D81E14"/>
    <w:rsid w:val="00D826E2"/>
    <w:rsid w:val="00D838C5"/>
    <w:rsid w:val="00D83A49"/>
    <w:rsid w:val="00D83AF9"/>
    <w:rsid w:val="00D84F9E"/>
    <w:rsid w:val="00D85EDF"/>
    <w:rsid w:val="00D87B71"/>
    <w:rsid w:val="00D91E86"/>
    <w:rsid w:val="00D941FC"/>
    <w:rsid w:val="00D94662"/>
    <w:rsid w:val="00D95C3A"/>
    <w:rsid w:val="00D97150"/>
    <w:rsid w:val="00D9745B"/>
    <w:rsid w:val="00D97750"/>
    <w:rsid w:val="00DA02FA"/>
    <w:rsid w:val="00DA0AE0"/>
    <w:rsid w:val="00DA29F6"/>
    <w:rsid w:val="00DA2D3F"/>
    <w:rsid w:val="00DA3E87"/>
    <w:rsid w:val="00DA3F3D"/>
    <w:rsid w:val="00DA5DE6"/>
    <w:rsid w:val="00DA6FFD"/>
    <w:rsid w:val="00DB0EED"/>
    <w:rsid w:val="00DB2606"/>
    <w:rsid w:val="00DB26D6"/>
    <w:rsid w:val="00DB2876"/>
    <w:rsid w:val="00DB34A2"/>
    <w:rsid w:val="00DB3DE0"/>
    <w:rsid w:val="00DB6CD3"/>
    <w:rsid w:val="00DB7CA8"/>
    <w:rsid w:val="00DC02CE"/>
    <w:rsid w:val="00DC1629"/>
    <w:rsid w:val="00DC16DF"/>
    <w:rsid w:val="00DC1B5A"/>
    <w:rsid w:val="00DC2AA4"/>
    <w:rsid w:val="00DC3113"/>
    <w:rsid w:val="00DC4E43"/>
    <w:rsid w:val="00DC4F26"/>
    <w:rsid w:val="00DD050C"/>
    <w:rsid w:val="00DD06EE"/>
    <w:rsid w:val="00DD1C69"/>
    <w:rsid w:val="00DD2A54"/>
    <w:rsid w:val="00DD2BD4"/>
    <w:rsid w:val="00DD2FD8"/>
    <w:rsid w:val="00DD33D0"/>
    <w:rsid w:val="00DD3412"/>
    <w:rsid w:val="00DD367A"/>
    <w:rsid w:val="00DD6247"/>
    <w:rsid w:val="00DD6FC5"/>
    <w:rsid w:val="00DD7B7D"/>
    <w:rsid w:val="00DD7F2B"/>
    <w:rsid w:val="00DE1C6D"/>
    <w:rsid w:val="00DE31AE"/>
    <w:rsid w:val="00DE3303"/>
    <w:rsid w:val="00DE4AFD"/>
    <w:rsid w:val="00DE5E83"/>
    <w:rsid w:val="00DE68E7"/>
    <w:rsid w:val="00DE69C1"/>
    <w:rsid w:val="00DE6B52"/>
    <w:rsid w:val="00DE70F1"/>
    <w:rsid w:val="00DE76E3"/>
    <w:rsid w:val="00DE78D2"/>
    <w:rsid w:val="00DF2816"/>
    <w:rsid w:val="00DF2B21"/>
    <w:rsid w:val="00DF39D6"/>
    <w:rsid w:val="00DF55A8"/>
    <w:rsid w:val="00DF5C57"/>
    <w:rsid w:val="00DF68A5"/>
    <w:rsid w:val="00DF7529"/>
    <w:rsid w:val="00E009F9"/>
    <w:rsid w:val="00E00BE5"/>
    <w:rsid w:val="00E01264"/>
    <w:rsid w:val="00E01FB5"/>
    <w:rsid w:val="00E0369D"/>
    <w:rsid w:val="00E040AC"/>
    <w:rsid w:val="00E04CC7"/>
    <w:rsid w:val="00E05C40"/>
    <w:rsid w:val="00E07772"/>
    <w:rsid w:val="00E1124C"/>
    <w:rsid w:val="00E11412"/>
    <w:rsid w:val="00E1229B"/>
    <w:rsid w:val="00E1254F"/>
    <w:rsid w:val="00E12E7D"/>
    <w:rsid w:val="00E12FC4"/>
    <w:rsid w:val="00E14A1E"/>
    <w:rsid w:val="00E15250"/>
    <w:rsid w:val="00E15314"/>
    <w:rsid w:val="00E1615B"/>
    <w:rsid w:val="00E16673"/>
    <w:rsid w:val="00E172B7"/>
    <w:rsid w:val="00E17AFF"/>
    <w:rsid w:val="00E17D67"/>
    <w:rsid w:val="00E20424"/>
    <w:rsid w:val="00E21D43"/>
    <w:rsid w:val="00E21D9A"/>
    <w:rsid w:val="00E231B1"/>
    <w:rsid w:val="00E2399C"/>
    <w:rsid w:val="00E24D6F"/>
    <w:rsid w:val="00E254EA"/>
    <w:rsid w:val="00E27724"/>
    <w:rsid w:val="00E278B7"/>
    <w:rsid w:val="00E27BB6"/>
    <w:rsid w:val="00E3014C"/>
    <w:rsid w:val="00E32278"/>
    <w:rsid w:val="00E33D96"/>
    <w:rsid w:val="00E33E6A"/>
    <w:rsid w:val="00E35D25"/>
    <w:rsid w:val="00E364F0"/>
    <w:rsid w:val="00E404E5"/>
    <w:rsid w:val="00E40C93"/>
    <w:rsid w:val="00E4470B"/>
    <w:rsid w:val="00E44B6F"/>
    <w:rsid w:val="00E454FF"/>
    <w:rsid w:val="00E47771"/>
    <w:rsid w:val="00E50372"/>
    <w:rsid w:val="00E505A5"/>
    <w:rsid w:val="00E5077F"/>
    <w:rsid w:val="00E51941"/>
    <w:rsid w:val="00E52DE5"/>
    <w:rsid w:val="00E536BA"/>
    <w:rsid w:val="00E5507D"/>
    <w:rsid w:val="00E55912"/>
    <w:rsid w:val="00E55C09"/>
    <w:rsid w:val="00E5671A"/>
    <w:rsid w:val="00E56BBF"/>
    <w:rsid w:val="00E57F20"/>
    <w:rsid w:val="00E602EA"/>
    <w:rsid w:val="00E606EE"/>
    <w:rsid w:val="00E613CC"/>
    <w:rsid w:val="00E62053"/>
    <w:rsid w:val="00E631FA"/>
    <w:rsid w:val="00E64057"/>
    <w:rsid w:val="00E64642"/>
    <w:rsid w:val="00E6543E"/>
    <w:rsid w:val="00E655B7"/>
    <w:rsid w:val="00E66DA5"/>
    <w:rsid w:val="00E67C2B"/>
    <w:rsid w:val="00E70184"/>
    <w:rsid w:val="00E71BF6"/>
    <w:rsid w:val="00E7298A"/>
    <w:rsid w:val="00E72BCB"/>
    <w:rsid w:val="00E72ED3"/>
    <w:rsid w:val="00E7629E"/>
    <w:rsid w:val="00E8320B"/>
    <w:rsid w:val="00E83BDB"/>
    <w:rsid w:val="00E84941"/>
    <w:rsid w:val="00E84E46"/>
    <w:rsid w:val="00E851D8"/>
    <w:rsid w:val="00E8667F"/>
    <w:rsid w:val="00E87565"/>
    <w:rsid w:val="00E9030C"/>
    <w:rsid w:val="00E91CBC"/>
    <w:rsid w:val="00E92B38"/>
    <w:rsid w:val="00E92D48"/>
    <w:rsid w:val="00E92E2F"/>
    <w:rsid w:val="00E94476"/>
    <w:rsid w:val="00E959A9"/>
    <w:rsid w:val="00E97983"/>
    <w:rsid w:val="00E97A27"/>
    <w:rsid w:val="00EA1D0A"/>
    <w:rsid w:val="00EA2AB9"/>
    <w:rsid w:val="00EA2E83"/>
    <w:rsid w:val="00EA2F17"/>
    <w:rsid w:val="00EA3D74"/>
    <w:rsid w:val="00EA50C5"/>
    <w:rsid w:val="00EA7AE0"/>
    <w:rsid w:val="00EB0B21"/>
    <w:rsid w:val="00EB1D27"/>
    <w:rsid w:val="00EB247F"/>
    <w:rsid w:val="00EB259B"/>
    <w:rsid w:val="00EB28BE"/>
    <w:rsid w:val="00EB28D4"/>
    <w:rsid w:val="00EB3484"/>
    <w:rsid w:val="00EB4B0F"/>
    <w:rsid w:val="00EB4E59"/>
    <w:rsid w:val="00EB5557"/>
    <w:rsid w:val="00EB7029"/>
    <w:rsid w:val="00EC015F"/>
    <w:rsid w:val="00EC229F"/>
    <w:rsid w:val="00EC25CD"/>
    <w:rsid w:val="00EC2EEB"/>
    <w:rsid w:val="00EC4906"/>
    <w:rsid w:val="00EC4FEA"/>
    <w:rsid w:val="00EC5858"/>
    <w:rsid w:val="00EC5B36"/>
    <w:rsid w:val="00EC5DB0"/>
    <w:rsid w:val="00EC74CD"/>
    <w:rsid w:val="00EC7E1A"/>
    <w:rsid w:val="00ED0BFD"/>
    <w:rsid w:val="00ED0F8C"/>
    <w:rsid w:val="00ED132B"/>
    <w:rsid w:val="00ED1BBC"/>
    <w:rsid w:val="00ED1FD0"/>
    <w:rsid w:val="00ED35AA"/>
    <w:rsid w:val="00ED3FB3"/>
    <w:rsid w:val="00ED49FE"/>
    <w:rsid w:val="00ED4D97"/>
    <w:rsid w:val="00ED55F2"/>
    <w:rsid w:val="00ED5907"/>
    <w:rsid w:val="00ED71FF"/>
    <w:rsid w:val="00ED773D"/>
    <w:rsid w:val="00ED79B3"/>
    <w:rsid w:val="00ED79D3"/>
    <w:rsid w:val="00EE0B5E"/>
    <w:rsid w:val="00EE0E70"/>
    <w:rsid w:val="00EE1B7F"/>
    <w:rsid w:val="00EE1BE2"/>
    <w:rsid w:val="00EE3399"/>
    <w:rsid w:val="00EE40CF"/>
    <w:rsid w:val="00EE4250"/>
    <w:rsid w:val="00EE527E"/>
    <w:rsid w:val="00EE5EAB"/>
    <w:rsid w:val="00EE6381"/>
    <w:rsid w:val="00EE694C"/>
    <w:rsid w:val="00EE7123"/>
    <w:rsid w:val="00EE7D92"/>
    <w:rsid w:val="00EF1C87"/>
    <w:rsid w:val="00EF1DC4"/>
    <w:rsid w:val="00EF30D8"/>
    <w:rsid w:val="00EF3B4A"/>
    <w:rsid w:val="00EF5A92"/>
    <w:rsid w:val="00EF5AD5"/>
    <w:rsid w:val="00EF6456"/>
    <w:rsid w:val="00EF647E"/>
    <w:rsid w:val="00EF6C16"/>
    <w:rsid w:val="00F01A6F"/>
    <w:rsid w:val="00F02619"/>
    <w:rsid w:val="00F034AC"/>
    <w:rsid w:val="00F03AC8"/>
    <w:rsid w:val="00F03F60"/>
    <w:rsid w:val="00F044F9"/>
    <w:rsid w:val="00F04F4E"/>
    <w:rsid w:val="00F058FD"/>
    <w:rsid w:val="00F078A5"/>
    <w:rsid w:val="00F11303"/>
    <w:rsid w:val="00F120AE"/>
    <w:rsid w:val="00F1391C"/>
    <w:rsid w:val="00F13E19"/>
    <w:rsid w:val="00F141BC"/>
    <w:rsid w:val="00F14B4F"/>
    <w:rsid w:val="00F15C14"/>
    <w:rsid w:val="00F16616"/>
    <w:rsid w:val="00F17A97"/>
    <w:rsid w:val="00F17FD7"/>
    <w:rsid w:val="00F21737"/>
    <w:rsid w:val="00F21965"/>
    <w:rsid w:val="00F2524A"/>
    <w:rsid w:val="00F26843"/>
    <w:rsid w:val="00F26A2C"/>
    <w:rsid w:val="00F279C9"/>
    <w:rsid w:val="00F309D2"/>
    <w:rsid w:val="00F32C07"/>
    <w:rsid w:val="00F32FA8"/>
    <w:rsid w:val="00F33FD2"/>
    <w:rsid w:val="00F34413"/>
    <w:rsid w:val="00F34BB3"/>
    <w:rsid w:val="00F363ED"/>
    <w:rsid w:val="00F36EA1"/>
    <w:rsid w:val="00F40A30"/>
    <w:rsid w:val="00F41984"/>
    <w:rsid w:val="00F4277D"/>
    <w:rsid w:val="00F43994"/>
    <w:rsid w:val="00F44B24"/>
    <w:rsid w:val="00F44D5E"/>
    <w:rsid w:val="00F50042"/>
    <w:rsid w:val="00F50237"/>
    <w:rsid w:val="00F515C6"/>
    <w:rsid w:val="00F52400"/>
    <w:rsid w:val="00F526D4"/>
    <w:rsid w:val="00F53FB7"/>
    <w:rsid w:val="00F554F8"/>
    <w:rsid w:val="00F55EC5"/>
    <w:rsid w:val="00F56D21"/>
    <w:rsid w:val="00F57E91"/>
    <w:rsid w:val="00F61576"/>
    <w:rsid w:val="00F61E3E"/>
    <w:rsid w:val="00F63E74"/>
    <w:rsid w:val="00F647B5"/>
    <w:rsid w:val="00F651CE"/>
    <w:rsid w:val="00F65506"/>
    <w:rsid w:val="00F659A4"/>
    <w:rsid w:val="00F65EAE"/>
    <w:rsid w:val="00F67ADF"/>
    <w:rsid w:val="00F72094"/>
    <w:rsid w:val="00F72A21"/>
    <w:rsid w:val="00F73635"/>
    <w:rsid w:val="00F73D22"/>
    <w:rsid w:val="00F74DAE"/>
    <w:rsid w:val="00F75A0E"/>
    <w:rsid w:val="00F75D50"/>
    <w:rsid w:val="00F76A0F"/>
    <w:rsid w:val="00F806DD"/>
    <w:rsid w:val="00F80C6D"/>
    <w:rsid w:val="00F81CBC"/>
    <w:rsid w:val="00F82F7F"/>
    <w:rsid w:val="00F84343"/>
    <w:rsid w:val="00F84734"/>
    <w:rsid w:val="00F8693B"/>
    <w:rsid w:val="00F90A79"/>
    <w:rsid w:val="00F91F8F"/>
    <w:rsid w:val="00F925ED"/>
    <w:rsid w:val="00F937B8"/>
    <w:rsid w:val="00F97405"/>
    <w:rsid w:val="00F97478"/>
    <w:rsid w:val="00F97DA6"/>
    <w:rsid w:val="00F97ED0"/>
    <w:rsid w:val="00F97F9C"/>
    <w:rsid w:val="00FA0072"/>
    <w:rsid w:val="00FA04FC"/>
    <w:rsid w:val="00FA06F4"/>
    <w:rsid w:val="00FA0800"/>
    <w:rsid w:val="00FA3197"/>
    <w:rsid w:val="00FA4CBB"/>
    <w:rsid w:val="00FA5671"/>
    <w:rsid w:val="00FA5EE5"/>
    <w:rsid w:val="00FA67BC"/>
    <w:rsid w:val="00FA6B8C"/>
    <w:rsid w:val="00FA793C"/>
    <w:rsid w:val="00FA7FF0"/>
    <w:rsid w:val="00FB2221"/>
    <w:rsid w:val="00FC0609"/>
    <w:rsid w:val="00FC0680"/>
    <w:rsid w:val="00FC0FCE"/>
    <w:rsid w:val="00FC4CAE"/>
    <w:rsid w:val="00FC576E"/>
    <w:rsid w:val="00FC7A64"/>
    <w:rsid w:val="00FD0165"/>
    <w:rsid w:val="00FD25C1"/>
    <w:rsid w:val="00FD4F8A"/>
    <w:rsid w:val="00FD7530"/>
    <w:rsid w:val="00FE0970"/>
    <w:rsid w:val="00FE1E87"/>
    <w:rsid w:val="00FE2363"/>
    <w:rsid w:val="00FE3D54"/>
    <w:rsid w:val="00FE4314"/>
    <w:rsid w:val="00FE5AC2"/>
    <w:rsid w:val="00FE5B1D"/>
    <w:rsid w:val="00FE69D5"/>
    <w:rsid w:val="00FF0DED"/>
    <w:rsid w:val="00FF0F5F"/>
    <w:rsid w:val="00FF2AF3"/>
    <w:rsid w:val="00FF2C33"/>
    <w:rsid w:val="00FF2D16"/>
    <w:rsid w:val="00FF4002"/>
    <w:rsid w:val="00FF5702"/>
    <w:rsid w:val="00FF5724"/>
    <w:rsid w:val="00FF6629"/>
    <w:rsid w:val="00FF69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2f74"/>
    </o:shapedefaults>
    <o:shapelayout v:ext="edit">
      <o:idmap v:ext="edit" data="2"/>
    </o:shapelayout>
  </w:shapeDefaults>
  <w:decimalSymbol w:val="."/>
  <w:listSeparator w:val=","/>
  <w14:docId w14:val="1EACE6A0"/>
  <w15:chartTrackingRefBased/>
  <w15:docId w15:val="{30D8CD34-360D-4915-BE9F-52253ADB5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ext"/>
    <w:qFormat/>
    <w:rsid w:val="00537011"/>
    <w:pPr>
      <w:spacing w:before="60" w:line="360" w:lineRule="auto"/>
      <w:ind w:left="1134"/>
      <w:jc w:val="both"/>
    </w:pPr>
    <w:rPr>
      <w:rFonts w:ascii="Calibri Light" w:hAnsi="Calibri Light" w:cs="Calibri Light"/>
      <w:sz w:val="22"/>
      <w:szCs w:val="22"/>
    </w:rPr>
  </w:style>
  <w:style w:type="paragraph" w:styleId="Heading1">
    <w:name w:val="heading 1"/>
    <w:basedOn w:val="Normal"/>
    <w:next w:val="Normal"/>
    <w:link w:val="Heading1Char"/>
    <w:qFormat/>
    <w:rsid w:val="00D06288"/>
    <w:pPr>
      <w:numPr>
        <w:numId w:val="16"/>
      </w:numPr>
      <w:spacing w:before="240" w:line="240" w:lineRule="auto"/>
      <w:ind w:left="1135" w:hanging="284"/>
      <w:outlineLvl w:val="0"/>
    </w:pPr>
    <w:rPr>
      <w:rFonts w:ascii="Arial" w:hAnsi="Arial" w:cs="Calibri"/>
      <w:b/>
      <w:sz w:val="32"/>
    </w:rPr>
  </w:style>
  <w:style w:type="paragraph" w:styleId="Heading3">
    <w:name w:val="heading 3"/>
    <w:aliases w:val="Footer Board name abbreviation"/>
    <w:basedOn w:val="Normal"/>
    <w:next w:val="Normal"/>
    <w:link w:val="Heading3Char"/>
    <w:autoRedefine/>
    <w:uiPriority w:val="9"/>
    <w:unhideWhenUsed/>
    <w:rsid w:val="00B9714B"/>
    <w:pPr>
      <w:ind w:left="151"/>
      <w:outlineLvl w:val="2"/>
    </w:pPr>
    <w:rPr>
      <w:rFonts w:ascii="Calibri" w:hAnsi="Calibri"/>
      <w:caps/>
      <w:color w:val="2F5496"/>
      <w:spacing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0F750B"/>
    <w:rPr>
      <w:rFonts w:ascii="Calibri" w:hAnsi="Calibri"/>
      <w:b w:val="0"/>
      <w:i/>
      <w:iCs/>
      <w:color w:val="0070C0"/>
      <w:sz w:val="22"/>
    </w:rPr>
  </w:style>
  <w:style w:type="paragraph" w:styleId="Header">
    <w:name w:val="header"/>
    <w:basedOn w:val="Normal"/>
    <w:link w:val="HeaderChar"/>
    <w:rsid w:val="001574F8"/>
    <w:pPr>
      <w:tabs>
        <w:tab w:val="center" w:pos="4513"/>
        <w:tab w:val="right" w:pos="9026"/>
      </w:tabs>
    </w:pPr>
  </w:style>
  <w:style w:type="character" w:customStyle="1" w:styleId="HeaderChar">
    <w:name w:val="Header Char"/>
    <w:link w:val="Header"/>
    <w:rsid w:val="001574F8"/>
    <w:rPr>
      <w:rFonts w:ascii="Calibri Light" w:hAnsi="Calibri Light" w:cs="Calibri Light"/>
      <w:sz w:val="22"/>
      <w:szCs w:val="22"/>
    </w:rPr>
  </w:style>
  <w:style w:type="character" w:styleId="PageNumber">
    <w:name w:val="page number"/>
    <w:basedOn w:val="DefaultParagraphFont"/>
    <w:rsid w:val="00DC4F26"/>
  </w:style>
  <w:style w:type="character" w:customStyle="1" w:styleId="CURRIE">
    <w:name w:val="CURRIE"/>
    <w:aliases w:val="Diana 8071"/>
    <w:semiHidden/>
    <w:rsid w:val="00F40A30"/>
    <w:rPr>
      <w:rFonts w:ascii="Arial" w:hAnsi="Arial" w:cs="Arial"/>
      <w:color w:val="auto"/>
      <w:sz w:val="20"/>
      <w:szCs w:val="20"/>
    </w:rPr>
  </w:style>
  <w:style w:type="paragraph" w:styleId="Footer">
    <w:name w:val="footer"/>
    <w:basedOn w:val="Normal"/>
    <w:link w:val="FooterChar"/>
    <w:uiPriority w:val="99"/>
    <w:rsid w:val="001574F8"/>
    <w:pPr>
      <w:tabs>
        <w:tab w:val="center" w:pos="4513"/>
        <w:tab w:val="right" w:pos="9026"/>
      </w:tabs>
    </w:pPr>
  </w:style>
  <w:style w:type="paragraph" w:styleId="Subtitle">
    <w:name w:val="Subtitle"/>
    <w:basedOn w:val="Heading1"/>
    <w:next w:val="Normal"/>
    <w:link w:val="SubtitleChar"/>
    <w:qFormat/>
    <w:rsid w:val="00A70ED8"/>
    <w:pPr>
      <w:numPr>
        <w:ilvl w:val="1"/>
        <w:numId w:val="19"/>
      </w:numPr>
      <w:jc w:val="left"/>
      <w:outlineLvl w:val="1"/>
    </w:pPr>
    <w:rPr>
      <w:sz w:val="24"/>
      <w:szCs w:val="28"/>
    </w:rPr>
  </w:style>
  <w:style w:type="paragraph" w:customStyle="1" w:styleId="ColourfulListAccent11">
    <w:name w:val="Colourful List – Accent 11"/>
    <w:basedOn w:val="Normal"/>
    <w:uiPriority w:val="34"/>
    <w:rsid w:val="002C6E41"/>
    <w:pPr>
      <w:ind w:left="720"/>
    </w:pPr>
  </w:style>
  <w:style w:type="character" w:customStyle="1" w:styleId="FooterChar">
    <w:name w:val="Footer Char"/>
    <w:link w:val="Footer"/>
    <w:uiPriority w:val="99"/>
    <w:rsid w:val="001574F8"/>
    <w:rPr>
      <w:rFonts w:ascii="Calibri Light" w:hAnsi="Calibri Light" w:cs="Calibri Light"/>
      <w:sz w:val="22"/>
      <w:szCs w:val="22"/>
    </w:rPr>
  </w:style>
  <w:style w:type="character" w:customStyle="1" w:styleId="Heading3Char">
    <w:name w:val="Heading 3 Char"/>
    <w:aliases w:val="Footer Board name abbreviation Char"/>
    <w:link w:val="Heading3"/>
    <w:uiPriority w:val="9"/>
    <w:rsid w:val="00B9714B"/>
    <w:rPr>
      <w:rFonts w:ascii="Calibri" w:hAnsi="Calibri"/>
      <w:caps/>
      <w:color w:val="2F5496"/>
      <w:spacing w:val="30"/>
      <w:sz w:val="24"/>
      <w:szCs w:val="24"/>
    </w:rPr>
  </w:style>
  <w:style w:type="paragraph" w:customStyle="1" w:styleId="SubtitleText">
    <w:name w:val="Subtitle Text"/>
    <w:basedOn w:val="Normal"/>
    <w:qFormat/>
    <w:rsid w:val="004727FF"/>
    <w:pPr>
      <w:numPr>
        <w:ilvl w:val="2"/>
        <w:numId w:val="21"/>
      </w:numPr>
      <w:spacing w:before="0"/>
      <w:jc w:val="left"/>
    </w:pPr>
  </w:style>
  <w:style w:type="table" w:styleId="TableGrid">
    <w:name w:val="Table Grid"/>
    <w:basedOn w:val="TableNormal"/>
    <w:uiPriority w:val="39"/>
    <w:rsid w:val="00407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DateVersion">
    <w:name w:val="Author Date Version"/>
    <w:basedOn w:val="Heading1"/>
    <w:rsid w:val="0045651B"/>
    <w:pPr>
      <w:numPr>
        <w:numId w:val="0"/>
      </w:numPr>
      <w:spacing w:before="0"/>
      <w:jc w:val="center"/>
    </w:pPr>
    <w:rPr>
      <w:rFonts w:eastAsia="Calibri"/>
      <w:sz w:val="28"/>
      <w:szCs w:val="28"/>
    </w:rPr>
  </w:style>
  <w:style w:type="paragraph" w:customStyle="1" w:styleId="TableheadingText">
    <w:name w:val="Table heading Text"/>
    <w:basedOn w:val="Normal"/>
    <w:qFormat/>
    <w:rsid w:val="009C0ADD"/>
    <w:pPr>
      <w:spacing w:before="0" w:line="240" w:lineRule="auto"/>
      <w:ind w:left="57"/>
      <w:jc w:val="left"/>
    </w:pPr>
    <w:rPr>
      <w:rFonts w:ascii="Calibri" w:hAnsi="Calibri" w:cs="Calibri"/>
      <w:b/>
      <w:color w:val="FFFFFF"/>
    </w:rPr>
  </w:style>
  <w:style w:type="character" w:styleId="Hyperlink">
    <w:name w:val="Hyperlink"/>
    <w:rsid w:val="00B82AB5"/>
    <w:rPr>
      <w:color w:val="0563C1"/>
      <w:u w:val="single"/>
    </w:rPr>
  </w:style>
  <w:style w:type="character" w:customStyle="1" w:styleId="Heading1Char">
    <w:name w:val="Heading 1 Char"/>
    <w:link w:val="Heading1"/>
    <w:rsid w:val="00D06288"/>
    <w:rPr>
      <w:rFonts w:ascii="Arial" w:hAnsi="Arial" w:cs="Calibri"/>
      <w:b/>
      <w:sz w:val="32"/>
      <w:szCs w:val="22"/>
    </w:rPr>
  </w:style>
  <w:style w:type="character" w:customStyle="1" w:styleId="SubtitleChar">
    <w:name w:val="Subtitle Char"/>
    <w:link w:val="Subtitle"/>
    <w:rsid w:val="00A70ED8"/>
    <w:rPr>
      <w:rFonts w:ascii="Arial" w:hAnsi="Arial" w:cs="Calibri"/>
      <w:b/>
      <w:sz w:val="24"/>
      <w:szCs w:val="28"/>
    </w:rPr>
  </w:style>
  <w:style w:type="paragraph" w:styleId="NoSpacing">
    <w:name w:val="No Spacing"/>
    <w:uiPriority w:val="1"/>
    <w:rsid w:val="000F750B"/>
    <w:pPr>
      <w:ind w:left="284"/>
      <w:jc w:val="both"/>
    </w:pPr>
    <w:rPr>
      <w:rFonts w:ascii="Calibri Light" w:hAnsi="Calibri Light" w:cs="Calibri Light"/>
      <w:sz w:val="22"/>
      <w:szCs w:val="22"/>
    </w:rPr>
  </w:style>
  <w:style w:type="paragraph" w:customStyle="1" w:styleId="TableText">
    <w:name w:val="Table Text"/>
    <w:basedOn w:val="Normal"/>
    <w:qFormat/>
    <w:rsid w:val="009C0ADD"/>
    <w:pPr>
      <w:spacing w:before="40" w:after="40" w:line="240" w:lineRule="auto"/>
      <w:ind w:left="57"/>
      <w:jc w:val="left"/>
    </w:pPr>
  </w:style>
  <w:style w:type="paragraph" w:customStyle="1" w:styleId="PresentationTitle">
    <w:name w:val="Presentation Title"/>
    <w:basedOn w:val="Normal"/>
    <w:qFormat/>
    <w:rsid w:val="00081A9A"/>
    <w:pPr>
      <w:spacing w:before="0"/>
      <w:jc w:val="right"/>
    </w:pPr>
    <w:rPr>
      <w:rFonts w:ascii="Calibri" w:eastAsia="Calibri" w:hAnsi="Calibri" w:cs="Calibri"/>
      <w:b/>
      <w:color w:val="002060"/>
      <w:sz w:val="40"/>
      <w:szCs w:val="32"/>
    </w:rPr>
  </w:style>
  <w:style w:type="paragraph" w:customStyle="1" w:styleId="Authoranddate">
    <w:name w:val="Author and date"/>
    <w:basedOn w:val="AuthorDateVersion"/>
    <w:rsid w:val="00081A9A"/>
    <w:pPr>
      <w:jc w:val="right"/>
    </w:pPr>
    <w:rPr>
      <w:rFonts w:cs="Times New Roman"/>
      <w:sz w:val="32"/>
      <w:szCs w:val="20"/>
    </w:rPr>
  </w:style>
  <w:style w:type="paragraph" w:styleId="Quote">
    <w:name w:val="Quote"/>
    <w:basedOn w:val="Normal"/>
    <w:next w:val="Normal"/>
    <w:link w:val="QuoteChar"/>
    <w:uiPriority w:val="29"/>
    <w:rsid w:val="000F750B"/>
    <w:pPr>
      <w:spacing w:before="200" w:after="160"/>
      <w:ind w:left="864" w:right="864"/>
      <w:jc w:val="center"/>
    </w:pPr>
    <w:rPr>
      <w:i/>
      <w:iCs/>
      <w:color w:val="404040"/>
    </w:rPr>
  </w:style>
  <w:style w:type="character" w:customStyle="1" w:styleId="QuoteChar">
    <w:name w:val="Quote Char"/>
    <w:link w:val="Quote"/>
    <w:uiPriority w:val="29"/>
    <w:rsid w:val="000F750B"/>
    <w:rPr>
      <w:rFonts w:ascii="Calibri Light" w:hAnsi="Calibri Light" w:cs="Calibri Light"/>
      <w:i/>
      <w:iCs/>
      <w:color w:val="404040"/>
      <w:sz w:val="22"/>
      <w:szCs w:val="22"/>
    </w:rPr>
  </w:style>
  <w:style w:type="character" w:styleId="SubtleReference">
    <w:name w:val="Subtle Reference"/>
    <w:uiPriority w:val="31"/>
    <w:rsid w:val="00C55B7B"/>
    <w:rPr>
      <w:smallCaps/>
      <w:color w:val="5A5A5A"/>
    </w:rPr>
  </w:style>
  <w:style w:type="character" w:styleId="IntenseReference">
    <w:name w:val="Intense Reference"/>
    <w:uiPriority w:val="32"/>
    <w:rsid w:val="00C55B7B"/>
    <w:rPr>
      <w:b/>
      <w:bCs/>
      <w:smallCaps/>
      <w:color w:val="4472C4"/>
      <w:spacing w:val="5"/>
    </w:rPr>
  </w:style>
  <w:style w:type="paragraph" w:customStyle="1" w:styleId="Contentstitle">
    <w:name w:val="Contents title"/>
    <w:basedOn w:val="Normal"/>
    <w:qFormat/>
    <w:rsid w:val="00BD2973"/>
    <w:pPr>
      <w:spacing w:after="1200"/>
      <w:ind w:left="0"/>
    </w:pPr>
    <w:rPr>
      <w:rFonts w:ascii="Calibri" w:hAnsi="Calibri" w:cs="Calibri"/>
      <w:b/>
      <w:color w:val="002060"/>
      <w:sz w:val="32"/>
      <w:szCs w:val="32"/>
    </w:rPr>
  </w:style>
  <w:style w:type="character" w:customStyle="1" w:styleId="ContentsTitle0">
    <w:name w:val="Contents Title"/>
    <w:rsid w:val="00081A9A"/>
    <w:rPr>
      <w:rFonts w:ascii="Calibri" w:hAnsi="Calibri"/>
      <w:sz w:val="32"/>
    </w:rPr>
  </w:style>
  <w:style w:type="paragraph" w:styleId="TOC1">
    <w:name w:val="toc 1"/>
    <w:basedOn w:val="Normal"/>
    <w:next w:val="Normal"/>
    <w:autoRedefine/>
    <w:uiPriority w:val="39"/>
    <w:rsid w:val="00081A9A"/>
    <w:pPr>
      <w:ind w:left="0"/>
    </w:pPr>
  </w:style>
  <w:style w:type="paragraph" w:styleId="TOC2">
    <w:name w:val="toc 2"/>
    <w:basedOn w:val="Normal"/>
    <w:next w:val="Normal"/>
    <w:autoRedefine/>
    <w:uiPriority w:val="39"/>
    <w:rsid w:val="00081A9A"/>
    <w:pPr>
      <w:ind w:left="220"/>
    </w:pPr>
  </w:style>
  <w:style w:type="paragraph" w:customStyle="1" w:styleId="TOCText">
    <w:name w:val="TOC Text"/>
    <w:basedOn w:val="TOC1"/>
    <w:rsid w:val="007C2893"/>
    <w:pPr>
      <w:tabs>
        <w:tab w:val="left" w:pos="1985"/>
        <w:tab w:val="right" w:pos="9072"/>
      </w:tabs>
      <w:ind w:left="1134" w:right="992"/>
    </w:pPr>
    <w:rPr>
      <w:rFonts w:ascii="Calibri" w:hAnsi="Calibri" w:cs="Calibri"/>
      <w:szCs w:val="20"/>
    </w:rPr>
  </w:style>
  <w:style w:type="paragraph" w:customStyle="1" w:styleId="TOCTitle">
    <w:name w:val="TOC Title"/>
    <w:basedOn w:val="Contentstitle"/>
    <w:rsid w:val="00BD2973"/>
    <w:pPr>
      <w:jc w:val="left"/>
    </w:pPr>
    <w:rPr>
      <w:rFonts w:cs="Times New Roman"/>
      <w:bCs/>
      <w:szCs w:val="20"/>
    </w:rPr>
  </w:style>
  <w:style w:type="paragraph" w:customStyle="1" w:styleId="StyleContentstitleLeft025cm">
    <w:name w:val="Style Contents title + Left:  0.25 cm"/>
    <w:basedOn w:val="Contentstitle"/>
    <w:rsid w:val="00A07081"/>
    <w:pPr>
      <w:ind w:left="142"/>
    </w:pPr>
    <w:rPr>
      <w:rFonts w:cs="Times New Roman"/>
      <w:bCs/>
      <w:szCs w:val="20"/>
    </w:rPr>
  </w:style>
  <w:style w:type="paragraph" w:customStyle="1" w:styleId="StyleTOC1Calibri16ptDarkBlue">
    <w:name w:val="Style TOC 1 + Calibri 16 pt Dark Blue"/>
    <w:basedOn w:val="TOC1"/>
    <w:rsid w:val="004A0251"/>
    <w:pPr>
      <w:jc w:val="left"/>
    </w:pPr>
    <w:rPr>
      <w:rFonts w:ascii="Calibri" w:hAnsi="Calibri"/>
      <w:color w:val="002060"/>
      <w:sz w:val="28"/>
    </w:rPr>
  </w:style>
  <w:style w:type="paragraph" w:customStyle="1" w:styleId="StyleTOC1Calibri16ptDarkBlueLeft2cm">
    <w:name w:val="Style TOC 1 + Calibri 16 pt Dark Blue Left:  2 cm"/>
    <w:basedOn w:val="TOC1"/>
    <w:rsid w:val="003E4B8E"/>
    <w:pPr>
      <w:ind w:left="1134"/>
    </w:pPr>
    <w:rPr>
      <w:rFonts w:ascii="Calibri" w:hAnsi="Calibri" w:cs="Times New Roman"/>
      <w:color w:val="002060"/>
      <w:sz w:val="32"/>
      <w:szCs w:val="20"/>
    </w:rPr>
  </w:style>
  <w:style w:type="table" w:customStyle="1" w:styleId="TableGrid1">
    <w:name w:val="Table Grid1"/>
    <w:basedOn w:val="TableNormal"/>
    <w:next w:val="TableGrid"/>
    <w:uiPriority w:val="39"/>
    <w:rsid w:val="000E42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25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702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333C"/>
    <w:pPr>
      <w:spacing w:before="0" w:line="240" w:lineRule="auto"/>
      <w:ind w:left="720"/>
      <w:jc w:val="left"/>
    </w:pPr>
    <w:rPr>
      <w:rFonts w:ascii="Calibri" w:eastAsiaTheme="minorHAnsi" w:hAnsi="Calibri" w:cs="Calibri"/>
      <w:lang w:eastAsia="en-US"/>
    </w:rPr>
  </w:style>
  <w:style w:type="character" w:styleId="CommentReference">
    <w:name w:val="annotation reference"/>
    <w:basedOn w:val="DefaultParagraphFont"/>
    <w:rsid w:val="009514AA"/>
    <w:rPr>
      <w:sz w:val="16"/>
      <w:szCs w:val="16"/>
    </w:rPr>
  </w:style>
  <w:style w:type="paragraph" w:styleId="CommentText">
    <w:name w:val="annotation text"/>
    <w:basedOn w:val="Normal"/>
    <w:link w:val="CommentTextChar"/>
    <w:rsid w:val="009514AA"/>
    <w:pPr>
      <w:spacing w:line="240" w:lineRule="auto"/>
    </w:pPr>
    <w:rPr>
      <w:sz w:val="20"/>
      <w:szCs w:val="20"/>
    </w:rPr>
  </w:style>
  <w:style w:type="character" w:customStyle="1" w:styleId="CommentTextChar">
    <w:name w:val="Comment Text Char"/>
    <w:basedOn w:val="DefaultParagraphFont"/>
    <w:link w:val="CommentText"/>
    <w:rsid w:val="009514AA"/>
    <w:rPr>
      <w:rFonts w:ascii="Calibri Light" w:hAnsi="Calibri Light" w:cs="Calibri Light"/>
    </w:rPr>
  </w:style>
  <w:style w:type="paragraph" w:styleId="CommentSubject">
    <w:name w:val="annotation subject"/>
    <w:basedOn w:val="CommentText"/>
    <w:next w:val="CommentText"/>
    <w:link w:val="CommentSubjectChar"/>
    <w:rsid w:val="009514AA"/>
    <w:rPr>
      <w:b/>
      <w:bCs/>
    </w:rPr>
  </w:style>
  <w:style w:type="character" w:customStyle="1" w:styleId="CommentSubjectChar">
    <w:name w:val="Comment Subject Char"/>
    <w:basedOn w:val="CommentTextChar"/>
    <w:link w:val="CommentSubject"/>
    <w:rsid w:val="009514AA"/>
    <w:rPr>
      <w:rFonts w:ascii="Calibri Light" w:hAnsi="Calibri Light" w:cs="Calibri Light"/>
      <w:b/>
      <w:bCs/>
    </w:rPr>
  </w:style>
  <w:style w:type="character" w:styleId="UnresolvedMention">
    <w:name w:val="Unresolved Mention"/>
    <w:basedOn w:val="DefaultParagraphFont"/>
    <w:uiPriority w:val="99"/>
    <w:semiHidden/>
    <w:unhideWhenUsed/>
    <w:rsid w:val="001841F7"/>
    <w:rPr>
      <w:color w:val="605E5C"/>
      <w:shd w:val="clear" w:color="auto" w:fill="E1DFDD"/>
    </w:rPr>
  </w:style>
  <w:style w:type="character" w:styleId="FollowedHyperlink">
    <w:name w:val="FollowedHyperlink"/>
    <w:basedOn w:val="DefaultParagraphFont"/>
    <w:rsid w:val="00C63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013">
      <w:bodyDiv w:val="1"/>
      <w:marLeft w:val="0"/>
      <w:marRight w:val="0"/>
      <w:marTop w:val="0"/>
      <w:marBottom w:val="0"/>
      <w:divBdr>
        <w:top w:val="none" w:sz="0" w:space="0" w:color="auto"/>
        <w:left w:val="none" w:sz="0" w:space="0" w:color="auto"/>
        <w:bottom w:val="none" w:sz="0" w:space="0" w:color="auto"/>
        <w:right w:val="none" w:sz="0" w:space="0" w:color="auto"/>
      </w:divBdr>
    </w:div>
    <w:div w:id="69929295">
      <w:bodyDiv w:val="1"/>
      <w:marLeft w:val="0"/>
      <w:marRight w:val="0"/>
      <w:marTop w:val="0"/>
      <w:marBottom w:val="0"/>
      <w:divBdr>
        <w:top w:val="none" w:sz="0" w:space="0" w:color="auto"/>
        <w:left w:val="none" w:sz="0" w:space="0" w:color="auto"/>
        <w:bottom w:val="none" w:sz="0" w:space="0" w:color="auto"/>
        <w:right w:val="none" w:sz="0" w:space="0" w:color="auto"/>
      </w:divBdr>
    </w:div>
    <w:div w:id="119346134">
      <w:bodyDiv w:val="1"/>
      <w:marLeft w:val="0"/>
      <w:marRight w:val="0"/>
      <w:marTop w:val="0"/>
      <w:marBottom w:val="0"/>
      <w:divBdr>
        <w:top w:val="none" w:sz="0" w:space="0" w:color="auto"/>
        <w:left w:val="none" w:sz="0" w:space="0" w:color="auto"/>
        <w:bottom w:val="none" w:sz="0" w:space="0" w:color="auto"/>
        <w:right w:val="none" w:sz="0" w:space="0" w:color="auto"/>
      </w:divBdr>
    </w:div>
    <w:div w:id="123428990">
      <w:bodyDiv w:val="1"/>
      <w:marLeft w:val="0"/>
      <w:marRight w:val="0"/>
      <w:marTop w:val="0"/>
      <w:marBottom w:val="0"/>
      <w:divBdr>
        <w:top w:val="none" w:sz="0" w:space="0" w:color="auto"/>
        <w:left w:val="none" w:sz="0" w:space="0" w:color="auto"/>
        <w:bottom w:val="none" w:sz="0" w:space="0" w:color="auto"/>
        <w:right w:val="none" w:sz="0" w:space="0" w:color="auto"/>
      </w:divBdr>
    </w:div>
    <w:div w:id="144013998">
      <w:bodyDiv w:val="1"/>
      <w:marLeft w:val="0"/>
      <w:marRight w:val="0"/>
      <w:marTop w:val="0"/>
      <w:marBottom w:val="0"/>
      <w:divBdr>
        <w:top w:val="none" w:sz="0" w:space="0" w:color="auto"/>
        <w:left w:val="none" w:sz="0" w:space="0" w:color="auto"/>
        <w:bottom w:val="none" w:sz="0" w:space="0" w:color="auto"/>
        <w:right w:val="none" w:sz="0" w:space="0" w:color="auto"/>
      </w:divBdr>
    </w:div>
    <w:div w:id="285889174">
      <w:bodyDiv w:val="1"/>
      <w:marLeft w:val="0"/>
      <w:marRight w:val="0"/>
      <w:marTop w:val="0"/>
      <w:marBottom w:val="0"/>
      <w:divBdr>
        <w:top w:val="none" w:sz="0" w:space="0" w:color="auto"/>
        <w:left w:val="none" w:sz="0" w:space="0" w:color="auto"/>
        <w:bottom w:val="none" w:sz="0" w:space="0" w:color="auto"/>
        <w:right w:val="none" w:sz="0" w:space="0" w:color="auto"/>
      </w:divBdr>
    </w:div>
    <w:div w:id="318924812">
      <w:bodyDiv w:val="1"/>
      <w:marLeft w:val="0"/>
      <w:marRight w:val="0"/>
      <w:marTop w:val="0"/>
      <w:marBottom w:val="0"/>
      <w:divBdr>
        <w:top w:val="none" w:sz="0" w:space="0" w:color="auto"/>
        <w:left w:val="none" w:sz="0" w:space="0" w:color="auto"/>
        <w:bottom w:val="none" w:sz="0" w:space="0" w:color="auto"/>
        <w:right w:val="none" w:sz="0" w:space="0" w:color="auto"/>
      </w:divBdr>
    </w:div>
    <w:div w:id="354500055">
      <w:bodyDiv w:val="1"/>
      <w:marLeft w:val="0"/>
      <w:marRight w:val="0"/>
      <w:marTop w:val="0"/>
      <w:marBottom w:val="0"/>
      <w:divBdr>
        <w:top w:val="none" w:sz="0" w:space="0" w:color="auto"/>
        <w:left w:val="none" w:sz="0" w:space="0" w:color="auto"/>
        <w:bottom w:val="none" w:sz="0" w:space="0" w:color="auto"/>
        <w:right w:val="none" w:sz="0" w:space="0" w:color="auto"/>
      </w:divBdr>
    </w:div>
    <w:div w:id="363139475">
      <w:bodyDiv w:val="1"/>
      <w:marLeft w:val="0"/>
      <w:marRight w:val="0"/>
      <w:marTop w:val="0"/>
      <w:marBottom w:val="0"/>
      <w:divBdr>
        <w:top w:val="none" w:sz="0" w:space="0" w:color="auto"/>
        <w:left w:val="none" w:sz="0" w:space="0" w:color="auto"/>
        <w:bottom w:val="none" w:sz="0" w:space="0" w:color="auto"/>
        <w:right w:val="none" w:sz="0" w:space="0" w:color="auto"/>
      </w:divBdr>
    </w:div>
    <w:div w:id="403987921">
      <w:bodyDiv w:val="1"/>
      <w:marLeft w:val="0"/>
      <w:marRight w:val="0"/>
      <w:marTop w:val="0"/>
      <w:marBottom w:val="0"/>
      <w:divBdr>
        <w:top w:val="none" w:sz="0" w:space="0" w:color="auto"/>
        <w:left w:val="none" w:sz="0" w:space="0" w:color="auto"/>
        <w:bottom w:val="none" w:sz="0" w:space="0" w:color="auto"/>
        <w:right w:val="none" w:sz="0" w:space="0" w:color="auto"/>
      </w:divBdr>
    </w:div>
    <w:div w:id="409934821">
      <w:bodyDiv w:val="1"/>
      <w:marLeft w:val="0"/>
      <w:marRight w:val="0"/>
      <w:marTop w:val="0"/>
      <w:marBottom w:val="0"/>
      <w:divBdr>
        <w:top w:val="none" w:sz="0" w:space="0" w:color="auto"/>
        <w:left w:val="none" w:sz="0" w:space="0" w:color="auto"/>
        <w:bottom w:val="none" w:sz="0" w:space="0" w:color="auto"/>
        <w:right w:val="none" w:sz="0" w:space="0" w:color="auto"/>
      </w:divBdr>
    </w:div>
    <w:div w:id="429590831">
      <w:bodyDiv w:val="1"/>
      <w:marLeft w:val="0"/>
      <w:marRight w:val="0"/>
      <w:marTop w:val="0"/>
      <w:marBottom w:val="0"/>
      <w:divBdr>
        <w:top w:val="none" w:sz="0" w:space="0" w:color="auto"/>
        <w:left w:val="none" w:sz="0" w:space="0" w:color="auto"/>
        <w:bottom w:val="none" w:sz="0" w:space="0" w:color="auto"/>
        <w:right w:val="none" w:sz="0" w:space="0" w:color="auto"/>
      </w:divBdr>
    </w:div>
    <w:div w:id="433867541">
      <w:bodyDiv w:val="1"/>
      <w:marLeft w:val="0"/>
      <w:marRight w:val="0"/>
      <w:marTop w:val="0"/>
      <w:marBottom w:val="0"/>
      <w:divBdr>
        <w:top w:val="none" w:sz="0" w:space="0" w:color="auto"/>
        <w:left w:val="none" w:sz="0" w:space="0" w:color="auto"/>
        <w:bottom w:val="none" w:sz="0" w:space="0" w:color="auto"/>
        <w:right w:val="none" w:sz="0" w:space="0" w:color="auto"/>
      </w:divBdr>
    </w:div>
    <w:div w:id="484324829">
      <w:bodyDiv w:val="1"/>
      <w:marLeft w:val="0"/>
      <w:marRight w:val="0"/>
      <w:marTop w:val="0"/>
      <w:marBottom w:val="0"/>
      <w:divBdr>
        <w:top w:val="none" w:sz="0" w:space="0" w:color="auto"/>
        <w:left w:val="none" w:sz="0" w:space="0" w:color="auto"/>
        <w:bottom w:val="none" w:sz="0" w:space="0" w:color="auto"/>
        <w:right w:val="none" w:sz="0" w:space="0" w:color="auto"/>
      </w:divBdr>
    </w:div>
    <w:div w:id="519660539">
      <w:bodyDiv w:val="1"/>
      <w:marLeft w:val="0"/>
      <w:marRight w:val="0"/>
      <w:marTop w:val="0"/>
      <w:marBottom w:val="0"/>
      <w:divBdr>
        <w:top w:val="none" w:sz="0" w:space="0" w:color="auto"/>
        <w:left w:val="none" w:sz="0" w:space="0" w:color="auto"/>
        <w:bottom w:val="none" w:sz="0" w:space="0" w:color="auto"/>
        <w:right w:val="none" w:sz="0" w:space="0" w:color="auto"/>
      </w:divBdr>
    </w:div>
    <w:div w:id="726880149">
      <w:bodyDiv w:val="1"/>
      <w:marLeft w:val="0"/>
      <w:marRight w:val="0"/>
      <w:marTop w:val="0"/>
      <w:marBottom w:val="0"/>
      <w:divBdr>
        <w:top w:val="none" w:sz="0" w:space="0" w:color="auto"/>
        <w:left w:val="none" w:sz="0" w:space="0" w:color="auto"/>
        <w:bottom w:val="none" w:sz="0" w:space="0" w:color="auto"/>
        <w:right w:val="none" w:sz="0" w:space="0" w:color="auto"/>
      </w:divBdr>
    </w:div>
    <w:div w:id="865993230">
      <w:bodyDiv w:val="1"/>
      <w:marLeft w:val="0"/>
      <w:marRight w:val="0"/>
      <w:marTop w:val="0"/>
      <w:marBottom w:val="0"/>
      <w:divBdr>
        <w:top w:val="none" w:sz="0" w:space="0" w:color="auto"/>
        <w:left w:val="none" w:sz="0" w:space="0" w:color="auto"/>
        <w:bottom w:val="none" w:sz="0" w:space="0" w:color="auto"/>
        <w:right w:val="none" w:sz="0" w:space="0" w:color="auto"/>
      </w:divBdr>
    </w:div>
    <w:div w:id="869689585">
      <w:bodyDiv w:val="1"/>
      <w:marLeft w:val="0"/>
      <w:marRight w:val="0"/>
      <w:marTop w:val="0"/>
      <w:marBottom w:val="0"/>
      <w:divBdr>
        <w:top w:val="none" w:sz="0" w:space="0" w:color="auto"/>
        <w:left w:val="none" w:sz="0" w:space="0" w:color="auto"/>
        <w:bottom w:val="none" w:sz="0" w:space="0" w:color="auto"/>
        <w:right w:val="none" w:sz="0" w:space="0" w:color="auto"/>
      </w:divBdr>
    </w:div>
    <w:div w:id="882060562">
      <w:bodyDiv w:val="1"/>
      <w:marLeft w:val="0"/>
      <w:marRight w:val="0"/>
      <w:marTop w:val="0"/>
      <w:marBottom w:val="0"/>
      <w:divBdr>
        <w:top w:val="none" w:sz="0" w:space="0" w:color="auto"/>
        <w:left w:val="none" w:sz="0" w:space="0" w:color="auto"/>
        <w:bottom w:val="none" w:sz="0" w:space="0" w:color="auto"/>
        <w:right w:val="none" w:sz="0" w:space="0" w:color="auto"/>
      </w:divBdr>
    </w:div>
    <w:div w:id="928275894">
      <w:bodyDiv w:val="1"/>
      <w:marLeft w:val="0"/>
      <w:marRight w:val="0"/>
      <w:marTop w:val="0"/>
      <w:marBottom w:val="0"/>
      <w:divBdr>
        <w:top w:val="none" w:sz="0" w:space="0" w:color="auto"/>
        <w:left w:val="none" w:sz="0" w:space="0" w:color="auto"/>
        <w:bottom w:val="none" w:sz="0" w:space="0" w:color="auto"/>
        <w:right w:val="none" w:sz="0" w:space="0" w:color="auto"/>
      </w:divBdr>
    </w:div>
    <w:div w:id="1025518170">
      <w:bodyDiv w:val="1"/>
      <w:marLeft w:val="0"/>
      <w:marRight w:val="0"/>
      <w:marTop w:val="0"/>
      <w:marBottom w:val="0"/>
      <w:divBdr>
        <w:top w:val="none" w:sz="0" w:space="0" w:color="auto"/>
        <w:left w:val="none" w:sz="0" w:space="0" w:color="auto"/>
        <w:bottom w:val="none" w:sz="0" w:space="0" w:color="auto"/>
        <w:right w:val="none" w:sz="0" w:space="0" w:color="auto"/>
      </w:divBdr>
    </w:div>
    <w:div w:id="1069766101">
      <w:bodyDiv w:val="1"/>
      <w:marLeft w:val="0"/>
      <w:marRight w:val="0"/>
      <w:marTop w:val="0"/>
      <w:marBottom w:val="0"/>
      <w:divBdr>
        <w:top w:val="none" w:sz="0" w:space="0" w:color="auto"/>
        <w:left w:val="none" w:sz="0" w:space="0" w:color="auto"/>
        <w:bottom w:val="none" w:sz="0" w:space="0" w:color="auto"/>
        <w:right w:val="none" w:sz="0" w:space="0" w:color="auto"/>
      </w:divBdr>
    </w:div>
    <w:div w:id="1075010748">
      <w:bodyDiv w:val="1"/>
      <w:marLeft w:val="0"/>
      <w:marRight w:val="0"/>
      <w:marTop w:val="0"/>
      <w:marBottom w:val="0"/>
      <w:divBdr>
        <w:top w:val="none" w:sz="0" w:space="0" w:color="auto"/>
        <w:left w:val="none" w:sz="0" w:space="0" w:color="auto"/>
        <w:bottom w:val="none" w:sz="0" w:space="0" w:color="auto"/>
        <w:right w:val="none" w:sz="0" w:space="0" w:color="auto"/>
      </w:divBdr>
    </w:div>
    <w:div w:id="1113749481">
      <w:bodyDiv w:val="1"/>
      <w:marLeft w:val="0"/>
      <w:marRight w:val="0"/>
      <w:marTop w:val="0"/>
      <w:marBottom w:val="0"/>
      <w:divBdr>
        <w:top w:val="none" w:sz="0" w:space="0" w:color="auto"/>
        <w:left w:val="none" w:sz="0" w:space="0" w:color="auto"/>
        <w:bottom w:val="none" w:sz="0" w:space="0" w:color="auto"/>
        <w:right w:val="none" w:sz="0" w:space="0" w:color="auto"/>
      </w:divBdr>
    </w:div>
    <w:div w:id="1114060973">
      <w:bodyDiv w:val="1"/>
      <w:marLeft w:val="0"/>
      <w:marRight w:val="0"/>
      <w:marTop w:val="0"/>
      <w:marBottom w:val="0"/>
      <w:divBdr>
        <w:top w:val="none" w:sz="0" w:space="0" w:color="auto"/>
        <w:left w:val="none" w:sz="0" w:space="0" w:color="auto"/>
        <w:bottom w:val="none" w:sz="0" w:space="0" w:color="auto"/>
        <w:right w:val="none" w:sz="0" w:space="0" w:color="auto"/>
      </w:divBdr>
    </w:div>
    <w:div w:id="1133013053">
      <w:bodyDiv w:val="1"/>
      <w:marLeft w:val="0"/>
      <w:marRight w:val="0"/>
      <w:marTop w:val="0"/>
      <w:marBottom w:val="0"/>
      <w:divBdr>
        <w:top w:val="none" w:sz="0" w:space="0" w:color="auto"/>
        <w:left w:val="none" w:sz="0" w:space="0" w:color="auto"/>
        <w:bottom w:val="none" w:sz="0" w:space="0" w:color="auto"/>
        <w:right w:val="none" w:sz="0" w:space="0" w:color="auto"/>
      </w:divBdr>
    </w:div>
    <w:div w:id="1236434085">
      <w:bodyDiv w:val="1"/>
      <w:marLeft w:val="0"/>
      <w:marRight w:val="0"/>
      <w:marTop w:val="0"/>
      <w:marBottom w:val="0"/>
      <w:divBdr>
        <w:top w:val="none" w:sz="0" w:space="0" w:color="auto"/>
        <w:left w:val="none" w:sz="0" w:space="0" w:color="auto"/>
        <w:bottom w:val="none" w:sz="0" w:space="0" w:color="auto"/>
        <w:right w:val="none" w:sz="0" w:space="0" w:color="auto"/>
      </w:divBdr>
    </w:div>
    <w:div w:id="1264992066">
      <w:bodyDiv w:val="1"/>
      <w:marLeft w:val="0"/>
      <w:marRight w:val="0"/>
      <w:marTop w:val="0"/>
      <w:marBottom w:val="0"/>
      <w:divBdr>
        <w:top w:val="none" w:sz="0" w:space="0" w:color="auto"/>
        <w:left w:val="none" w:sz="0" w:space="0" w:color="auto"/>
        <w:bottom w:val="none" w:sz="0" w:space="0" w:color="auto"/>
        <w:right w:val="none" w:sz="0" w:space="0" w:color="auto"/>
      </w:divBdr>
    </w:div>
    <w:div w:id="1324815440">
      <w:bodyDiv w:val="1"/>
      <w:marLeft w:val="0"/>
      <w:marRight w:val="0"/>
      <w:marTop w:val="0"/>
      <w:marBottom w:val="0"/>
      <w:divBdr>
        <w:top w:val="none" w:sz="0" w:space="0" w:color="auto"/>
        <w:left w:val="none" w:sz="0" w:space="0" w:color="auto"/>
        <w:bottom w:val="none" w:sz="0" w:space="0" w:color="auto"/>
        <w:right w:val="none" w:sz="0" w:space="0" w:color="auto"/>
      </w:divBdr>
    </w:div>
    <w:div w:id="1337345303">
      <w:bodyDiv w:val="1"/>
      <w:marLeft w:val="0"/>
      <w:marRight w:val="0"/>
      <w:marTop w:val="0"/>
      <w:marBottom w:val="0"/>
      <w:divBdr>
        <w:top w:val="none" w:sz="0" w:space="0" w:color="auto"/>
        <w:left w:val="none" w:sz="0" w:space="0" w:color="auto"/>
        <w:bottom w:val="none" w:sz="0" w:space="0" w:color="auto"/>
        <w:right w:val="none" w:sz="0" w:space="0" w:color="auto"/>
      </w:divBdr>
    </w:div>
    <w:div w:id="1380938619">
      <w:bodyDiv w:val="1"/>
      <w:marLeft w:val="0"/>
      <w:marRight w:val="0"/>
      <w:marTop w:val="0"/>
      <w:marBottom w:val="0"/>
      <w:divBdr>
        <w:top w:val="none" w:sz="0" w:space="0" w:color="auto"/>
        <w:left w:val="none" w:sz="0" w:space="0" w:color="auto"/>
        <w:bottom w:val="none" w:sz="0" w:space="0" w:color="auto"/>
        <w:right w:val="none" w:sz="0" w:space="0" w:color="auto"/>
      </w:divBdr>
    </w:div>
    <w:div w:id="1540318068">
      <w:bodyDiv w:val="1"/>
      <w:marLeft w:val="0"/>
      <w:marRight w:val="0"/>
      <w:marTop w:val="0"/>
      <w:marBottom w:val="0"/>
      <w:divBdr>
        <w:top w:val="none" w:sz="0" w:space="0" w:color="auto"/>
        <w:left w:val="none" w:sz="0" w:space="0" w:color="auto"/>
        <w:bottom w:val="none" w:sz="0" w:space="0" w:color="auto"/>
        <w:right w:val="none" w:sz="0" w:space="0" w:color="auto"/>
      </w:divBdr>
    </w:div>
    <w:div w:id="1580402130">
      <w:bodyDiv w:val="1"/>
      <w:marLeft w:val="0"/>
      <w:marRight w:val="0"/>
      <w:marTop w:val="0"/>
      <w:marBottom w:val="0"/>
      <w:divBdr>
        <w:top w:val="none" w:sz="0" w:space="0" w:color="auto"/>
        <w:left w:val="none" w:sz="0" w:space="0" w:color="auto"/>
        <w:bottom w:val="none" w:sz="0" w:space="0" w:color="auto"/>
        <w:right w:val="none" w:sz="0" w:space="0" w:color="auto"/>
      </w:divBdr>
    </w:div>
    <w:div w:id="1656565490">
      <w:bodyDiv w:val="1"/>
      <w:marLeft w:val="0"/>
      <w:marRight w:val="0"/>
      <w:marTop w:val="0"/>
      <w:marBottom w:val="0"/>
      <w:divBdr>
        <w:top w:val="none" w:sz="0" w:space="0" w:color="auto"/>
        <w:left w:val="none" w:sz="0" w:space="0" w:color="auto"/>
        <w:bottom w:val="none" w:sz="0" w:space="0" w:color="auto"/>
        <w:right w:val="none" w:sz="0" w:space="0" w:color="auto"/>
      </w:divBdr>
    </w:div>
    <w:div w:id="1692947560">
      <w:bodyDiv w:val="1"/>
      <w:marLeft w:val="0"/>
      <w:marRight w:val="0"/>
      <w:marTop w:val="0"/>
      <w:marBottom w:val="0"/>
      <w:divBdr>
        <w:top w:val="none" w:sz="0" w:space="0" w:color="auto"/>
        <w:left w:val="none" w:sz="0" w:space="0" w:color="auto"/>
        <w:bottom w:val="none" w:sz="0" w:space="0" w:color="auto"/>
        <w:right w:val="none" w:sz="0" w:space="0" w:color="auto"/>
      </w:divBdr>
    </w:div>
    <w:div w:id="1759865758">
      <w:bodyDiv w:val="1"/>
      <w:marLeft w:val="0"/>
      <w:marRight w:val="0"/>
      <w:marTop w:val="0"/>
      <w:marBottom w:val="0"/>
      <w:divBdr>
        <w:top w:val="none" w:sz="0" w:space="0" w:color="auto"/>
        <w:left w:val="none" w:sz="0" w:space="0" w:color="auto"/>
        <w:bottom w:val="none" w:sz="0" w:space="0" w:color="auto"/>
        <w:right w:val="none" w:sz="0" w:space="0" w:color="auto"/>
      </w:divBdr>
    </w:div>
    <w:div w:id="1820220772">
      <w:bodyDiv w:val="1"/>
      <w:marLeft w:val="0"/>
      <w:marRight w:val="0"/>
      <w:marTop w:val="0"/>
      <w:marBottom w:val="0"/>
      <w:divBdr>
        <w:top w:val="none" w:sz="0" w:space="0" w:color="auto"/>
        <w:left w:val="none" w:sz="0" w:space="0" w:color="auto"/>
        <w:bottom w:val="none" w:sz="0" w:space="0" w:color="auto"/>
        <w:right w:val="none" w:sz="0" w:space="0" w:color="auto"/>
      </w:divBdr>
    </w:div>
    <w:div w:id="1886481414">
      <w:bodyDiv w:val="1"/>
      <w:marLeft w:val="0"/>
      <w:marRight w:val="0"/>
      <w:marTop w:val="0"/>
      <w:marBottom w:val="0"/>
      <w:divBdr>
        <w:top w:val="none" w:sz="0" w:space="0" w:color="auto"/>
        <w:left w:val="none" w:sz="0" w:space="0" w:color="auto"/>
        <w:bottom w:val="none" w:sz="0" w:space="0" w:color="auto"/>
        <w:right w:val="none" w:sz="0" w:space="0" w:color="auto"/>
      </w:divBdr>
    </w:div>
    <w:div w:id="1965385210">
      <w:bodyDiv w:val="1"/>
      <w:marLeft w:val="0"/>
      <w:marRight w:val="0"/>
      <w:marTop w:val="0"/>
      <w:marBottom w:val="0"/>
      <w:divBdr>
        <w:top w:val="none" w:sz="0" w:space="0" w:color="auto"/>
        <w:left w:val="none" w:sz="0" w:space="0" w:color="auto"/>
        <w:bottom w:val="none" w:sz="0" w:space="0" w:color="auto"/>
        <w:right w:val="none" w:sz="0" w:space="0" w:color="auto"/>
      </w:divBdr>
    </w:div>
    <w:div w:id="2048793790">
      <w:bodyDiv w:val="1"/>
      <w:marLeft w:val="0"/>
      <w:marRight w:val="0"/>
      <w:marTop w:val="0"/>
      <w:marBottom w:val="0"/>
      <w:divBdr>
        <w:top w:val="none" w:sz="0" w:space="0" w:color="auto"/>
        <w:left w:val="none" w:sz="0" w:space="0" w:color="auto"/>
        <w:bottom w:val="none" w:sz="0" w:space="0" w:color="auto"/>
        <w:right w:val="none" w:sz="0" w:space="0" w:color="auto"/>
      </w:divBdr>
    </w:div>
    <w:div w:id="2057897127">
      <w:bodyDiv w:val="1"/>
      <w:marLeft w:val="0"/>
      <w:marRight w:val="0"/>
      <w:marTop w:val="0"/>
      <w:marBottom w:val="0"/>
      <w:divBdr>
        <w:top w:val="none" w:sz="0" w:space="0" w:color="auto"/>
        <w:left w:val="none" w:sz="0" w:space="0" w:color="auto"/>
        <w:bottom w:val="none" w:sz="0" w:space="0" w:color="auto"/>
        <w:right w:val="none" w:sz="0" w:space="0" w:color="auto"/>
      </w:divBdr>
    </w:div>
    <w:div w:id="2080443908">
      <w:bodyDiv w:val="1"/>
      <w:marLeft w:val="0"/>
      <w:marRight w:val="0"/>
      <w:marTop w:val="0"/>
      <w:marBottom w:val="0"/>
      <w:divBdr>
        <w:top w:val="none" w:sz="0" w:space="0" w:color="auto"/>
        <w:left w:val="none" w:sz="0" w:space="0" w:color="auto"/>
        <w:bottom w:val="none" w:sz="0" w:space="0" w:color="auto"/>
        <w:right w:val="none" w:sz="0" w:space="0" w:color="auto"/>
      </w:divBdr>
    </w:div>
    <w:div w:id="2100177254">
      <w:bodyDiv w:val="1"/>
      <w:marLeft w:val="0"/>
      <w:marRight w:val="0"/>
      <w:marTop w:val="0"/>
      <w:marBottom w:val="0"/>
      <w:divBdr>
        <w:top w:val="none" w:sz="0" w:space="0" w:color="auto"/>
        <w:left w:val="none" w:sz="0" w:space="0" w:color="auto"/>
        <w:bottom w:val="none" w:sz="0" w:space="0" w:color="auto"/>
        <w:right w:val="none" w:sz="0" w:space="0" w:color="auto"/>
      </w:divBdr>
    </w:div>
    <w:div w:id="21445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D69BF-498F-4EB0-BFFD-385C67624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1953</Words>
  <Characters>11135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Hertfordshire Constabulary</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Zoe 8319</dc:creator>
  <cp:keywords/>
  <cp:lastModifiedBy>GARLEY, James 7036</cp:lastModifiedBy>
  <cp:revision>7</cp:revision>
  <cp:lastPrinted>2020-11-13T10:48:00Z</cp:lastPrinted>
  <dcterms:created xsi:type="dcterms:W3CDTF">2022-08-04T15:52:00Z</dcterms:created>
  <dcterms:modified xsi:type="dcterms:W3CDTF">2022-08-04T15:58:00Z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2021-10-26T09:28:17Z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7560e3f5-9c1c-4bb5-8982-608fa8c26760</vt:lpwstr>
  </property>
  <property fmtid="{D5CDD505-2E9C-101B-9397-08002B2CF9AE}" pid="8" name="MSIP_Label_b8b5aee8-5735-4353-85b0-06b0f114040f_ContentBits">
    <vt:lpwstr>0</vt:lpwstr>
  </property>
</Properties>
</file>