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9B869" w14:textId="77777777" w:rsidR="007A09E5" w:rsidRDefault="007A09E5" w:rsidP="00504C8F">
      <w:pPr>
        <w:pStyle w:val="Sectiontitle"/>
        <w:rPr>
          <w:rFonts w:ascii="Arial" w:hAnsi="Arial" w:cs="Arial"/>
          <w:color w:val="auto"/>
          <w:sz w:val="28"/>
          <w:szCs w:val="28"/>
        </w:rPr>
      </w:pPr>
    </w:p>
    <w:p w14:paraId="39A6C7E4" w14:textId="49D92B98" w:rsidR="00783434" w:rsidRPr="00091641" w:rsidRDefault="00DD3CCC" w:rsidP="007F5702">
      <w:pPr>
        <w:pStyle w:val="Sectiontitle"/>
        <w:jc w:val="center"/>
        <w:rPr>
          <w:rFonts w:ascii="Arial" w:hAnsi="Arial" w:cs="Arial"/>
          <w:color w:val="auto"/>
          <w:sz w:val="28"/>
          <w:szCs w:val="28"/>
        </w:rPr>
      </w:pPr>
      <w:r w:rsidRPr="00091641">
        <w:rPr>
          <w:rFonts w:ascii="Arial" w:hAnsi="Arial" w:cs="Arial"/>
          <w:color w:val="auto"/>
          <w:sz w:val="28"/>
          <w:szCs w:val="28"/>
        </w:rPr>
        <w:t>D</w:t>
      </w:r>
      <w:r w:rsidR="0025551B" w:rsidRPr="00091641">
        <w:rPr>
          <w:rFonts w:ascii="Arial" w:hAnsi="Arial" w:cs="Arial"/>
          <w:color w:val="auto"/>
          <w:sz w:val="28"/>
          <w:szCs w:val="28"/>
        </w:rPr>
        <w:t xml:space="preserve">ata </w:t>
      </w:r>
      <w:r w:rsidRPr="00091641">
        <w:rPr>
          <w:rFonts w:ascii="Arial" w:hAnsi="Arial" w:cs="Arial"/>
          <w:color w:val="auto"/>
          <w:sz w:val="28"/>
          <w:szCs w:val="28"/>
        </w:rPr>
        <w:t>P</w:t>
      </w:r>
      <w:r w:rsidR="0025551B" w:rsidRPr="00091641">
        <w:rPr>
          <w:rFonts w:ascii="Arial" w:hAnsi="Arial" w:cs="Arial"/>
          <w:color w:val="auto"/>
          <w:sz w:val="28"/>
          <w:szCs w:val="28"/>
        </w:rPr>
        <w:t xml:space="preserve">rotection </w:t>
      </w:r>
      <w:r w:rsidRPr="00091641">
        <w:rPr>
          <w:rFonts w:ascii="Arial" w:hAnsi="Arial" w:cs="Arial"/>
          <w:color w:val="auto"/>
          <w:sz w:val="28"/>
          <w:szCs w:val="28"/>
        </w:rPr>
        <w:t>I</w:t>
      </w:r>
      <w:r w:rsidR="0025551B" w:rsidRPr="00091641">
        <w:rPr>
          <w:rFonts w:ascii="Arial" w:hAnsi="Arial" w:cs="Arial"/>
          <w:color w:val="auto"/>
          <w:sz w:val="28"/>
          <w:szCs w:val="28"/>
        </w:rPr>
        <w:t xml:space="preserve">mpact </w:t>
      </w:r>
      <w:r w:rsidRPr="00091641">
        <w:rPr>
          <w:rFonts w:ascii="Arial" w:hAnsi="Arial" w:cs="Arial"/>
          <w:color w:val="auto"/>
          <w:sz w:val="28"/>
          <w:szCs w:val="28"/>
        </w:rPr>
        <w:t>A</w:t>
      </w:r>
      <w:r w:rsidR="0025551B" w:rsidRPr="00091641">
        <w:rPr>
          <w:rFonts w:ascii="Arial" w:hAnsi="Arial" w:cs="Arial"/>
          <w:color w:val="auto"/>
          <w:sz w:val="28"/>
          <w:szCs w:val="28"/>
        </w:rPr>
        <w:t>ssessment</w:t>
      </w:r>
      <w:r w:rsidRPr="00091641">
        <w:rPr>
          <w:rFonts w:ascii="Arial" w:hAnsi="Arial" w:cs="Arial"/>
          <w:color w:val="auto"/>
          <w:sz w:val="28"/>
          <w:szCs w:val="28"/>
        </w:rPr>
        <w:t xml:space="preserve"> </w:t>
      </w:r>
      <w:r w:rsidR="00E43A60" w:rsidRPr="00091641">
        <w:rPr>
          <w:rFonts w:ascii="Arial" w:hAnsi="Arial" w:cs="Arial"/>
          <w:color w:val="auto"/>
          <w:sz w:val="28"/>
          <w:szCs w:val="28"/>
        </w:rPr>
        <w:t>(DPIA)</w:t>
      </w:r>
    </w:p>
    <w:p w14:paraId="146B816F" w14:textId="77777777" w:rsidR="00503590" w:rsidRPr="00091641" w:rsidRDefault="00503590" w:rsidP="009E199F">
      <w:pPr>
        <w:pStyle w:val="BodyText"/>
        <w:ind w:left="0"/>
        <w:rPr>
          <w:rFonts w:ascii="Arial" w:hAnsi="Arial"/>
          <w:sz w:val="22"/>
          <w:szCs w:val="22"/>
          <w:lang w:val="en-GB"/>
        </w:rPr>
      </w:pPr>
    </w:p>
    <w:p w14:paraId="50BDC2A4" w14:textId="1855BA2B" w:rsidR="00783434" w:rsidRPr="00091641" w:rsidRDefault="00EB4FF2" w:rsidP="00EB4FF2">
      <w:pPr>
        <w:pStyle w:val="BodyText"/>
        <w:ind w:left="0" w:right="-2"/>
        <w:jc w:val="center"/>
        <w:rPr>
          <w:rFonts w:ascii="Arial" w:hAnsi="Arial"/>
          <w:lang w:val="en-GB"/>
        </w:rPr>
      </w:pPr>
      <w:r>
        <w:rPr>
          <w:rFonts w:ascii="Arial" w:hAnsi="Arial"/>
          <w:lang w:val="en-GB"/>
        </w:rPr>
        <w:t xml:space="preserve">You </w:t>
      </w:r>
      <w:r w:rsidR="00401A3D" w:rsidRPr="00091641">
        <w:rPr>
          <w:rFonts w:ascii="Arial" w:hAnsi="Arial"/>
          <w:lang w:val="en-GB"/>
        </w:rPr>
        <w:t>are advised to</w:t>
      </w:r>
      <w:r w:rsidR="00783434" w:rsidRPr="00091641">
        <w:rPr>
          <w:rFonts w:ascii="Arial" w:hAnsi="Arial"/>
          <w:lang w:val="en-GB"/>
        </w:rPr>
        <w:t xml:space="preserve"> refer to the guidance material </w:t>
      </w:r>
      <w:r w:rsidR="00C9148C" w:rsidRPr="00091641">
        <w:rPr>
          <w:rFonts w:ascii="Arial" w:hAnsi="Arial"/>
          <w:lang w:val="en-GB"/>
        </w:rPr>
        <w:t>before completing the form</w:t>
      </w:r>
      <w:r w:rsidR="00783434" w:rsidRPr="00091641">
        <w:rPr>
          <w:rFonts w:ascii="Arial" w:hAnsi="Arial"/>
          <w:lang w:val="en-GB"/>
        </w:rPr>
        <w:t>.</w:t>
      </w:r>
    </w:p>
    <w:tbl>
      <w:tblPr>
        <w:tblStyle w:val="TableGrid"/>
        <w:tblpPr w:leftFromText="180" w:rightFromText="180" w:vertAnchor="text" w:horzAnchor="margin" w:tblpX="-351" w:tblpY="414"/>
        <w:tblW w:w="11057" w:type="dxa"/>
        <w:tblBorders>
          <w:left w:val="single" w:sz="12" w:space="0" w:color="auto"/>
          <w:bottom w:val="single" w:sz="12" w:space="0" w:color="auto"/>
          <w:right w:val="single" w:sz="12" w:space="0" w:color="auto"/>
        </w:tblBorders>
        <w:tblLook w:val="04A0" w:firstRow="1" w:lastRow="0" w:firstColumn="1" w:lastColumn="0" w:noHBand="0" w:noVBand="1"/>
      </w:tblPr>
      <w:tblGrid>
        <w:gridCol w:w="5383"/>
        <w:gridCol w:w="145"/>
        <w:gridCol w:w="5529"/>
      </w:tblGrid>
      <w:tr w:rsidR="005B7F8B" w:rsidRPr="00091641" w14:paraId="02991DBD" w14:textId="77777777" w:rsidTr="00504C8F">
        <w:trPr>
          <w:trHeight w:val="554"/>
        </w:trPr>
        <w:tc>
          <w:tcPr>
            <w:tcW w:w="11057" w:type="dxa"/>
            <w:gridSpan w:val="3"/>
            <w:shd w:val="clear" w:color="auto" w:fill="943634" w:themeFill="accent2" w:themeFillShade="BF"/>
            <w:vAlign w:val="center"/>
          </w:tcPr>
          <w:p w14:paraId="0FBA8BFD" w14:textId="464EDC30" w:rsidR="005B7F8B" w:rsidRPr="00091641" w:rsidRDefault="005B7F8B" w:rsidP="007F5702">
            <w:pPr>
              <w:pStyle w:val="Heading3"/>
              <w:ind w:left="0"/>
              <w:jc w:val="center"/>
              <w:rPr>
                <w:rFonts w:ascii="Arial" w:hAnsi="Arial"/>
                <w:b w:val="0"/>
                <w:bCs w:val="0"/>
                <w:sz w:val="24"/>
                <w:szCs w:val="24"/>
                <w:lang w:val="en-GB"/>
              </w:rPr>
            </w:pPr>
            <w:r w:rsidRPr="00091641">
              <w:rPr>
                <w:rFonts w:ascii="Arial" w:hAnsi="Arial"/>
                <w:color w:val="FFFFFF" w:themeColor="background1"/>
                <w:sz w:val="24"/>
                <w:szCs w:val="24"/>
                <w:lang w:val="en-GB"/>
              </w:rPr>
              <w:t>Data Protection Impact Assessment (DPIA)</w:t>
            </w:r>
          </w:p>
        </w:tc>
      </w:tr>
      <w:tr w:rsidR="00783434" w:rsidRPr="00091641" w14:paraId="17BB98D6" w14:textId="77777777" w:rsidTr="00504C8F">
        <w:tc>
          <w:tcPr>
            <w:tcW w:w="5383" w:type="dxa"/>
            <w:shd w:val="clear" w:color="auto" w:fill="F2DBDB" w:themeFill="accent2" w:themeFillTint="33"/>
          </w:tcPr>
          <w:p w14:paraId="06F17A9D" w14:textId="77777777" w:rsidR="00783434" w:rsidRPr="00091641" w:rsidRDefault="00783434" w:rsidP="007F5702">
            <w:pPr>
              <w:pStyle w:val="Heading3"/>
              <w:tabs>
                <w:tab w:val="left" w:pos="787"/>
              </w:tabs>
              <w:spacing w:before="0"/>
              <w:ind w:left="0"/>
              <w:rPr>
                <w:rFonts w:ascii="Arial" w:hAnsi="Arial"/>
                <w:b w:val="0"/>
                <w:bCs w:val="0"/>
                <w:spacing w:val="-1"/>
                <w:sz w:val="24"/>
                <w:szCs w:val="24"/>
                <w:lang w:val="en-GB"/>
              </w:rPr>
            </w:pPr>
            <w:r w:rsidRPr="00091641">
              <w:rPr>
                <w:rFonts w:ascii="Arial" w:hAnsi="Arial"/>
                <w:b w:val="0"/>
                <w:bCs w:val="0"/>
                <w:spacing w:val="-1"/>
                <w:sz w:val="24"/>
                <w:szCs w:val="24"/>
                <w:lang w:val="en-GB"/>
              </w:rPr>
              <w:t xml:space="preserve">Project Proposal Name: </w:t>
            </w:r>
          </w:p>
        </w:tc>
        <w:tc>
          <w:tcPr>
            <w:tcW w:w="5674" w:type="dxa"/>
            <w:gridSpan w:val="2"/>
            <w:shd w:val="clear" w:color="auto" w:fill="F2DBDB" w:themeFill="accent2" w:themeFillTint="33"/>
          </w:tcPr>
          <w:p w14:paraId="78F986F7" w14:textId="5CB6D6B2" w:rsidR="00783434" w:rsidRPr="00091641" w:rsidRDefault="00EA1D59" w:rsidP="007F5702">
            <w:pPr>
              <w:pStyle w:val="Heading3"/>
              <w:tabs>
                <w:tab w:val="left" w:pos="787"/>
              </w:tabs>
              <w:spacing w:before="0"/>
              <w:ind w:left="-70"/>
              <w:rPr>
                <w:rFonts w:ascii="Arial" w:hAnsi="Arial"/>
                <w:b w:val="0"/>
                <w:bCs w:val="0"/>
                <w:spacing w:val="-1"/>
                <w:sz w:val="24"/>
                <w:szCs w:val="24"/>
                <w:lang w:val="en-GB"/>
              </w:rPr>
            </w:pPr>
            <w:r>
              <w:rPr>
                <w:rFonts w:ascii="Arial" w:hAnsi="Arial"/>
                <w:b w:val="0"/>
                <w:bCs w:val="0"/>
                <w:spacing w:val="-1"/>
                <w:sz w:val="24"/>
                <w:szCs w:val="24"/>
                <w:lang w:val="en-GB"/>
              </w:rPr>
              <w:t>Live Facial Recognition (LFR)</w:t>
            </w:r>
          </w:p>
        </w:tc>
      </w:tr>
      <w:tr w:rsidR="00362E1D" w:rsidRPr="00091641" w14:paraId="4BECD993" w14:textId="77777777" w:rsidTr="00504C8F">
        <w:tc>
          <w:tcPr>
            <w:tcW w:w="5383" w:type="dxa"/>
            <w:shd w:val="clear" w:color="auto" w:fill="F2DBDB" w:themeFill="accent2" w:themeFillTint="33"/>
          </w:tcPr>
          <w:p w14:paraId="20FBD285" w14:textId="3E657EAA" w:rsidR="00362E1D" w:rsidRPr="00091641" w:rsidRDefault="00362E1D" w:rsidP="007F5702">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Force:</w:t>
            </w:r>
          </w:p>
        </w:tc>
        <w:tc>
          <w:tcPr>
            <w:tcW w:w="5674" w:type="dxa"/>
            <w:gridSpan w:val="2"/>
            <w:shd w:val="clear" w:color="auto" w:fill="F2DBDB" w:themeFill="accent2" w:themeFillTint="33"/>
          </w:tcPr>
          <w:p w14:paraId="77C7ED70" w14:textId="53DC6B34" w:rsidR="00362E1D" w:rsidRPr="00091641" w:rsidRDefault="00362E1D" w:rsidP="007F5702">
            <w:pPr>
              <w:pStyle w:val="Heading3"/>
              <w:tabs>
                <w:tab w:val="left" w:pos="787"/>
              </w:tabs>
              <w:spacing w:before="0"/>
              <w:ind w:left="-70"/>
              <w:rPr>
                <w:rFonts w:ascii="Arial" w:hAnsi="Arial"/>
                <w:b w:val="0"/>
                <w:bCs w:val="0"/>
                <w:spacing w:val="-1"/>
                <w:sz w:val="24"/>
                <w:szCs w:val="24"/>
                <w:lang w:val="en-GB"/>
              </w:rPr>
            </w:pPr>
            <w:r>
              <w:rPr>
                <w:rFonts w:ascii="Arial" w:hAnsi="Arial"/>
                <w:b w:val="0"/>
                <w:bCs w:val="0"/>
                <w:spacing w:val="-1"/>
                <w:sz w:val="24"/>
                <w:szCs w:val="24"/>
                <w:lang w:val="en-GB"/>
              </w:rPr>
              <w:t>BCH</w:t>
            </w:r>
            <w:r w:rsidR="00D16EF9">
              <w:rPr>
                <w:rFonts w:ascii="Arial" w:hAnsi="Arial"/>
                <w:b w:val="0"/>
                <w:bCs w:val="0"/>
                <w:spacing w:val="-1"/>
                <w:sz w:val="24"/>
                <w:szCs w:val="24"/>
                <w:lang w:val="en-GB"/>
              </w:rPr>
              <w:t xml:space="preserve"> </w:t>
            </w:r>
            <w:r w:rsidR="00107C55">
              <w:rPr>
                <w:rFonts w:ascii="Arial" w:hAnsi="Arial"/>
                <w:b w:val="0"/>
                <w:bCs w:val="0"/>
                <w:spacing w:val="-1"/>
                <w:sz w:val="24"/>
                <w:szCs w:val="24"/>
                <w:lang w:val="en-GB"/>
              </w:rPr>
              <w:t>–</w:t>
            </w:r>
            <w:r w:rsidR="00D16EF9">
              <w:rPr>
                <w:rFonts w:ascii="Arial" w:hAnsi="Arial"/>
                <w:b w:val="0"/>
                <w:bCs w:val="0"/>
                <w:spacing w:val="-1"/>
                <w:sz w:val="24"/>
                <w:szCs w:val="24"/>
                <w:lang w:val="en-GB"/>
              </w:rPr>
              <w:t xml:space="preserve"> </w:t>
            </w:r>
            <w:r w:rsidR="001C29BA">
              <w:rPr>
                <w:rFonts w:ascii="Arial" w:hAnsi="Arial"/>
                <w:b w:val="0"/>
                <w:bCs w:val="0"/>
                <w:spacing w:val="-1"/>
                <w:sz w:val="24"/>
                <w:szCs w:val="24"/>
                <w:lang w:val="en-GB"/>
              </w:rPr>
              <w:t>Hertfordshire (Herts</w:t>
            </w:r>
            <w:r w:rsidR="00107C55">
              <w:rPr>
                <w:rFonts w:ascii="Arial" w:hAnsi="Arial"/>
                <w:b w:val="0"/>
                <w:bCs w:val="0"/>
                <w:spacing w:val="-1"/>
                <w:sz w:val="24"/>
                <w:szCs w:val="24"/>
                <w:lang w:val="en-GB"/>
              </w:rPr>
              <w:t>)</w:t>
            </w:r>
          </w:p>
        </w:tc>
      </w:tr>
      <w:tr w:rsidR="00075CD2" w:rsidRPr="00091641" w14:paraId="25AD8C3E" w14:textId="77777777" w:rsidTr="00504C8F">
        <w:tc>
          <w:tcPr>
            <w:tcW w:w="5383" w:type="dxa"/>
            <w:shd w:val="clear" w:color="auto" w:fill="F2DBDB" w:themeFill="accent2" w:themeFillTint="33"/>
          </w:tcPr>
          <w:p w14:paraId="0AFA1BF1" w14:textId="4FA09029" w:rsidR="00075CD2" w:rsidRDefault="00075CD2" w:rsidP="007F5702">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Department/Area:</w:t>
            </w:r>
          </w:p>
        </w:tc>
        <w:tc>
          <w:tcPr>
            <w:tcW w:w="5674" w:type="dxa"/>
            <w:gridSpan w:val="2"/>
            <w:shd w:val="clear" w:color="auto" w:fill="F2DBDB" w:themeFill="accent2" w:themeFillTint="33"/>
          </w:tcPr>
          <w:p w14:paraId="380EAA71" w14:textId="7DF6A40F" w:rsidR="00075CD2" w:rsidRDefault="00215FF7" w:rsidP="00215FF7">
            <w:pPr>
              <w:pStyle w:val="Heading3"/>
              <w:tabs>
                <w:tab w:val="left" w:pos="787"/>
              </w:tabs>
              <w:spacing w:before="0"/>
              <w:ind w:left="0"/>
              <w:rPr>
                <w:rFonts w:ascii="Arial" w:hAnsi="Arial"/>
                <w:b w:val="0"/>
                <w:bCs w:val="0"/>
                <w:spacing w:val="-1"/>
                <w:sz w:val="24"/>
                <w:szCs w:val="24"/>
                <w:lang w:val="en-GB"/>
              </w:rPr>
            </w:pPr>
            <w:proofErr w:type="spellStart"/>
            <w:r>
              <w:rPr>
                <w:rFonts w:ascii="Arial" w:hAnsi="Arial"/>
                <w:b w:val="0"/>
                <w:bCs w:val="0"/>
                <w:spacing w:val="-1"/>
                <w:sz w:val="24"/>
                <w:szCs w:val="24"/>
                <w:lang w:val="en-GB"/>
              </w:rPr>
              <w:t>Forcewide</w:t>
            </w:r>
            <w:proofErr w:type="spellEnd"/>
          </w:p>
        </w:tc>
      </w:tr>
      <w:tr w:rsidR="00504C8F" w:rsidRPr="00091641" w14:paraId="7572170F" w14:textId="77777777" w:rsidTr="00504C8F">
        <w:tc>
          <w:tcPr>
            <w:tcW w:w="5383" w:type="dxa"/>
            <w:shd w:val="clear" w:color="auto" w:fill="F2DBDB" w:themeFill="accent2" w:themeFillTint="33"/>
          </w:tcPr>
          <w:p w14:paraId="733BE588" w14:textId="58C394A7" w:rsidR="00504C8F" w:rsidRPr="009057C1" w:rsidRDefault="008A1E1D" w:rsidP="00504C8F">
            <w:pPr>
              <w:pStyle w:val="Heading3"/>
              <w:tabs>
                <w:tab w:val="left" w:pos="930"/>
              </w:tabs>
              <w:spacing w:before="0"/>
              <w:ind w:left="0"/>
              <w:rPr>
                <w:rFonts w:ascii="Arial" w:hAnsi="Arial"/>
                <w:b w:val="0"/>
                <w:bCs w:val="0"/>
                <w:spacing w:val="-1"/>
                <w:sz w:val="24"/>
                <w:szCs w:val="24"/>
                <w:lang w:val="en-GB"/>
              </w:rPr>
            </w:pPr>
            <w:r w:rsidRPr="009057C1">
              <w:rPr>
                <w:rFonts w:ascii="Arial" w:hAnsi="Arial"/>
                <w:b w:val="0"/>
                <w:bCs w:val="0"/>
                <w:spacing w:val="-1"/>
                <w:sz w:val="24"/>
                <w:szCs w:val="24"/>
                <w:lang w:val="en-GB"/>
              </w:rPr>
              <w:t>Force SPOC</w:t>
            </w:r>
            <w:r w:rsidR="00504C8F" w:rsidRPr="009057C1">
              <w:rPr>
                <w:rFonts w:ascii="Arial" w:hAnsi="Arial"/>
                <w:b w:val="0"/>
                <w:bCs w:val="0"/>
                <w:spacing w:val="-1"/>
                <w:sz w:val="24"/>
                <w:szCs w:val="24"/>
                <w:lang w:val="en-GB"/>
              </w:rPr>
              <w:t>:</w:t>
            </w:r>
            <w:r w:rsidR="00504C8F" w:rsidRPr="009057C1">
              <w:rPr>
                <w:rFonts w:ascii="Arial" w:hAnsi="Arial"/>
                <w:b w:val="0"/>
                <w:bCs w:val="0"/>
                <w:spacing w:val="-1"/>
                <w:sz w:val="24"/>
                <w:szCs w:val="24"/>
                <w:lang w:val="en-GB"/>
              </w:rPr>
              <w:tab/>
            </w:r>
          </w:p>
        </w:tc>
        <w:tc>
          <w:tcPr>
            <w:tcW w:w="5674" w:type="dxa"/>
            <w:gridSpan w:val="2"/>
            <w:shd w:val="clear" w:color="auto" w:fill="F2DBDB" w:themeFill="accent2" w:themeFillTint="33"/>
          </w:tcPr>
          <w:p w14:paraId="5BE1832C" w14:textId="5C8B1E91" w:rsidR="00504C8F" w:rsidRPr="00091641" w:rsidRDefault="00215FF7" w:rsidP="00215FF7">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James Bessant/Chris Rutter</w:t>
            </w:r>
          </w:p>
        </w:tc>
      </w:tr>
      <w:tr w:rsidR="00783434" w:rsidRPr="00091641" w14:paraId="7AFA7957" w14:textId="77777777" w:rsidTr="00504C8F">
        <w:tc>
          <w:tcPr>
            <w:tcW w:w="5383" w:type="dxa"/>
            <w:shd w:val="clear" w:color="auto" w:fill="F2DBDB" w:themeFill="accent2" w:themeFillTint="33"/>
          </w:tcPr>
          <w:p w14:paraId="12E2FAD3" w14:textId="77777777" w:rsidR="00783434" w:rsidRPr="00091641" w:rsidRDefault="00783434" w:rsidP="007F5702">
            <w:pPr>
              <w:pStyle w:val="Heading3"/>
              <w:tabs>
                <w:tab w:val="left" w:pos="787"/>
              </w:tabs>
              <w:spacing w:before="0"/>
              <w:ind w:left="0"/>
              <w:rPr>
                <w:rFonts w:ascii="Arial" w:hAnsi="Arial"/>
                <w:b w:val="0"/>
                <w:bCs w:val="0"/>
                <w:spacing w:val="-1"/>
                <w:sz w:val="24"/>
                <w:szCs w:val="24"/>
                <w:lang w:val="en-GB"/>
              </w:rPr>
            </w:pPr>
            <w:r w:rsidRPr="00091641">
              <w:rPr>
                <w:rFonts w:ascii="Arial" w:hAnsi="Arial"/>
                <w:b w:val="0"/>
                <w:bCs w:val="0"/>
                <w:spacing w:val="-1"/>
                <w:sz w:val="24"/>
                <w:szCs w:val="24"/>
                <w:lang w:val="en-GB"/>
              </w:rPr>
              <w:t>Information Asset Owner:</w:t>
            </w:r>
          </w:p>
        </w:tc>
        <w:tc>
          <w:tcPr>
            <w:tcW w:w="5674" w:type="dxa"/>
            <w:gridSpan w:val="2"/>
            <w:shd w:val="clear" w:color="auto" w:fill="F2DBDB" w:themeFill="accent2" w:themeFillTint="33"/>
          </w:tcPr>
          <w:p w14:paraId="28BD2328" w14:textId="6D42975B" w:rsidR="00783434" w:rsidRPr="00091641" w:rsidRDefault="00215FF7" w:rsidP="00215FF7">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 xml:space="preserve">Supt Jamie FOWLER </w:t>
            </w:r>
          </w:p>
        </w:tc>
      </w:tr>
      <w:tr w:rsidR="00783434" w:rsidRPr="00091641" w14:paraId="1C9ADB51" w14:textId="77777777" w:rsidTr="00504C8F">
        <w:tc>
          <w:tcPr>
            <w:tcW w:w="5383" w:type="dxa"/>
            <w:shd w:val="clear" w:color="auto" w:fill="F2DBDB" w:themeFill="accent2" w:themeFillTint="33"/>
          </w:tcPr>
          <w:p w14:paraId="3D3E1DA5" w14:textId="49803722" w:rsidR="00783434" w:rsidRPr="00091641" w:rsidRDefault="00783434" w:rsidP="00504C8F">
            <w:pPr>
              <w:pStyle w:val="Heading3"/>
              <w:tabs>
                <w:tab w:val="left" w:pos="787"/>
              </w:tabs>
              <w:spacing w:before="0"/>
              <w:ind w:left="0"/>
              <w:rPr>
                <w:rFonts w:ascii="Arial" w:hAnsi="Arial"/>
                <w:b w:val="0"/>
                <w:bCs w:val="0"/>
                <w:spacing w:val="-1"/>
                <w:sz w:val="24"/>
                <w:szCs w:val="24"/>
                <w:lang w:val="en-GB"/>
              </w:rPr>
            </w:pPr>
            <w:r w:rsidRPr="00091641">
              <w:rPr>
                <w:rFonts w:ascii="Arial" w:hAnsi="Arial"/>
                <w:b w:val="0"/>
                <w:bCs w:val="0"/>
                <w:spacing w:val="-1"/>
                <w:sz w:val="24"/>
                <w:szCs w:val="24"/>
                <w:lang w:val="en-GB"/>
              </w:rPr>
              <w:t xml:space="preserve">DPIA </w:t>
            </w:r>
            <w:r w:rsidR="00504C8F">
              <w:rPr>
                <w:rFonts w:ascii="Arial" w:hAnsi="Arial"/>
                <w:b w:val="0"/>
                <w:bCs w:val="0"/>
                <w:spacing w:val="-1"/>
                <w:sz w:val="24"/>
                <w:szCs w:val="24"/>
                <w:lang w:val="en-GB"/>
              </w:rPr>
              <w:t>Advisor</w:t>
            </w:r>
            <w:r w:rsidRPr="00091641">
              <w:rPr>
                <w:rFonts w:ascii="Arial" w:hAnsi="Arial"/>
                <w:b w:val="0"/>
                <w:bCs w:val="0"/>
                <w:spacing w:val="-1"/>
                <w:sz w:val="24"/>
                <w:szCs w:val="24"/>
                <w:lang w:val="en-GB"/>
              </w:rPr>
              <w:t>:</w:t>
            </w:r>
          </w:p>
        </w:tc>
        <w:tc>
          <w:tcPr>
            <w:tcW w:w="5674" w:type="dxa"/>
            <w:gridSpan w:val="2"/>
            <w:shd w:val="clear" w:color="auto" w:fill="F2DBDB" w:themeFill="accent2" w:themeFillTint="33"/>
          </w:tcPr>
          <w:p w14:paraId="1304075B" w14:textId="6EC4607F" w:rsidR="00783434" w:rsidRPr="00091641" w:rsidRDefault="005F3A3C" w:rsidP="007F5702">
            <w:pPr>
              <w:pStyle w:val="Heading3"/>
              <w:tabs>
                <w:tab w:val="left" w:pos="787"/>
              </w:tabs>
              <w:spacing w:before="0"/>
              <w:ind w:left="-70"/>
              <w:rPr>
                <w:rFonts w:ascii="Arial" w:hAnsi="Arial"/>
                <w:b w:val="0"/>
                <w:bCs w:val="0"/>
                <w:spacing w:val="-1"/>
                <w:sz w:val="24"/>
                <w:szCs w:val="24"/>
                <w:lang w:val="en-GB"/>
              </w:rPr>
            </w:pPr>
            <w:r>
              <w:rPr>
                <w:rFonts w:ascii="Arial" w:hAnsi="Arial"/>
                <w:b w:val="0"/>
                <w:bCs w:val="0"/>
                <w:spacing w:val="-1"/>
                <w:sz w:val="24"/>
                <w:szCs w:val="24"/>
                <w:lang w:val="en-GB"/>
              </w:rPr>
              <w:t xml:space="preserve"> </w:t>
            </w:r>
            <w:r w:rsidR="00B64ECB">
              <w:rPr>
                <w:rFonts w:ascii="Arial" w:hAnsi="Arial"/>
                <w:b w:val="0"/>
                <w:bCs w:val="0"/>
                <w:spacing w:val="-1"/>
                <w:sz w:val="24"/>
                <w:szCs w:val="24"/>
                <w:lang w:val="en-GB"/>
              </w:rPr>
              <w:t xml:space="preserve">Paige </w:t>
            </w:r>
            <w:proofErr w:type="spellStart"/>
            <w:r w:rsidR="00BF0536">
              <w:rPr>
                <w:rFonts w:ascii="Arial" w:hAnsi="Arial"/>
                <w:b w:val="0"/>
                <w:bCs w:val="0"/>
                <w:spacing w:val="-1"/>
                <w:sz w:val="24"/>
                <w:szCs w:val="24"/>
                <w:lang w:val="en-GB"/>
              </w:rPr>
              <w:t>Chandhar</w:t>
            </w:r>
            <w:proofErr w:type="spellEnd"/>
          </w:p>
        </w:tc>
      </w:tr>
      <w:tr w:rsidR="00D57D6B" w:rsidRPr="00091641" w14:paraId="0652B77E" w14:textId="77777777" w:rsidTr="00504C8F">
        <w:tc>
          <w:tcPr>
            <w:tcW w:w="5383" w:type="dxa"/>
            <w:shd w:val="clear" w:color="auto" w:fill="F2DBDB" w:themeFill="accent2" w:themeFillTint="33"/>
          </w:tcPr>
          <w:p w14:paraId="09DC053A" w14:textId="2507AFA1" w:rsidR="00D57D6B" w:rsidRPr="00091641" w:rsidRDefault="00D57D6B" w:rsidP="007F5702">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Date approved</w:t>
            </w:r>
            <w:r w:rsidR="00055DE9">
              <w:rPr>
                <w:rFonts w:ascii="Arial" w:hAnsi="Arial"/>
                <w:b w:val="0"/>
                <w:bCs w:val="0"/>
                <w:spacing w:val="-1"/>
                <w:sz w:val="24"/>
                <w:szCs w:val="24"/>
                <w:lang w:val="en-GB"/>
              </w:rPr>
              <w:t xml:space="preserve"> and signed off</w:t>
            </w:r>
            <w:r>
              <w:rPr>
                <w:rFonts w:ascii="Arial" w:hAnsi="Arial"/>
                <w:b w:val="0"/>
                <w:bCs w:val="0"/>
                <w:spacing w:val="-1"/>
                <w:sz w:val="24"/>
                <w:szCs w:val="24"/>
                <w:lang w:val="en-GB"/>
              </w:rPr>
              <w:t xml:space="preserve"> by Information Asset Owner:</w:t>
            </w:r>
          </w:p>
        </w:tc>
        <w:tc>
          <w:tcPr>
            <w:tcW w:w="5674" w:type="dxa"/>
            <w:gridSpan w:val="2"/>
            <w:shd w:val="clear" w:color="auto" w:fill="F2DBDB" w:themeFill="accent2" w:themeFillTint="33"/>
          </w:tcPr>
          <w:p w14:paraId="58C12FC6" w14:textId="29EB8BBB" w:rsidR="00D57D6B" w:rsidRDefault="00C131D8" w:rsidP="007F5702">
            <w:pPr>
              <w:pStyle w:val="Heading3"/>
              <w:tabs>
                <w:tab w:val="left" w:pos="787"/>
              </w:tabs>
              <w:spacing w:before="0"/>
              <w:ind w:left="-70"/>
              <w:rPr>
                <w:rFonts w:ascii="Arial" w:hAnsi="Arial"/>
                <w:b w:val="0"/>
                <w:bCs w:val="0"/>
                <w:spacing w:val="-1"/>
                <w:sz w:val="24"/>
                <w:szCs w:val="24"/>
                <w:lang w:val="en-GB"/>
              </w:rPr>
            </w:pPr>
            <w:r>
              <w:rPr>
                <w:rFonts w:ascii="Arial" w:hAnsi="Arial"/>
                <w:b w:val="0"/>
                <w:bCs w:val="0"/>
                <w:spacing w:val="-1"/>
                <w:sz w:val="24"/>
                <w:szCs w:val="24"/>
                <w:lang w:val="en-GB"/>
              </w:rPr>
              <w:t xml:space="preserve">23/07/26 </w:t>
            </w:r>
            <w:r>
              <w:rPr>
                <w:rFonts w:ascii="Arial" w:hAnsi="Arial"/>
                <w:spacing w:val="-1"/>
                <w:sz w:val="24"/>
                <w:szCs w:val="24"/>
              </w:rPr>
              <w:t xml:space="preserve"> </w:t>
            </w:r>
            <w:r w:rsidRPr="00C131D8">
              <w:rPr>
                <w:rFonts w:ascii="Arial" w:hAnsi="Arial"/>
                <w:b w:val="0"/>
                <w:bCs w:val="0"/>
                <w:noProof/>
                <w:spacing w:val="-1"/>
                <w:sz w:val="24"/>
                <w:szCs w:val="24"/>
                <w:lang w:val="en-GB"/>
              </w:rPr>
              <w:drawing>
                <wp:inline distT="0" distB="0" distL="0" distR="0" wp14:anchorId="57CA2FEF" wp14:editId="312FAA3F">
                  <wp:extent cx="374650" cy="712339"/>
                  <wp:effectExtent l="0" t="0" r="6350" b="0"/>
                  <wp:docPr id="1133927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593" cy="716033"/>
                          </a:xfrm>
                          <a:prstGeom prst="rect">
                            <a:avLst/>
                          </a:prstGeom>
                          <a:noFill/>
                          <a:ln>
                            <a:noFill/>
                          </a:ln>
                        </pic:spPr>
                      </pic:pic>
                    </a:graphicData>
                  </a:graphic>
                </wp:inline>
              </w:drawing>
            </w:r>
          </w:p>
        </w:tc>
      </w:tr>
      <w:tr w:rsidR="00783434" w:rsidRPr="00091641" w14:paraId="2393AA73" w14:textId="77777777" w:rsidTr="00504C8F">
        <w:tc>
          <w:tcPr>
            <w:tcW w:w="5383" w:type="dxa"/>
            <w:shd w:val="clear" w:color="auto" w:fill="F2DBDB" w:themeFill="accent2" w:themeFillTint="33"/>
          </w:tcPr>
          <w:p w14:paraId="7BDC812C" w14:textId="77777777" w:rsidR="00783434" w:rsidRPr="00091641" w:rsidRDefault="00783434" w:rsidP="007F5702">
            <w:pPr>
              <w:pStyle w:val="Heading3"/>
              <w:tabs>
                <w:tab w:val="left" w:pos="787"/>
              </w:tabs>
              <w:spacing w:before="0"/>
              <w:ind w:left="0"/>
              <w:rPr>
                <w:rFonts w:ascii="Arial" w:hAnsi="Arial"/>
                <w:b w:val="0"/>
                <w:bCs w:val="0"/>
                <w:spacing w:val="-1"/>
                <w:sz w:val="24"/>
                <w:szCs w:val="24"/>
                <w:lang w:val="en-GB"/>
              </w:rPr>
            </w:pPr>
            <w:r w:rsidRPr="00091641">
              <w:rPr>
                <w:rFonts w:ascii="Arial" w:hAnsi="Arial"/>
                <w:b w:val="0"/>
                <w:bCs w:val="0"/>
                <w:spacing w:val="-1"/>
                <w:sz w:val="24"/>
                <w:szCs w:val="24"/>
                <w:lang w:val="en-GB"/>
              </w:rPr>
              <w:t>Date on which processing will commence:</w:t>
            </w:r>
          </w:p>
        </w:tc>
        <w:tc>
          <w:tcPr>
            <w:tcW w:w="5674" w:type="dxa"/>
            <w:gridSpan w:val="2"/>
            <w:shd w:val="clear" w:color="auto" w:fill="F2DBDB" w:themeFill="accent2" w:themeFillTint="33"/>
          </w:tcPr>
          <w:sdt>
            <w:sdtPr>
              <w:rPr>
                <w:rFonts w:ascii="Arial" w:hAnsi="Arial"/>
                <w:b w:val="0"/>
                <w:bCs w:val="0"/>
                <w:spacing w:val="-1"/>
                <w:sz w:val="24"/>
                <w:szCs w:val="24"/>
                <w:lang w:val="en-GB"/>
              </w:rPr>
              <w:id w:val="-1766611522"/>
              <w:placeholder>
                <w:docPart w:val="289D2941A2C14510A65B30F8BC0969C0"/>
              </w:placeholder>
              <w:date w:fullDate="2026-07-25T00:00:00Z">
                <w:dateFormat w:val="dd/MM/yyyy"/>
                <w:lid w:val="en-GB"/>
                <w:storeMappedDataAs w:val="dateTime"/>
                <w:calendar w:val="gregorian"/>
              </w:date>
            </w:sdtPr>
            <w:sdtEndPr/>
            <w:sdtContent>
              <w:p w14:paraId="55547184" w14:textId="337C1BB7" w:rsidR="00783434" w:rsidRPr="00091641" w:rsidRDefault="000C48EC" w:rsidP="000C48EC">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2</w:t>
                </w:r>
                <w:r w:rsidR="00160D23">
                  <w:rPr>
                    <w:rFonts w:ascii="Arial" w:hAnsi="Arial"/>
                    <w:b w:val="0"/>
                    <w:bCs w:val="0"/>
                    <w:spacing w:val="-1"/>
                    <w:sz w:val="24"/>
                    <w:szCs w:val="24"/>
                    <w:lang w:val="en-GB"/>
                  </w:rPr>
                  <w:t>5</w:t>
                </w:r>
                <w:r w:rsidR="009C1FF1">
                  <w:rPr>
                    <w:rFonts w:ascii="Arial" w:hAnsi="Arial"/>
                    <w:b w:val="0"/>
                    <w:bCs w:val="0"/>
                    <w:spacing w:val="-1"/>
                    <w:sz w:val="24"/>
                    <w:szCs w:val="24"/>
                    <w:lang w:val="en-GB"/>
                  </w:rPr>
                  <w:t>/</w:t>
                </w:r>
                <w:r>
                  <w:rPr>
                    <w:rFonts w:ascii="Arial" w:hAnsi="Arial"/>
                    <w:b w:val="0"/>
                    <w:bCs w:val="0"/>
                    <w:spacing w:val="-1"/>
                    <w:sz w:val="24"/>
                    <w:szCs w:val="24"/>
                    <w:lang w:val="en-GB"/>
                  </w:rPr>
                  <w:t>0</w:t>
                </w:r>
                <w:r w:rsidR="00160D23">
                  <w:rPr>
                    <w:rFonts w:ascii="Arial" w:hAnsi="Arial"/>
                    <w:b w:val="0"/>
                    <w:bCs w:val="0"/>
                    <w:spacing w:val="-1"/>
                    <w:sz w:val="24"/>
                    <w:szCs w:val="24"/>
                    <w:lang w:val="en-GB"/>
                  </w:rPr>
                  <w:t>7</w:t>
                </w:r>
                <w:r w:rsidR="009C1FF1">
                  <w:rPr>
                    <w:rFonts w:ascii="Arial" w:hAnsi="Arial"/>
                    <w:b w:val="0"/>
                    <w:bCs w:val="0"/>
                    <w:spacing w:val="-1"/>
                    <w:sz w:val="24"/>
                    <w:szCs w:val="24"/>
                    <w:lang w:val="en-GB"/>
                  </w:rPr>
                  <w:t>/202</w:t>
                </w:r>
                <w:r>
                  <w:rPr>
                    <w:rFonts w:ascii="Arial" w:hAnsi="Arial"/>
                    <w:b w:val="0"/>
                    <w:bCs w:val="0"/>
                    <w:spacing w:val="-1"/>
                    <w:sz w:val="24"/>
                    <w:szCs w:val="24"/>
                    <w:lang w:val="en-GB"/>
                  </w:rPr>
                  <w:t>6</w:t>
                </w:r>
              </w:p>
            </w:sdtContent>
          </w:sdt>
        </w:tc>
      </w:tr>
      <w:tr w:rsidR="00783434" w:rsidRPr="00091641" w14:paraId="3EA511E1" w14:textId="77777777" w:rsidTr="00504C8F">
        <w:tc>
          <w:tcPr>
            <w:tcW w:w="5383" w:type="dxa"/>
            <w:shd w:val="clear" w:color="auto" w:fill="F2DBDB" w:themeFill="accent2" w:themeFillTint="33"/>
          </w:tcPr>
          <w:p w14:paraId="72FEBAEB" w14:textId="05D1E77C" w:rsidR="00783434" w:rsidRPr="00091641" w:rsidRDefault="00783434" w:rsidP="00393265">
            <w:pPr>
              <w:pStyle w:val="Heading3"/>
              <w:tabs>
                <w:tab w:val="left" w:pos="787"/>
              </w:tabs>
              <w:spacing w:before="0"/>
              <w:ind w:left="0"/>
              <w:rPr>
                <w:rFonts w:ascii="Arial" w:hAnsi="Arial"/>
                <w:b w:val="0"/>
                <w:bCs w:val="0"/>
                <w:spacing w:val="-1"/>
                <w:sz w:val="24"/>
                <w:szCs w:val="24"/>
                <w:lang w:val="en-GB"/>
              </w:rPr>
            </w:pPr>
            <w:r w:rsidRPr="00091641">
              <w:rPr>
                <w:rFonts w:ascii="Arial" w:hAnsi="Arial"/>
                <w:b w:val="0"/>
                <w:bCs w:val="0"/>
                <w:spacing w:val="-1"/>
                <w:sz w:val="24"/>
                <w:szCs w:val="24"/>
                <w:lang w:val="en-GB"/>
              </w:rPr>
              <w:t xml:space="preserve">Date submitted to </w:t>
            </w:r>
            <w:r w:rsidR="00393265">
              <w:rPr>
                <w:rFonts w:ascii="Arial" w:hAnsi="Arial"/>
                <w:b w:val="0"/>
                <w:bCs w:val="0"/>
                <w:spacing w:val="-1"/>
                <w:sz w:val="24"/>
                <w:szCs w:val="24"/>
                <w:lang w:val="en-GB"/>
              </w:rPr>
              <w:t xml:space="preserve">Information </w:t>
            </w:r>
            <w:r w:rsidR="00F654F0">
              <w:rPr>
                <w:rFonts w:ascii="Arial" w:hAnsi="Arial"/>
                <w:b w:val="0"/>
                <w:bCs w:val="0"/>
                <w:spacing w:val="-1"/>
                <w:sz w:val="24"/>
                <w:szCs w:val="24"/>
                <w:lang w:val="en-GB"/>
              </w:rPr>
              <w:t>Governance</w:t>
            </w:r>
            <w:r w:rsidR="0009419E" w:rsidRPr="00091641">
              <w:rPr>
                <w:rFonts w:ascii="Arial" w:hAnsi="Arial"/>
                <w:b w:val="0"/>
                <w:bCs w:val="0"/>
                <w:spacing w:val="-1"/>
                <w:sz w:val="24"/>
                <w:szCs w:val="24"/>
                <w:lang w:val="en-GB"/>
              </w:rPr>
              <w:t>:</w:t>
            </w:r>
          </w:p>
        </w:tc>
        <w:tc>
          <w:tcPr>
            <w:tcW w:w="5674" w:type="dxa"/>
            <w:gridSpan w:val="2"/>
            <w:shd w:val="clear" w:color="auto" w:fill="F2DBDB" w:themeFill="accent2" w:themeFillTint="33"/>
          </w:tcPr>
          <w:p w14:paraId="3155AB9A" w14:textId="3D253E9D" w:rsidR="000C48EC" w:rsidRPr="00091641" w:rsidRDefault="0068509B" w:rsidP="000C48EC">
            <w:pPr>
              <w:pStyle w:val="Heading3"/>
              <w:tabs>
                <w:tab w:val="left" w:pos="787"/>
                <w:tab w:val="left" w:pos="1943"/>
              </w:tabs>
              <w:spacing w:before="0"/>
              <w:ind w:left="-70"/>
              <w:rPr>
                <w:rFonts w:ascii="Arial" w:hAnsi="Arial"/>
                <w:b w:val="0"/>
                <w:bCs w:val="0"/>
                <w:spacing w:val="-1"/>
                <w:sz w:val="24"/>
                <w:szCs w:val="24"/>
                <w:lang w:val="en-GB"/>
              </w:rPr>
            </w:pPr>
            <w:sdt>
              <w:sdtPr>
                <w:rPr>
                  <w:rFonts w:ascii="Arial" w:hAnsi="Arial"/>
                  <w:b w:val="0"/>
                  <w:bCs w:val="0"/>
                  <w:spacing w:val="-1"/>
                  <w:sz w:val="24"/>
                  <w:szCs w:val="24"/>
                  <w:lang w:val="en-GB"/>
                </w:rPr>
                <w:id w:val="1710911431"/>
                <w:placeholder>
                  <w:docPart w:val="289D2941A2C14510A65B30F8BC0969C0"/>
                </w:placeholder>
                <w:date w:fullDate="2026-07-23T00:00:00Z">
                  <w:dateFormat w:val="dd/MM/yyyy"/>
                  <w:lid w:val="en-GB"/>
                  <w:storeMappedDataAs w:val="dateTime"/>
                  <w:calendar w:val="gregorian"/>
                </w:date>
              </w:sdtPr>
              <w:sdtEndPr/>
              <w:sdtContent>
                <w:r w:rsidR="00160D23">
                  <w:rPr>
                    <w:rFonts w:ascii="Arial" w:hAnsi="Arial"/>
                    <w:b w:val="0"/>
                    <w:bCs w:val="0"/>
                    <w:spacing w:val="-1"/>
                    <w:sz w:val="24"/>
                    <w:szCs w:val="24"/>
                    <w:lang w:val="en-GB"/>
                  </w:rPr>
                  <w:t>23</w:t>
                </w:r>
                <w:r w:rsidR="000C48EC">
                  <w:rPr>
                    <w:rFonts w:ascii="Arial" w:hAnsi="Arial"/>
                    <w:b w:val="0"/>
                    <w:bCs w:val="0"/>
                    <w:spacing w:val="-1"/>
                    <w:sz w:val="24"/>
                    <w:szCs w:val="24"/>
                    <w:lang w:val="en-GB"/>
                  </w:rPr>
                  <w:t>/0</w:t>
                </w:r>
                <w:r w:rsidR="00160D23">
                  <w:rPr>
                    <w:rFonts w:ascii="Arial" w:hAnsi="Arial"/>
                    <w:b w:val="0"/>
                    <w:bCs w:val="0"/>
                    <w:spacing w:val="-1"/>
                    <w:sz w:val="24"/>
                    <w:szCs w:val="24"/>
                    <w:lang w:val="en-GB"/>
                  </w:rPr>
                  <w:t>7</w:t>
                </w:r>
                <w:r w:rsidR="000C48EC">
                  <w:rPr>
                    <w:rFonts w:ascii="Arial" w:hAnsi="Arial"/>
                    <w:b w:val="0"/>
                    <w:bCs w:val="0"/>
                    <w:spacing w:val="-1"/>
                    <w:sz w:val="24"/>
                    <w:szCs w:val="24"/>
                    <w:lang w:val="en-GB"/>
                  </w:rPr>
                  <w:t>/2026</w:t>
                </w:r>
              </w:sdtContent>
            </w:sdt>
          </w:p>
        </w:tc>
      </w:tr>
      <w:tr w:rsidR="00783434" w:rsidRPr="00091641" w14:paraId="21871C42" w14:textId="77777777" w:rsidTr="00504C8F">
        <w:tc>
          <w:tcPr>
            <w:tcW w:w="11057" w:type="dxa"/>
            <w:gridSpan w:val="3"/>
            <w:shd w:val="clear" w:color="auto" w:fill="F2DBDB" w:themeFill="accent2" w:themeFillTint="33"/>
          </w:tcPr>
          <w:p w14:paraId="5DABC3E5" w14:textId="24B67EA2" w:rsidR="00783434" w:rsidRPr="001227C2" w:rsidRDefault="00504C8F" w:rsidP="00504C8F">
            <w:pPr>
              <w:pStyle w:val="Heading3"/>
              <w:tabs>
                <w:tab w:val="left" w:pos="4020"/>
              </w:tabs>
              <w:spacing w:before="0"/>
              <w:ind w:left="0"/>
              <w:rPr>
                <w:rFonts w:ascii="Arial" w:hAnsi="Arial"/>
                <w:b w:val="0"/>
                <w:bCs w:val="0"/>
                <w:spacing w:val="-1"/>
                <w:sz w:val="24"/>
                <w:szCs w:val="24"/>
                <w:lang w:val="en-GB"/>
              </w:rPr>
            </w:pPr>
            <w:r w:rsidRPr="001227C2">
              <w:rPr>
                <w:rFonts w:ascii="Arial" w:hAnsi="Arial"/>
                <w:b w:val="0"/>
                <w:bCs w:val="0"/>
                <w:spacing w:val="-1"/>
                <w:sz w:val="24"/>
                <w:szCs w:val="24"/>
                <w:lang w:val="en-GB"/>
              </w:rPr>
              <w:t xml:space="preserve">Note: DPIA Advisor will endeavour to give an </w:t>
            </w:r>
            <w:r w:rsidRPr="001227C2">
              <w:rPr>
                <w:rFonts w:ascii="Arial" w:hAnsi="Arial"/>
                <w:spacing w:val="-1"/>
                <w:sz w:val="24"/>
                <w:szCs w:val="24"/>
                <w:lang w:val="en-GB"/>
              </w:rPr>
              <w:t>initial response</w:t>
            </w:r>
            <w:r w:rsidRPr="001227C2">
              <w:rPr>
                <w:rFonts w:ascii="Arial" w:hAnsi="Arial"/>
                <w:b w:val="0"/>
                <w:bCs w:val="0"/>
                <w:spacing w:val="-1"/>
                <w:sz w:val="24"/>
                <w:szCs w:val="24"/>
                <w:lang w:val="en-GB"/>
              </w:rPr>
              <w:t xml:space="preserve"> within 10 working days of receiving the completed form.</w:t>
            </w:r>
            <w:r w:rsidRPr="001227C2">
              <w:rPr>
                <w:rFonts w:ascii="Arial" w:hAnsi="Arial"/>
                <w:b w:val="0"/>
                <w:bCs w:val="0"/>
                <w:spacing w:val="-1"/>
                <w:sz w:val="24"/>
                <w:szCs w:val="24"/>
                <w:lang w:val="en-GB"/>
              </w:rPr>
              <w:tab/>
            </w:r>
          </w:p>
        </w:tc>
      </w:tr>
      <w:tr w:rsidR="009C30FE" w:rsidRPr="00091641" w14:paraId="410BC737" w14:textId="77777777" w:rsidTr="00504C8F">
        <w:trPr>
          <w:trHeight w:val="622"/>
        </w:trPr>
        <w:tc>
          <w:tcPr>
            <w:tcW w:w="11057" w:type="dxa"/>
            <w:gridSpan w:val="3"/>
            <w:shd w:val="clear" w:color="auto" w:fill="943634" w:themeFill="accent2" w:themeFillShade="BF"/>
            <w:vAlign w:val="center"/>
          </w:tcPr>
          <w:p w14:paraId="02FD0DEC" w14:textId="443629FB" w:rsidR="009C30FE" w:rsidRPr="00091641" w:rsidRDefault="00C84DBF" w:rsidP="007F5702">
            <w:pPr>
              <w:pStyle w:val="Heading3"/>
              <w:ind w:left="0"/>
              <w:jc w:val="center"/>
              <w:rPr>
                <w:rFonts w:ascii="Arial" w:hAnsi="Arial"/>
                <w:color w:val="FFFFFF" w:themeColor="background1"/>
                <w:spacing w:val="-1"/>
                <w:sz w:val="24"/>
                <w:szCs w:val="24"/>
                <w:lang w:val="en-GB"/>
              </w:rPr>
            </w:pPr>
            <w:r>
              <w:rPr>
                <w:rFonts w:ascii="Arial" w:hAnsi="Arial"/>
                <w:color w:val="FFFFFF" w:themeColor="background1"/>
                <w:spacing w:val="-1"/>
                <w:sz w:val="24"/>
                <w:szCs w:val="24"/>
                <w:lang w:val="en-GB"/>
              </w:rPr>
              <w:t>Information Governance use only</w:t>
            </w:r>
          </w:p>
        </w:tc>
      </w:tr>
      <w:tr w:rsidR="00C84DBF" w:rsidRPr="00091641" w14:paraId="4CBC86D9" w14:textId="77777777" w:rsidTr="001515AF">
        <w:trPr>
          <w:trHeight w:val="337"/>
        </w:trPr>
        <w:tc>
          <w:tcPr>
            <w:tcW w:w="5528" w:type="dxa"/>
            <w:gridSpan w:val="2"/>
            <w:shd w:val="clear" w:color="auto" w:fill="F2DBDB" w:themeFill="accent2" w:themeFillTint="33"/>
            <w:vAlign w:val="center"/>
          </w:tcPr>
          <w:p w14:paraId="56A070BD" w14:textId="6E2AF04F" w:rsidR="00C84DBF" w:rsidRPr="00091641" w:rsidRDefault="001515AF" w:rsidP="001515AF">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Reference number:</w:t>
            </w:r>
          </w:p>
        </w:tc>
        <w:tc>
          <w:tcPr>
            <w:tcW w:w="5529" w:type="dxa"/>
            <w:shd w:val="clear" w:color="auto" w:fill="F2DBDB" w:themeFill="accent2" w:themeFillTint="33"/>
            <w:vAlign w:val="center"/>
          </w:tcPr>
          <w:p w14:paraId="4DDA5A06" w14:textId="58DFE9F2" w:rsidR="00C84DBF" w:rsidRPr="00091641" w:rsidRDefault="00C84DBF" w:rsidP="001515AF">
            <w:pPr>
              <w:pStyle w:val="Heading3"/>
              <w:tabs>
                <w:tab w:val="left" w:pos="787"/>
              </w:tabs>
              <w:spacing w:before="0"/>
              <w:ind w:left="0"/>
              <w:rPr>
                <w:rFonts w:ascii="Arial" w:hAnsi="Arial"/>
                <w:b w:val="0"/>
                <w:bCs w:val="0"/>
                <w:spacing w:val="-1"/>
                <w:sz w:val="24"/>
                <w:szCs w:val="24"/>
                <w:lang w:val="en-GB"/>
              </w:rPr>
            </w:pPr>
          </w:p>
        </w:tc>
      </w:tr>
      <w:tr w:rsidR="00C84DBF" w:rsidRPr="00091641" w14:paraId="59CA088B" w14:textId="77777777" w:rsidTr="001515AF">
        <w:trPr>
          <w:trHeight w:val="285"/>
        </w:trPr>
        <w:tc>
          <w:tcPr>
            <w:tcW w:w="5528" w:type="dxa"/>
            <w:gridSpan w:val="2"/>
            <w:shd w:val="clear" w:color="auto" w:fill="F2DBDB" w:themeFill="accent2" w:themeFillTint="33"/>
            <w:vAlign w:val="center"/>
          </w:tcPr>
          <w:p w14:paraId="7846B566" w14:textId="1AD28CCD" w:rsidR="00C84DBF" w:rsidRPr="00091641" w:rsidRDefault="001515AF" w:rsidP="001515AF">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Date published:</w:t>
            </w:r>
          </w:p>
        </w:tc>
        <w:tc>
          <w:tcPr>
            <w:tcW w:w="5529" w:type="dxa"/>
            <w:shd w:val="clear" w:color="auto" w:fill="F2DBDB" w:themeFill="accent2" w:themeFillTint="33"/>
            <w:vAlign w:val="center"/>
          </w:tcPr>
          <w:p w14:paraId="1B59A98B" w14:textId="24916119" w:rsidR="00C84DBF" w:rsidRPr="00091641" w:rsidRDefault="00C84DBF" w:rsidP="001515AF">
            <w:pPr>
              <w:pStyle w:val="Heading3"/>
              <w:tabs>
                <w:tab w:val="left" w:pos="787"/>
              </w:tabs>
              <w:spacing w:before="0"/>
              <w:ind w:left="0"/>
              <w:rPr>
                <w:rFonts w:ascii="Arial" w:hAnsi="Arial"/>
                <w:b w:val="0"/>
                <w:bCs w:val="0"/>
                <w:spacing w:val="-1"/>
                <w:sz w:val="24"/>
                <w:szCs w:val="24"/>
                <w:lang w:val="en-GB"/>
              </w:rPr>
            </w:pPr>
          </w:p>
        </w:tc>
      </w:tr>
      <w:tr w:rsidR="002518AD" w:rsidRPr="00091641" w14:paraId="51DEBC65" w14:textId="77777777" w:rsidTr="001515AF">
        <w:trPr>
          <w:trHeight w:val="285"/>
        </w:trPr>
        <w:tc>
          <w:tcPr>
            <w:tcW w:w="5528" w:type="dxa"/>
            <w:gridSpan w:val="2"/>
            <w:shd w:val="clear" w:color="auto" w:fill="F2DBDB" w:themeFill="accent2" w:themeFillTint="33"/>
            <w:vAlign w:val="center"/>
          </w:tcPr>
          <w:p w14:paraId="6EB3384E" w14:textId="543D8C8A" w:rsidR="000076E6" w:rsidRDefault="00154E3D" w:rsidP="001515AF">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Information Sharing Agreement require</w:t>
            </w:r>
            <w:r w:rsidR="000076E6">
              <w:rPr>
                <w:rFonts w:ascii="Arial" w:hAnsi="Arial"/>
                <w:b w:val="0"/>
                <w:bCs w:val="0"/>
                <w:spacing w:val="-1"/>
                <w:sz w:val="24"/>
                <w:szCs w:val="24"/>
                <w:lang w:val="en-GB"/>
              </w:rPr>
              <w:t>d?</w:t>
            </w:r>
            <w:r>
              <w:rPr>
                <w:rFonts w:ascii="Arial" w:hAnsi="Arial"/>
                <w:b w:val="0"/>
                <w:bCs w:val="0"/>
                <w:spacing w:val="-1"/>
                <w:sz w:val="24"/>
                <w:szCs w:val="24"/>
                <w:lang w:val="en-GB"/>
              </w:rPr>
              <w:t xml:space="preserve"> </w:t>
            </w:r>
          </w:p>
          <w:p w14:paraId="552EAA50" w14:textId="4FDD0FC7" w:rsidR="002518AD" w:rsidRDefault="00154E3D" w:rsidP="001515AF">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(if so, please record the date and name of the person contacted).</w:t>
            </w:r>
          </w:p>
        </w:tc>
        <w:tc>
          <w:tcPr>
            <w:tcW w:w="5529" w:type="dxa"/>
            <w:shd w:val="clear" w:color="auto" w:fill="F2DBDB" w:themeFill="accent2" w:themeFillTint="33"/>
            <w:vAlign w:val="center"/>
          </w:tcPr>
          <w:p w14:paraId="7A48B1ED" w14:textId="698AEF9F" w:rsidR="002518AD" w:rsidRPr="00091641" w:rsidRDefault="00370F1C" w:rsidP="000076E6">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N</w:t>
            </w:r>
          </w:p>
        </w:tc>
      </w:tr>
      <w:tr w:rsidR="00193162" w:rsidRPr="00091641" w14:paraId="3BFF8AEE" w14:textId="77777777" w:rsidTr="001515AF">
        <w:trPr>
          <w:trHeight w:val="285"/>
        </w:trPr>
        <w:tc>
          <w:tcPr>
            <w:tcW w:w="5528" w:type="dxa"/>
            <w:gridSpan w:val="2"/>
            <w:shd w:val="clear" w:color="auto" w:fill="F2DBDB" w:themeFill="accent2" w:themeFillTint="33"/>
            <w:vAlign w:val="center"/>
          </w:tcPr>
          <w:p w14:paraId="679CB57C" w14:textId="6CDBEE8D" w:rsidR="00193162" w:rsidRDefault="00193162" w:rsidP="001515AF">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High risk DPIA? If yes, please ensure the DPIA is added to the risk register.</w:t>
            </w:r>
          </w:p>
        </w:tc>
        <w:tc>
          <w:tcPr>
            <w:tcW w:w="5529" w:type="dxa"/>
            <w:shd w:val="clear" w:color="auto" w:fill="F2DBDB" w:themeFill="accent2" w:themeFillTint="33"/>
            <w:vAlign w:val="center"/>
          </w:tcPr>
          <w:p w14:paraId="01EB53EE" w14:textId="2CCF8D0C" w:rsidR="00193162" w:rsidRDefault="00370F1C" w:rsidP="000076E6">
            <w:pPr>
              <w:pStyle w:val="Heading3"/>
              <w:tabs>
                <w:tab w:val="left" w:pos="787"/>
              </w:tabs>
              <w:spacing w:before="0"/>
              <w:ind w:left="0"/>
              <w:rPr>
                <w:rFonts w:ascii="Arial" w:hAnsi="Arial"/>
                <w:b w:val="0"/>
                <w:bCs w:val="0"/>
                <w:spacing w:val="-1"/>
                <w:sz w:val="24"/>
                <w:szCs w:val="24"/>
                <w:lang w:val="en-GB"/>
              </w:rPr>
            </w:pPr>
            <w:r>
              <w:rPr>
                <w:rFonts w:ascii="Arial" w:hAnsi="Arial"/>
                <w:b w:val="0"/>
                <w:bCs w:val="0"/>
                <w:spacing w:val="-1"/>
                <w:sz w:val="24"/>
                <w:szCs w:val="24"/>
                <w:lang w:val="en-GB"/>
              </w:rPr>
              <w:t>N</w:t>
            </w:r>
          </w:p>
        </w:tc>
      </w:tr>
    </w:tbl>
    <w:p w14:paraId="4110DF97" w14:textId="77777777" w:rsidR="00AE4D25" w:rsidRPr="001227C2" w:rsidRDefault="00AE4D25">
      <w:pPr>
        <w:rPr>
          <w:rFonts w:ascii="Arial" w:hAnsi="Arial"/>
          <w:sz w:val="16"/>
          <w:szCs w:val="16"/>
        </w:rPr>
      </w:pPr>
      <w:r w:rsidRPr="00091641">
        <w:rPr>
          <w:rFonts w:ascii="Arial" w:hAnsi="Arial"/>
          <w:b/>
          <w:bCs/>
        </w:rPr>
        <w:br w:type="page"/>
      </w:r>
    </w:p>
    <w:tbl>
      <w:tblPr>
        <w:tblStyle w:val="TableGrid"/>
        <w:tblpPr w:leftFromText="180" w:rightFromText="180" w:vertAnchor="text" w:horzAnchor="margin" w:tblpX="-351" w:tblpY="88"/>
        <w:tblW w:w="11023" w:type="dxa"/>
        <w:tblBorders>
          <w:left w:val="single" w:sz="12" w:space="0" w:color="auto"/>
          <w:bottom w:val="single" w:sz="12" w:space="0" w:color="auto"/>
          <w:right w:val="single" w:sz="12" w:space="0" w:color="auto"/>
        </w:tblBorders>
        <w:tblLook w:val="04A0" w:firstRow="1" w:lastRow="0" w:firstColumn="1" w:lastColumn="0" w:noHBand="0" w:noVBand="1"/>
      </w:tblPr>
      <w:tblGrid>
        <w:gridCol w:w="2755"/>
        <w:gridCol w:w="1766"/>
        <w:gridCol w:w="990"/>
        <w:gridCol w:w="2756"/>
        <w:gridCol w:w="2756"/>
      </w:tblGrid>
      <w:tr w:rsidR="00783434" w:rsidRPr="00091641" w14:paraId="4591D2E3" w14:textId="77777777" w:rsidTr="00913F50">
        <w:trPr>
          <w:trHeight w:val="552"/>
        </w:trPr>
        <w:tc>
          <w:tcPr>
            <w:tcW w:w="11023" w:type="dxa"/>
            <w:gridSpan w:val="5"/>
            <w:tcBorders>
              <w:bottom w:val="single" w:sz="4" w:space="0" w:color="auto"/>
            </w:tcBorders>
            <w:shd w:val="clear" w:color="auto" w:fill="943634" w:themeFill="accent2" w:themeFillShade="BF"/>
            <w:vAlign w:val="center"/>
          </w:tcPr>
          <w:p w14:paraId="5753D150" w14:textId="5C2750FC" w:rsidR="008B62EE" w:rsidRPr="00091641" w:rsidRDefault="00783434" w:rsidP="008B62EE">
            <w:pPr>
              <w:pStyle w:val="Heading3"/>
              <w:ind w:left="0"/>
              <w:jc w:val="center"/>
              <w:rPr>
                <w:rFonts w:ascii="Arial" w:hAnsi="Arial"/>
                <w:sz w:val="24"/>
                <w:szCs w:val="24"/>
                <w:lang w:val="en-GB"/>
              </w:rPr>
            </w:pPr>
            <w:r w:rsidRPr="00091641">
              <w:rPr>
                <w:rFonts w:ascii="Arial" w:hAnsi="Arial"/>
                <w:color w:val="FFFFFF" w:themeColor="background1"/>
                <w:spacing w:val="-1"/>
                <w:sz w:val="24"/>
                <w:szCs w:val="24"/>
                <w:lang w:val="en-GB"/>
              </w:rPr>
              <w:t xml:space="preserve">Section </w:t>
            </w:r>
            <w:r w:rsidR="00965D7B">
              <w:rPr>
                <w:rFonts w:ascii="Arial" w:hAnsi="Arial"/>
                <w:color w:val="FFFFFF" w:themeColor="background1"/>
                <w:spacing w:val="-1"/>
                <w:sz w:val="24"/>
                <w:szCs w:val="24"/>
                <w:lang w:val="en-GB"/>
              </w:rPr>
              <w:t>1</w:t>
            </w:r>
            <w:r w:rsidRPr="00091641">
              <w:rPr>
                <w:rFonts w:ascii="Arial" w:hAnsi="Arial"/>
                <w:color w:val="FFFFFF" w:themeColor="background1"/>
                <w:spacing w:val="-1"/>
                <w:sz w:val="24"/>
                <w:szCs w:val="24"/>
                <w:lang w:val="en-GB"/>
              </w:rPr>
              <w:t xml:space="preserve"> - </w:t>
            </w:r>
            <w:r w:rsidRPr="00091641">
              <w:rPr>
                <w:rFonts w:ascii="Arial" w:hAnsi="Arial"/>
                <w:color w:val="FFFFFF" w:themeColor="background1"/>
                <w:sz w:val="24"/>
                <w:szCs w:val="24"/>
                <w:lang w:val="en-GB"/>
              </w:rPr>
              <w:t>Purpose, Scope and Context</w:t>
            </w:r>
          </w:p>
        </w:tc>
      </w:tr>
      <w:tr w:rsidR="005B7F8B" w:rsidRPr="00091641" w14:paraId="2473FAFE" w14:textId="77777777" w:rsidTr="00913F50">
        <w:tc>
          <w:tcPr>
            <w:tcW w:w="11023" w:type="dxa"/>
            <w:gridSpan w:val="5"/>
            <w:tcBorders>
              <w:bottom w:val="single" w:sz="4" w:space="0" w:color="auto"/>
            </w:tcBorders>
            <w:shd w:val="clear" w:color="auto" w:fill="F2DBDB" w:themeFill="accent2" w:themeFillTint="33"/>
          </w:tcPr>
          <w:p w14:paraId="75F8B750" w14:textId="46D30ED1" w:rsidR="005B7F8B" w:rsidRPr="00091641" w:rsidRDefault="005B7F8B" w:rsidP="00913F50">
            <w:pPr>
              <w:pStyle w:val="NoSpacing"/>
              <w:jc w:val="both"/>
              <w:rPr>
                <w:rFonts w:ascii="Arial" w:hAnsi="Arial"/>
                <w:color w:val="000000"/>
                <w:sz w:val="24"/>
                <w:szCs w:val="24"/>
                <w:lang w:eastAsia="en-GB"/>
              </w:rPr>
            </w:pPr>
            <w:r w:rsidRPr="00091641">
              <w:rPr>
                <w:rFonts w:ascii="Arial" w:hAnsi="Arial"/>
                <w:color w:val="000000"/>
                <w:sz w:val="24"/>
                <w:szCs w:val="24"/>
                <w:lang w:eastAsia="en-GB"/>
              </w:rPr>
              <w:t>In this section you must explain what the processing is, who it will involve, and the intended impact. You must also demonstrate why the processing is necessary and proportionate, providing evidence to support your assessment.</w:t>
            </w:r>
          </w:p>
          <w:p w14:paraId="7D80F836" w14:textId="77777777" w:rsidR="005B7F8B" w:rsidRPr="00091641" w:rsidRDefault="005B7F8B" w:rsidP="00913F50">
            <w:pPr>
              <w:pStyle w:val="NoSpacing"/>
              <w:numPr>
                <w:ilvl w:val="0"/>
                <w:numId w:val="18"/>
              </w:numPr>
              <w:rPr>
                <w:rFonts w:ascii="Arial" w:hAnsi="Arial"/>
                <w:color w:val="000000"/>
                <w:sz w:val="24"/>
                <w:szCs w:val="24"/>
                <w:lang w:eastAsia="en-GB"/>
              </w:rPr>
            </w:pPr>
            <w:r w:rsidRPr="00091641">
              <w:rPr>
                <w:rFonts w:ascii="Arial" w:hAnsi="Arial"/>
                <w:color w:val="000000"/>
                <w:sz w:val="24"/>
                <w:szCs w:val="24"/>
                <w:lang w:eastAsia="en-GB"/>
              </w:rPr>
              <w:t xml:space="preserve">The processing must be </w:t>
            </w:r>
            <w:r w:rsidRPr="00091641">
              <w:rPr>
                <w:rFonts w:ascii="Arial" w:hAnsi="Arial"/>
                <w:b/>
                <w:bCs/>
                <w:color w:val="000000"/>
                <w:sz w:val="24"/>
                <w:szCs w:val="24"/>
                <w:lang w:eastAsia="en-GB"/>
              </w:rPr>
              <w:t>necessary</w:t>
            </w:r>
            <w:r w:rsidRPr="00091641">
              <w:rPr>
                <w:rFonts w:ascii="Arial" w:hAnsi="Arial"/>
                <w:color w:val="000000"/>
                <w:sz w:val="24"/>
                <w:szCs w:val="24"/>
                <w:lang w:eastAsia="en-GB"/>
              </w:rPr>
              <w:t xml:space="preserve"> for the specific objective of the proposal.</w:t>
            </w:r>
          </w:p>
          <w:p w14:paraId="44D36E35" w14:textId="77777777" w:rsidR="00EF1D1F" w:rsidRPr="00EF1D1F" w:rsidRDefault="005B7F8B" w:rsidP="00913F50">
            <w:pPr>
              <w:pStyle w:val="NoSpacing"/>
              <w:numPr>
                <w:ilvl w:val="0"/>
                <w:numId w:val="18"/>
              </w:numPr>
              <w:rPr>
                <w:rFonts w:ascii="Arial" w:hAnsi="Arial"/>
                <w:color w:val="000000"/>
                <w:sz w:val="24"/>
                <w:szCs w:val="24"/>
                <w:lang w:eastAsia="en-GB"/>
              </w:rPr>
            </w:pPr>
            <w:r w:rsidRPr="00091641">
              <w:rPr>
                <w:rFonts w:ascii="Arial" w:hAnsi="Arial"/>
                <w:color w:val="000000"/>
                <w:sz w:val="24"/>
                <w:szCs w:val="24"/>
                <w:lang w:eastAsia="en-GB"/>
              </w:rPr>
              <w:t xml:space="preserve">It must also be </w:t>
            </w:r>
            <w:r w:rsidRPr="00091641">
              <w:rPr>
                <w:rFonts w:ascii="Arial" w:hAnsi="Arial"/>
                <w:b/>
                <w:bCs/>
                <w:color w:val="000000"/>
                <w:sz w:val="24"/>
                <w:szCs w:val="24"/>
                <w:lang w:eastAsia="en-GB"/>
              </w:rPr>
              <w:t>proportionate</w:t>
            </w:r>
            <w:r w:rsidRPr="00091641">
              <w:rPr>
                <w:rFonts w:ascii="Arial" w:hAnsi="Arial"/>
                <w:color w:val="000000"/>
                <w:sz w:val="24"/>
                <w:szCs w:val="24"/>
                <w:lang w:eastAsia="en-GB"/>
              </w:rPr>
              <w:t>, meaning that the advantages resulting from the processing should not be outweighed by the disadvantages to individuals.</w:t>
            </w:r>
            <w:r w:rsidR="00EF1D1F" w:rsidRPr="00EF1D1F">
              <w:rPr>
                <w:rFonts w:ascii="Arial" w:hAnsi="Arial"/>
                <w:sz w:val="24"/>
                <w:szCs w:val="24"/>
              </w:rPr>
              <w:t xml:space="preserve"> </w:t>
            </w:r>
          </w:p>
          <w:p w14:paraId="3A1D3CBB" w14:textId="77777777" w:rsidR="00EF1D1F" w:rsidRDefault="00EF1D1F" w:rsidP="00EF1D1F">
            <w:pPr>
              <w:pStyle w:val="NoSpacing"/>
              <w:rPr>
                <w:rFonts w:ascii="Arial" w:hAnsi="Arial"/>
                <w:sz w:val="24"/>
                <w:szCs w:val="24"/>
              </w:rPr>
            </w:pPr>
          </w:p>
          <w:p w14:paraId="1E9A6727" w14:textId="7E37B4BA" w:rsidR="005B7F8B" w:rsidRPr="00091641" w:rsidRDefault="00EF1D1F" w:rsidP="00EF1D1F">
            <w:pPr>
              <w:pStyle w:val="NoSpacing"/>
              <w:rPr>
                <w:rFonts w:ascii="Arial" w:hAnsi="Arial"/>
                <w:color w:val="000000"/>
                <w:sz w:val="24"/>
                <w:szCs w:val="24"/>
                <w:lang w:eastAsia="en-GB"/>
              </w:rPr>
            </w:pPr>
            <w:r w:rsidRPr="00EF1D1F">
              <w:rPr>
                <w:rFonts w:ascii="Arial" w:hAnsi="Arial"/>
                <w:sz w:val="24"/>
                <w:szCs w:val="24"/>
              </w:rPr>
              <w:t>Ensure to avoid technical language and acronyms.</w:t>
            </w:r>
          </w:p>
        </w:tc>
      </w:tr>
      <w:tr w:rsidR="00783434" w:rsidRPr="00091641" w14:paraId="4C30B878" w14:textId="77777777" w:rsidTr="00913F50">
        <w:tc>
          <w:tcPr>
            <w:tcW w:w="11023" w:type="dxa"/>
            <w:gridSpan w:val="5"/>
            <w:tcBorders>
              <w:bottom w:val="single" w:sz="4" w:space="0" w:color="auto"/>
            </w:tcBorders>
            <w:shd w:val="clear" w:color="auto" w:fill="F2DBDB" w:themeFill="accent2" w:themeFillTint="33"/>
          </w:tcPr>
          <w:p w14:paraId="58FEC9F2" w14:textId="440221D3" w:rsidR="00EF1D1F" w:rsidRDefault="00593CD3" w:rsidP="00EF1D1F">
            <w:pPr>
              <w:spacing w:after="0" w:line="240" w:lineRule="auto"/>
              <w:rPr>
                <w:rFonts w:ascii="Arial" w:hAnsi="Arial"/>
                <w:b/>
                <w:bCs/>
                <w:sz w:val="24"/>
                <w:szCs w:val="24"/>
              </w:rPr>
            </w:pPr>
            <w:r>
              <w:rPr>
                <w:rFonts w:ascii="Arial" w:hAnsi="Arial"/>
                <w:b/>
                <w:bCs/>
                <w:sz w:val="24"/>
                <w:szCs w:val="24"/>
              </w:rPr>
              <w:t xml:space="preserve">1.0 </w:t>
            </w:r>
            <w:r w:rsidR="00820BF2" w:rsidRPr="00091641">
              <w:rPr>
                <w:rFonts w:ascii="Arial" w:hAnsi="Arial"/>
                <w:b/>
                <w:bCs/>
                <w:sz w:val="24"/>
                <w:szCs w:val="24"/>
              </w:rPr>
              <w:t>Please</w:t>
            </w:r>
            <w:r w:rsidR="00EF1D1F">
              <w:rPr>
                <w:rFonts w:ascii="Arial" w:hAnsi="Arial"/>
                <w:b/>
                <w:bCs/>
                <w:sz w:val="24"/>
                <w:szCs w:val="24"/>
              </w:rPr>
              <w:t xml:space="preserve"> give details of the project/process/system.</w:t>
            </w:r>
            <w:r w:rsidR="002226B0">
              <w:rPr>
                <w:rFonts w:ascii="Arial" w:hAnsi="Arial"/>
                <w:b/>
                <w:bCs/>
                <w:sz w:val="24"/>
                <w:szCs w:val="24"/>
              </w:rPr>
              <w:t xml:space="preserve"> </w:t>
            </w:r>
          </w:p>
          <w:p w14:paraId="0F5F0ADF" w14:textId="0FDD4B0F" w:rsidR="00922011" w:rsidRPr="00EF1D1F" w:rsidRDefault="00922011" w:rsidP="00EF1D1F">
            <w:pPr>
              <w:spacing w:after="0" w:line="240" w:lineRule="auto"/>
              <w:rPr>
                <w:rFonts w:ascii="Arial" w:hAnsi="Arial"/>
                <w:sz w:val="24"/>
                <w:szCs w:val="24"/>
              </w:rPr>
            </w:pPr>
          </w:p>
        </w:tc>
      </w:tr>
      <w:tr w:rsidR="00783434" w:rsidRPr="00091641" w14:paraId="644013EC" w14:textId="77777777" w:rsidTr="00913F50">
        <w:trPr>
          <w:trHeight w:val="1565"/>
        </w:trPr>
        <w:tc>
          <w:tcPr>
            <w:tcW w:w="11023" w:type="dxa"/>
            <w:gridSpan w:val="5"/>
            <w:tcBorders>
              <w:top w:val="single" w:sz="4" w:space="0" w:color="auto"/>
              <w:bottom w:val="single" w:sz="4" w:space="0" w:color="auto"/>
            </w:tcBorders>
          </w:tcPr>
          <w:p w14:paraId="686E6AB0" w14:textId="1DC76C1D" w:rsidR="005F4FF9" w:rsidRPr="00DA3FDE" w:rsidRDefault="005F4FF9" w:rsidP="00AB4572">
            <w:pPr>
              <w:spacing w:line="240" w:lineRule="auto"/>
              <w:rPr>
                <w:rFonts w:ascii="Arial" w:hAnsi="Arial"/>
                <w:color w:val="000000" w:themeColor="text1"/>
                <w:sz w:val="24"/>
                <w:szCs w:val="24"/>
              </w:rPr>
            </w:pPr>
            <w:r w:rsidRPr="00DA3FDE">
              <w:rPr>
                <w:rFonts w:ascii="Arial" w:hAnsi="Arial"/>
                <w:color w:val="000000" w:themeColor="text1"/>
                <w:sz w:val="24"/>
                <w:szCs w:val="24"/>
              </w:rPr>
              <w:t xml:space="preserve">Hertfordshire Constabulary are </w:t>
            </w:r>
            <w:r w:rsidR="00BF0536">
              <w:rPr>
                <w:rFonts w:ascii="Arial" w:hAnsi="Arial"/>
                <w:color w:val="000000" w:themeColor="text1"/>
                <w:sz w:val="24"/>
                <w:szCs w:val="24"/>
              </w:rPr>
              <w:t>deploying one</w:t>
            </w:r>
            <w:r w:rsidRPr="00DA3FDE">
              <w:rPr>
                <w:rFonts w:ascii="Arial" w:hAnsi="Arial"/>
                <w:color w:val="000000" w:themeColor="text1"/>
                <w:sz w:val="24"/>
                <w:szCs w:val="24"/>
              </w:rPr>
              <w:t xml:space="preserve"> of Bedfordshire Police LRF vans</w:t>
            </w:r>
            <w:r w:rsidR="00B64ECB" w:rsidRPr="00DA3FDE">
              <w:rPr>
                <w:rFonts w:ascii="Arial" w:hAnsi="Arial"/>
                <w:color w:val="000000" w:themeColor="text1"/>
                <w:sz w:val="24"/>
                <w:szCs w:val="24"/>
              </w:rPr>
              <w:t xml:space="preserve"> </w:t>
            </w:r>
            <w:r w:rsidRPr="00DA3FDE">
              <w:rPr>
                <w:rFonts w:ascii="Arial" w:hAnsi="Arial"/>
                <w:color w:val="000000" w:themeColor="text1"/>
                <w:sz w:val="24"/>
                <w:szCs w:val="24"/>
              </w:rPr>
              <w:t xml:space="preserve">on the </w:t>
            </w:r>
            <w:proofErr w:type="gramStart"/>
            <w:r w:rsidR="0090185C">
              <w:rPr>
                <w:rFonts w:ascii="Arial" w:hAnsi="Arial"/>
                <w:color w:val="000000" w:themeColor="text1"/>
                <w:sz w:val="24"/>
                <w:szCs w:val="24"/>
              </w:rPr>
              <w:t>2</w:t>
            </w:r>
            <w:r w:rsidR="00C052EE">
              <w:rPr>
                <w:rFonts w:ascii="Arial" w:hAnsi="Arial"/>
                <w:color w:val="000000" w:themeColor="text1"/>
                <w:sz w:val="24"/>
                <w:szCs w:val="24"/>
              </w:rPr>
              <w:t>5</w:t>
            </w:r>
            <w:r w:rsidR="00C052EE" w:rsidRPr="00C052EE">
              <w:rPr>
                <w:rFonts w:ascii="Arial" w:hAnsi="Arial"/>
                <w:color w:val="000000" w:themeColor="text1"/>
                <w:sz w:val="24"/>
                <w:szCs w:val="24"/>
                <w:vertAlign w:val="superscript"/>
              </w:rPr>
              <w:t>th</w:t>
            </w:r>
            <w:proofErr w:type="gramEnd"/>
            <w:r w:rsidR="00C052EE">
              <w:rPr>
                <w:rFonts w:ascii="Arial" w:hAnsi="Arial"/>
                <w:color w:val="000000" w:themeColor="text1"/>
                <w:sz w:val="24"/>
                <w:szCs w:val="24"/>
              </w:rPr>
              <w:t xml:space="preserve"> July </w:t>
            </w:r>
            <w:r w:rsidRPr="00DA3FDE">
              <w:rPr>
                <w:rFonts w:ascii="Arial" w:hAnsi="Arial"/>
                <w:color w:val="000000" w:themeColor="text1"/>
                <w:sz w:val="24"/>
                <w:szCs w:val="24"/>
              </w:rPr>
              <w:t xml:space="preserve">in </w:t>
            </w:r>
            <w:r w:rsidR="0090185C">
              <w:rPr>
                <w:rFonts w:ascii="Arial" w:hAnsi="Arial"/>
                <w:color w:val="000000" w:themeColor="text1"/>
                <w:sz w:val="24"/>
                <w:szCs w:val="24"/>
              </w:rPr>
              <w:t>Watford</w:t>
            </w:r>
            <w:r w:rsidRPr="00DA3FDE">
              <w:rPr>
                <w:rFonts w:ascii="Arial" w:hAnsi="Arial"/>
                <w:color w:val="000000" w:themeColor="text1"/>
                <w:sz w:val="24"/>
                <w:szCs w:val="24"/>
              </w:rPr>
              <w:t xml:space="preserve"> </w:t>
            </w:r>
            <w:r w:rsidR="0090185C">
              <w:rPr>
                <w:rFonts w:ascii="Arial" w:hAnsi="Arial"/>
                <w:color w:val="000000" w:themeColor="text1"/>
                <w:sz w:val="24"/>
                <w:szCs w:val="24"/>
              </w:rPr>
              <w:t>Hi</w:t>
            </w:r>
            <w:r w:rsidRPr="00DA3FDE">
              <w:rPr>
                <w:rFonts w:ascii="Arial" w:hAnsi="Arial"/>
                <w:color w:val="000000" w:themeColor="text1"/>
                <w:sz w:val="24"/>
                <w:szCs w:val="24"/>
              </w:rPr>
              <w:t xml:space="preserve">gh </w:t>
            </w:r>
            <w:r w:rsidR="0090185C">
              <w:rPr>
                <w:rFonts w:ascii="Arial" w:hAnsi="Arial"/>
                <w:color w:val="000000" w:themeColor="text1"/>
                <w:sz w:val="24"/>
                <w:szCs w:val="24"/>
              </w:rPr>
              <w:t>S</w:t>
            </w:r>
            <w:r w:rsidRPr="00DA3FDE">
              <w:rPr>
                <w:rFonts w:ascii="Arial" w:hAnsi="Arial"/>
                <w:color w:val="000000" w:themeColor="text1"/>
                <w:sz w:val="24"/>
                <w:szCs w:val="24"/>
              </w:rPr>
              <w:t xml:space="preserve">treet for a </w:t>
            </w:r>
            <w:proofErr w:type="gramStart"/>
            <w:r w:rsidRPr="00DA3FDE">
              <w:rPr>
                <w:rFonts w:ascii="Arial" w:hAnsi="Arial"/>
                <w:color w:val="000000" w:themeColor="text1"/>
                <w:sz w:val="24"/>
                <w:szCs w:val="24"/>
              </w:rPr>
              <w:t>one day</w:t>
            </w:r>
            <w:proofErr w:type="gramEnd"/>
            <w:r w:rsidRPr="00DA3FDE">
              <w:rPr>
                <w:rFonts w:ascii="Arial" w:hAnsi="Arial"/>
                <w:color w:val="000000" w:themeColor="text1"/>
                <w:sz w:val="24"/>
                <w:szCs w:val="24"/>
              </w:rPr>
              <w:t xml:space="preserve"> trial. </w:t>
            </w:r>
          </w:p>
          <w:p w14:paraId="11B00412" w14:textId="2F470077" w:rsidR="00DA3FDE" w:rsidRDefault="00DA3FDE" w:rsidP="00AB4572">
            <w:pPr>
              <w:spacing w:line="240" w:lineRule="auto"/>
              <w:rPr>
                <w:rFonts w:ascii="Arial" w:hAnsi="Arial"/>
                <w:color w:val="FF0000"/>
                <w:sz w:val="24"/>
                <w:szCs w:val="24"/>
              </w:rPr>
            </w:pPr>
            <w:r w:rsidRPr="00DA3FDE">
              <w:rPr>
                <w:rFonts w:ascii="Arial" w:hAnsi="Arial"/>
                <w:color w:val="000000" w:themeColor="text1"/>
                <w:sz w:val="24"/>
                <w:szCs w:val="24"/>
              </w:rPr>
              <w:t xml:space="preserve">This DPIA is only to cover the trial of the LFR vans. The DPIA will be reviewed if Hertfordshire </w:t>
            </w:r>
            <w:proofErr w:type="spellStart"/>
            <w:r w:rsidRPr="00DA3FDE">
              <w:rPr>
                <w:rFonts w:ascii="Arial" w:hAnsi="Arial"/>
                <w:color w:val="000000" w:themeColor="text1"/>
                <w:sz w:val="24"/>
                <w:szCs w:val="24"/>
              </w:rPr>
              <w:t>Constublary</w:t>
            </w:r>
            <w:proofErr w:type="spellEnd"/>
            <w:r w:rsidRPr="00DA3FDE">
              <w:rPr>
                <w:rFonts w:ascii="Arial" w:hAnsi="Arial"/>
                <w:color w:val="000000" w:themeColor="text1"/>
                <w:sz w:val="24"/>
                <w:szCs w:val="24"/>
              </w:rPr>
              <w:t xml:space="preserve"> adopt the LFR vans</w:t>
            </w:r>
            <w:r>
              <w:rPr>
                <w:rFonts w:ascii="Arial" w:hAnsi="Arial"/>
                <w:color w:val="FF0000"/>
                <w:sz w:val="24"/>
                <w:szCs w:val="24"/>
              </w:rPr>
              <w:t>.</w:t>
            </w:r>
          </w:p>
          <w:p w14:paraId="4717FA24" w14:textId="62C2CAED" w:rsidR="00215FF7" w:rsidRPr="00215FF7" w:rsidRDefault="00215FF7" w:rsidP="00215FF7">
            <w:pPr>
              <w:jc w:val="both"/>
              <w:rPr>
                <w:rFonts w:ascii="Arial" w:hAnsi="Arial"/>
                <w:sz w:val="24"/>
                <w:szCs w:val="24"/>
              </w:rPr>
            </w:pPr>
            <w:r w:rsidRPr="00215FF7">
              <w:rPr>
                <w:rFonts w:ascii="Arial" w:hAnsi="Arial"/>
                <w:sz w:val="24"/>
                <w:szCs w:val="24"/>
              </w:rPr>
              <w:t xml:space="preserve">Hertfordshire Police </w:t>
            </w:r>
            <w:proofErr w:type="gramStart"/>
            <w:r w:rsidRPr="00215FF7">
              <w:rPr>
                <w:rFonts w:ascii="Arial" w:hAnsi="Arial"/>
                <w:sz w:val="24"/>
                <w:szCs w:val="24"/>
              </w:rPr>
              <w:t>seeks</w:t>
            </w:r>
            <w:proofErr w:type="gramEnd"/>
            <w:r w:rsidRPr="00215FF7">
              <w:rPr>
                <w:rFonts w:ascii="Arial" w:hAnsi="Arial"/>
                <w:sz w:val="24"/>
                <w:szCs w:val="24"/>
              </w:rPr>
              <w:t xml:space="preserve"> approval to deploy live facial recognition technology within identified crime hotspot located in </w:t>
            </w:r>
            <w:r w:rsidR="0090185C">
              <w:rPr>
                <w:rFonts w:ascii="Arial" w:hAnsi="Arial"/>
                <w:sz w:val="24"/>
                <w:szCs w:val="24"/>
              </w:rPr>
              <w:t>Watford</w:t>
            </w:r>
            <w:r w:rsidRPr="00215FF7">
              <w:rPr>
                <w:rFonts w:ascii="Arial" w:hAnsi="Arial"/>
                <w:sz w:val="24"/>
                <w:szCs w:val="24"/>
              </w:rPr>
              <w:t xml:space="preserve"> as part of a LFR trial.</w:t>
            </w:r>
          </w:p>
          <w:p w14:paraId="31B1B5D0" w14:textId="05D240EF" w:rsidR="00215FF7" w:rsidRPr="00215FF7" w:rsidRDefault="00215FF7" w:rsidP="009324FB">
            <w:pPr>
              <w:rPr>
                <w:rFonts w:ascii="Arial" w:hAnsi="Arial"/>
                <w:sz w:val="24"/>
                <w:szCs w:val="24"/>
              </w:rPr>
            </w:pPr>
            <w:r w:rsidRPr="00215FF7">
              <w:rPr>
                <w:rFonts w:ascii="Arial" w:hAnsi="Arial"/>
                <w:sz w:val="24"/>
                <w:szCs w:val="24"/>
              </w:rPr>
              <w:t xml:space="preserve">Whilst this initiative is part of a trial in Hertfordshire the location has been informed by data obtained from our </w:t>
            </w:r>
            <w:proofErr w:type="gramStart"/>
            <w:r w:rsidRPr="00215FF7">
              <w:rPr>
                <w:rFonts w:ascii="Arial" w:hAnsi="Arial"/>
                <w:sz w:val="24"/>
                <w:szCs w:val="24"/>
              </w:rPr>
              <w:t>12 month</w:t>
            </w:r>
            <w:proofErr w:type="gramEnd"/>
            <w:r w:rsidRPr="00215FF7">
              <w:rPr>
                <w:rFonts w:ascii="Arial" w:hAnsi="Arial"/>
                <w:sz w:val="24"/>
                <w:szCs w:val="24"/>
              </w:rPr>
              <w:t xml:space="preserve"> crime reporting analysis. This also falls within Op Hotspot as the home office has provided funding to patrol </w:t>
            </w:r>
            <w:proofErr w:type="gramStart"/>
            <w:r w:rsidRPr="00215FF7">
              <w:rPr>
                <w:rFonts w:ascii="Arial" w:hAnsi="Arial"/>
                <w:sz w:val="24"/>
                <w:szCs w:val="24"/>
              </w:rPr>
              <w:t>area’s</w:t>
            </w:r>
            <w:proofErr w:type="gramEnd"/>
            <w:r w:rsidRPr="00215FF7">
              <w:rPr>
                <w:rFonts w:ascii="Arial" w:hAnsi="Arial"/>
                <w:sz w:val="24"/>
                <w:szCs w:val="24"/>
              </w:rPr>
              <w:t xml:space="preserve"> such as the </w:t>
            </w:r>
            <w:r w:rsidR="0090185C">
              <w:rPr>
                <w:rFonts w:ascii="Arial" w:hAnsi="Arial"/>
                <w:sz w:val="24"/>
                <w:szCs w:val="24"/>
              </w:rPr>
              <w:t>Harlequin</w:t>
            </w:r>
            <w:r w:rsidRPr="00215FF7">
              <w:rPr>
                <w:rFonts w:ascii="Arial" w:hAnsi="Arial"/>
                <w:sz w:val="24"/>
                <w:szCs w:val="24"/>
              </w:rPr>
              <w:t xml:space="preserve"> Centre. </w:t>
            </w:r>
          </w:p>
          <w:p w14:paraId="4100DD21" w14:textId="15D45CB7" w:rsidR="00215FF7" w:rsidRPr="00DA61EB" w:rsidRDefault="00215FF7" w:rsidP="00215FF7">
            <w:pPr>
              <w:jc w:val="both"/>
              <w:rPr>
                <w:rFonts w:ascii="Arial" w:hAnsi="Arial"/>
                <w:sz w:val="24"/>
                <w:szCs w:val="24"/>
              </w:rPr>
            </w:pPr>
            <w:r w:rsidRPr="00DA61EB">
              <w:rPr>
                <w:rFonts w:ascii="Arial" w:hAnsi="Arial"/>
                <w:sz w:val="24"/>
                <w:szCs w:val="24"/>
              </w:rPr>
              <w:t>This information is formed having reviewed the crime figures for</w:t>
            </w:r>
            <w:r w:rsidR="001241AF" w:rsidRPr="00DA61EB">
              <w:rPr>
                <w:rFonts w:ascii="Arial" w:hAnsi="Arial"/>
                <w:sz w:val="24"/>
                <w:szCs w:val="24"/>
              </w:rPr>
              <w:t xml:space="preserve"> Watford &amp; Three Rivers District</w:t>
            </w:r>
            <w:r w:rsidRPr="00DA61EB">
              <w:rPr>
                <w:rFonts w:ascii="Arial" w:hAnsi="Arial"/>
                <w:sz w:val="24"/>
                <w:szCs w:val="24"/>
              </w:rPr>
              <w:t xml:space="preserve">. This </w:t>
            </w:r>
            <w:r w:rsidR="001241AF" w:rsidRPr="00DA61EB">
              <w:rPr>
                <w:rFonts w:ascii="Arial" w:hAnsi="Arial"/>
                <w:sz w:val="24"/>
                <w:szCs w:val="24"/>
              </w:rPr>
              <w:t>District</w:t>
            </w:r>
            <w:r w:rsidRPr="00DA61EB">
              <w:rPr>
                <w:rFonts w:ascii="Arial" w:hAnsi="Arial"/>
                <w:sz w:val="24"/>
                <w:szCs w:val="24"/>
              </w:rPr>
              <w:t xml:space="preserve"> has experienced a </w:t>
            </w:r>
            <w:r w:rsidR="00280D9C" w:rsidRPr="00DA61EB">
              <w:rPr>
                <w:rFonts w:ascii="Arial" w:hAnsi="Arial"/>
                <w:sz w:val="24"/>
                <w:szCs w:val="24"/>
              </w:rPr>
              <w:t>3.7</w:t>
            </w:r>
            <w:r w:rsidRPr="00DA61EB">
              <w:rPr>
                <w:rFonts w:ascii="Arial" w:hAnsi="Arial"/>
                <w:sz w:val="24"/>
                <w:szCs w:val="24"/>
              </w:rPr>
              <w:t xml:space="preserve">% increase in crime over the past 12 months. When these figures are further interrogated this </w:t>
            </w:r>
            <w:proofErr w:type="gramStart"/>
            <w:r w:rsidRPr="00DA61EB">
              <w:rPr>
                <w:rFonts w:ascii="Arial" w:hAnsi="Arial"/>
                <w:sz w:val="24"/>
                <w:szCs w:val="24"/>
              </w:rPr>
              <w:t>actually shows</w:t>
            </w:r>
            <w:proofErr w:type="gramEnd"/>
            <w:r w:rsidRPr="00DA61EB">
              <w:rPr>
                <w:rFonts w:ascii="Arial" w:hAnsi="Arial"/>
                <w:sz w:val="24"/>
                <w:szCs w:val="24"/>
              </w:rPr>
              <w:t xml:space="preserve"> that violent offences have risen</w:t>
            </w:r>
            <w:r w:rsidR="00E414D0" w:rsidRPr="00DA61EB">
              <w:rPr>
                <w:rFonts w:ascii="Arial" w:hAnsi="Arial"/>
                <w:sz w:val="24"/>
                <w:szCs w:val="24"/>
              </w:rPr>
              <w:t xml:space="preserve"> by 13.7%</w:t>
            </w:r>
            <w:r w:rsidR="00377059" w:rsidRPr="00DA61EB">
              <w:rPr>
                <w:rFonts w:ascii="Arial" w:hAnsi="Arial"/>
                <w:sz w:val="24"/>
                <w:szCs w:val="24"/>
              </w:rPr>
              <w:t>, sexual offences by 4.8%</w:t>
            </w:r>
            <w:r w:rsidR="004F13BE" w:rsidRPr="00DA61EB">
              <w:rPr>
                <w:rFonts w:ascii="Arial" w:hAnsi="Arial"/>
                <w:sz w:val="24"/>
                <w:szCs w:val="24"/>
              </w:rPr>
              <w:t xml:space="preserve"> drugs offences by 41.6%</w:t>
            </w:r>
            <w:r w:rsidR="001B0061" w:rsidRPr="00DA61EB">
              <w:rPr>
                <w:rFonts w:ascii="Arial" w:hAnsi="Arial"/>
                <w:sz w:val="24"/>
                <w:szCs w:val="24"/>
              </w:rPr>
              <w:t xml:space="preserve"> and public order offences by 18.2%</w:t>
            </w:r>
            <w:r w:rsidRPr="00DA61EB">
              <w:rPr>
                <w:rFonts w:ascii="Arial" w:hAnsi="Arial"/>
                <w:sz w:val="24"/>
                <w:szCs w:val="24"/>
              </w:rPr>
              <w:t xml:space="preserve">. </w:t>
            </w:r>
            <w:r w:rsidR="00377059" w:rsidRPr="00DA61EB">
              <w:rPr>
                <w:rFonts w:ascii="Arial" w:hAnsi="Arial"/>
                <w:sz w:val="24"/>
                <w:szCs w:val="24"/>
              </w:rPr>
              <w:t xml:space="preserve">Year to date there have been an additional 507 offences recorded within the Watford &amp; Three Rivers District. </w:t>
            </w:r>
          </w:p>
          <w:p w14:paraId="444C3BAB" w14:textId="6F38DC89" w:rsidR="00215FF7" w:rsidRPr="00215FF7" w:rsidRDefault="00215FF7" w:rsidP="00215FF7">
            <w:pPr>
              <w:jc w:val="both"/>
              <w:rPr>
                <w:rFonts w:ascii="Arial" w:hAnsi="Arial"/>
                <w:sz w:val="24"/>
                <w:szCs w:val="24"/>
              </w:rPr>
            </w:pPr>
            <w:r w:rsidRPr="00215FF7">
              <w:rPr>
                <w:rFonts w:ascii="Arial" w:hAnsi="Arial"/>
                <w:sz w:val="24"/>
                <w:szCs w:val="24"/>
              </w:rPr>
              <w:t xml:space="preserve">Our primary focus of the deployment will be increased visible presence in the area to locate wanted persons and deter crime. Our secondary focus is to proactively reduce offences that commonly occur in our town centres, including drug-related crimes, sexual offences, theft, and burglary. </w:t>
            </w:r>
          </w:p>
          <w:p w14:paraId="1965C43C" w14:textId="7686A693" w:rsidR="00215FF7" w:rsidRDefault="00215FF7" w:rsidP="00215FF7">
            <w:pPr>
              <w:jc w:val="both"/>
              <w:rPr>
                <w:rFonts w:ascii="Arial" w:hAnsi="Arial"/>
                <w:sz w:val="24"/>
                <w:szCs w:val="24"/>
              </w:rPr>
            </w:pPr>
            <w:r w:rsidRPr="00215FF7">
              <w:rPr>
                <w:rFonts w:ascii="Arial" w:hAnsi="Arial"/>
                <w:sz w:val="24"/>
                <w:szCs w:val="24"/>
              </w:rPr>
              <w:t>The areas are densely populated and offer numerous transport links, making them attractive to offenders and facilitating their ability to evade detection. This approach aligns with broader force priorities, such as tackling male violence against women and girls and safeguarding vulnerable individuals.</w:t>
            </w:r>
          </w:p>
          <w:p w14:paraId="252F29C3" w14:textId="275FDAE4" w:rsidR="002B44CA" w:rsidRDefault="00956FEA" w:rsidP="00215FF7">
            <w:pPr>
              <w:jc w:val="both"/>
              <w:rPr>
                <w:rFonts w:ascii="Arial" w:hAnsi="Arial"/>
                <w:sz w:val="24"/>
                <w:szCs w:val="24"/>
              </w:rPr>
            </w:pPr>
            <w:r>
              <w:rPr>
                <w:rFonts w:ascii="Arial" w:hAnsi="Arial"/>
                <w:sz w:val="24"/>
                <w:szCs w:val="24"/>
              </w:rPr>
              <w:t>One</w:t>
            </w:r>
            <w:r w:rsidR="002B44CA">
              <w:rPr>
                <w:rFonts w:ascii="Arial" w:hAnsi="Arial"/>
                <w:sz w:val="24"/>
                <w:szCs w:val="24"/>
              </w:rPr>
              <w:t xml:space="preserve"> van will be deployed at the </w:t>
            </w:r>
            <w:r w:rsidR="001F0140">
              <w:rPr>
                <w:rFonts w:ascii="Arial" w:hAnsi="Arial"/>
                <w:sz w:val="24"/>
                <w:szCs w:val="24"/>
              </w:rPr>
              <w:t>High Street, likely near to the Harlequin Shopping Centre</w:t>
            </w:r>
            <w:r w:rsidR="002B44CA">
              <w:rPr>
                <w:rFonts w:ascii="Arial" w:hAnsi="Arial"/>
                <w:sz w:val="24"/>
                <w:szCs w:val="24"/>
              </w:rPr>
              <w:t xml:space="preserve">, prior to the deployment this will be publicised as per policy. At the time, and for the duration of the deployment relevant signage will be displayed in the location to advise members of the public of the presence of LFR.  </w:t>
            </w:r>
          </w:p>
          <w:p w14:paraId="49DD9D7B" w14:textId="5E4DA6CE" w:rsidR="00BF0536" w:rsidRPr="00BF0536" w:rsidRDefault="00BF0536" w:rsidP="00BF0536">
            <w:pPr>
              <w:jc w:val="both"/>
              <w:rPr>
                <w:rFonts w:ascii="Arial" w:hAnsi="Arial"/>
                <w:sz w:val="24"/>
                <w:szCs w:val="24"/>
              </w:rPr>
            </w:pPr>
            <w:r w:rsidRPr="00BF0536">
              <w:rPr>
                <w:rFonts w:ascii="Arial" w:hAnsi="Arial"/>
                <w:sz w:val="24"/>
                <w:szCs w:val="24"/>
              </w:rPr>
              <w:t>The intention is to deploy LFR on 25/07/2026 as part of Operation Funster. This is Hertfordshire Police’s response to Watford Football Club hosting Hansa Rostock from East Germany. This game has been assessed as High Risk and is being managed through a significant policing operation. The experiential assessment of LFR in Hertfordshire so far is that LFR has been a significant deterrent when deployed at large scale events such as</w:t>
            </w:r>
            <w:r w:rsidR="004D4E9B">
              <w:rPr>
                <w:rFonts w:ascii="Arial" w:hAnsi="Arial"/>
                <w:sz w:val="24"/>
                <w:szCs w:val="24"/>
              </w:rPr>
              <w:t xml:space="preserve"> the</w:t>
            </w:r>
            <w:r w:rsidRPr="00BF0536">
              <w:rPr>
                <w:rFonts w:ascii="Arial" w:hAnsi="Arial"/>
                <w:sz w:val="24"/>
                <w:szCs w:val="24"/>
              </w:rPr>
              <w:t xml:space="preserve"> SlamDunk concert. It is hoped that it’s deployment into Watford as part of Operation Funster will reduce the likelihood of crime being committed. </w:t>
            </w:r>
          </w:p>
          <w:p w14:paraId="6706CE1B" w14:textId="5EFA118D" w:rsidR="005F4FF9" w:rsidRDefault="00215FF7" w:rsidP="00AB4572">
            <w:pPr>
              <w:spacing w:line="240" w:lineRule="auto"/>
              <w:rPr>
                <w:rFonts w:ascii="Arial" w:hAnsi="Arial"/>
                <w:sz w:val="24"/>
                <w:szCs w:val="24"/>
              </w:rPr>
            </w:pPr>
            <w:r w:rsidRPr="00215FF7">
              <w:rPr>
                <w:rFonts w:ascii="Arial" w:hAnsi="Arial"/>
                <w:sz w:val="24"/>
                <w:szCs w:val="24"/>
              </w:rPr>
              <w:t>The location for LFR have been selected to support the crime levels being received in the district and gives the best prospect of locating sought persons.</w:t>
            </w:r>
          </w:p>
          <w:p w14:paraId="1D87CD7E" w14:textId="77777777" w:rsidR="009C1FF1" w:rsidRDefault="009C1FF1" w:rsidP="00AB4572">
            <w:pPr>
              <w:spacing w:line="240" w:lineRule="auto"/>
              <w:rPr>
                <w:rFonts w:ascii="Arial" w:hAnsi="Arial"/>
                <w:sz w:val="24"/>
                <w:szCs w:val="24"/>
              </w:rPr>
            </w:pPr>
          </w:p>
          <w:p w14:paraId="0EBCCFDA" w14:textId="0BAB7590" w:rsidR="009C1FF1" w:rsidRDefault="009C1FF1" w:rsidP="00AB4572">
            <w:pPr>
              <w:spacing w:line="240" w:lineRule="auto"/>
              <w:rPr>
                <w:rFonts w:ascii="Arial" w:hAnsi="Arial"/>
                <w:sz w:val="24"/>
                <w:szCs w:val="24"/>
              </w:rPr>
            </w:pPr>
            <w:r>
              <w:rPr>
                <w:rFonts w:ascii="Arial" w:hAnsi="Arial"/>
                <w:sz w:val="24"/>
                <w:szCs w:val="24"/>
              </w:rPr>
              <w:t xml:space="preserve">Herts appropriate policy document: </w:t>
            </w:r>
          </w:p>
          <w:bookmarkStart w:id="0" w:name="_MON_1826441591"/>
          <w:bookmarkEnd w:id="0"/>
          <w:p w14:paraId="071857FD" w14:textId="46F63961" w:rsidR="009C1FF1" w:rsidRPr="00215FF7" w:rsidRDefault="009C1FF1" w:rsidP="00AB4572">
            <w:pPr>
              <w:spacing w:line="240" w:lineRule="auto"/>
              <w:rPr>
                <w:rFonts w:ascii="Arial" w:hAnsi="Arial"/>
                <w:sz w:val="24"/>
                <w:szCs w:val="24"/>
              </w:rPr>
            </w:pPr>
            <w:r>
              <w:rPr>
                <w:rFonts w:ascii="Arial" w:hAnsi="Arial"/>
                <w:sz w:val="24"/>
                <w:szCs w:val="24"/>
              </w:rPr>
              <w:object w:dxaOrig="1544" w:dyaOrig="998" w14:anchorId="74126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12" o:title=""/>
                </v:shape>
                <o:OLEObject Type="Embed" ProgID="Word.Document.12" ShapeID="_x0000_i1025" DrawAspect="Icon" ObjectID="_1846415906" r:id="rId13">
                  <o:FieldCodes>\s</o:FieldCodes>
                </o:OLEObject>
              </w:object>
            </w:r>
          </w:p>
          <w:p w14:paraId="2356A531" w14:textId="6EFFD121" w:rsidR="007019D1" w:rsidRPr="00347E69" w:rsidRDefault="007019D1" w:rsidP="00AB4572">
            <w:pPr>
              <w:spacing w:line="240" w:lineRule="auto"/>
              <w:rPr>
                <w:rFonts w:ascii="Arial" w:hAnsi="Arial"/>
                <w:sz w:val="24"/>
                <w:szCs w:val="24"/>
              </w:rPr>
            </w:pPr>
            <w:r w:rsidRPr="00347E69">
              <w:rPr>
                <w:rFonts w:ascii="Arial" w:hAnsi="Arial"/>
                <w:sz w:val="24"/>
                <w:szCs w:val="24"/>
              </w:rPr>
              <w:t xml:space="preserve">LFR is a real-time </w:t>
            </w:r>
            <w:r w:rsidR="00347E69">
              <w:rPr>
                <w:rFonts w:ascii="Arial" w:hAnsi="Arial"/>
                <w:sz w:val="24"/>
                <w:szCs w:val="24"/>
              </w:rPr>
              <w:t>d</w:t>
            </w:r>
            <w:r w:rsidRPr="00347E69">
              <w:rPr>
                <w:rFonts w:ascii="Arial" w:hAnsi="Arial"/>
                <w:sz w:val="24"/>
                <w:szCs w:val="24"/>
              </w:rPr>
              <w:t xml:space="preserve">eployment of </w:t>
            </w:r>
            <w:r w:rsidR="0013293D">
              <w:rPr>
                <w:rFonts w:ascii="Arial" w:hAnsi="Arial"/>
                <w:sz w:val="24"/>
                <w:szCs w:val="24"/>
              </w:rPr>
              <w:t>f</w:t>
            </w:r>
            <w:r w:rsidRPr="00347E69">
              <w:rPr>
                <w:rFonts w:ascii="Arial" w:hAnsi="Arial"/>
                <w:sz w:val="24"/>
                <w:szCs w:val="24"/>
              </w:rPr>
              <w:t xml:space="preserve">acial </w:t>
            </w:r>
            <w:r w:rsidR="0013293D">
              <w:rPr>
                <w:rFonts w:ascii="Arial" w:hAnsi="Arial"/>
                <w:sz w:val="24"/>
                <w:szCs w:val="24"/>
              </w:rPr>
              <w:t>r</w:t>
            </w:r>
            <w:r w:rsidRPr="00347E69">
              <w:rPr>
                <w:rFonts w:ascii="Arial" w:hAnsi="Arial"/>
                <w:sz w:val="24"/>
                <w:szCs w:val="24"/>
              </w:rPr>
              <w:t xml:space="preserve">ecognition technology, which compares a live camera feed(s) of faces against a predetermined Watchlist </w:t>
            </w:r>
            <w:proofErr w:type="gramStart"/>
            <w:r w:rsidRPr="00347E69">
              <w:rPr>
                <w:rFonts w:ascii="Arial" w:hAnsi="Arial"/>
                <w:sz w:val="24"/>
                <w:szCs w:val="24"/>
              </w:rPr>
              <w:t>in order to</w:t>
            </w:r>
            <w:proofErr w:type="gramEnd"/>
            <w:r w:rsidRPr="00347E69">
              <w:rPr>
                <w:rFonts w:ascii="Arial" w:hAnsi="Arial"/>
                <w:sz w:val="24"/>
                <w:szCs w:val="24"/>
              </w:rPr>
              <w:t xml:space="preserve"> locate Persons of Interest by generating an Alert when a Possible Match is found. </w:t>
            </w:r>
          </w:p>
          <w:p w14:paraId="4E0BFDC6" w14:textId="6B7DC1AF" w:rsidR="007019D1" w:rsidRDefault="007019D1" w:rsidP="00AB4572">
            <w:pPr>
              <w:spacing w:line="240" w:lineRule="auto"/>
              <w:rPr>
                <w:rFonts w:ascii="Arial" w:hAnsi="Arial"/>
                <w:sz w:val="24"/>
                <w:szCs w:val="24"/>
              </w:rPr>
            </w:pPr>
            <w:r w:rsidRPr="00347E69">
              <w:rPr>
                <w:rFonts w:ascii="Arial" w:hAnsi="Arial"/>
                <w:sz w:val="24"/>
                <w:szCs w:val="24"/>
              </w:rPr>
              <w:t xml:space="preserve">LFR can be a valuable policing tool that helps </w:t>
            </w:r>
            <w:r w:rsidR="00621F76">
              <w:rPr>
                <w:rFonts w:ascii="Arial" w:hAnsi="Arial"/>
                <w:sz w:val="24"/>
                <w:szCs w:val="24"/>
              </w:rPr>
              <w:t>police f</w:t>
            </w:r>
            <w:r w:rsidRPr="00347E69">
              <w:rPr>
                <w:rFonts w:ascii="Arial" w:hAnsi="Arial"/>
                <w:sz w:val="24"/>
                <w:szCs w:val="24"/>
              </w:rPr>
              <w:t xml:space="preserve">orces keep the public safe and to meet their common law policing duties, which include the prevention and detection of crime, the preservation of order, and bringing offenders to justice. </w:t>
            </w:r>
          </w:p>
          <w:p w14:paraId="39A9DABA" w14:textId="1757F619" w:rsidR="00215FF7" w:rsidRPr="00347E69" w:rsidRDefault="00215FF7" w:rsidP="00AB4572">
            <w:pPr>
              <w:spacing w:line="240" w:lineRule="auto"/>
              <w:rPr>
                <w:rFonts w:ascii="Arial" w:hAnsi="Arial"/>
                <w:sz w:val="24"/>
                <w:szCs w:val="24"/>
              </w:rPr>
            </w:pPr>
            <w:r>
              <w:rPr>
                <w:rFonts w:ascii="Arial" w:hAnsi="Arial"/>
                <w:sz w:val="24"/>
                <w:szCs w:val="24"/>
              </w:rPr>
              <w:t xml:space="preserve">This will be implemented in line with the Herts LFR policy and deployed only following online publication on both the Herts Police website and social media. At the time of deployment appropriate signage will be displayed in the area to ensure the public are aware of </w:t>
            </w:r>
            <w:proofErr w:type="spellStart"/>
            <w:proofErr w:type="gramStart"/>
            <w:r>
              <w:rPr>
                <w:rFonts w:ascii="Arial" w:hAnsi="Arial"/>
                <w:sz w:val="24"/>
                <w:szCs w:val="24"/>
              </w:rPr>
              <w:t>it’s</w:t>
            </w:r>
            <w:proofErr w:type="spellEnd"/>
            <w:proofErr w:type="gramEnd"/>
            <w:r>
              <w:rPr>
                <w:rFonts w:ascii="Arial" w:hAnsi="Arial"/>
                <w:sz w:val="24"/>
                <w:szCs w:val="24"/>
              </w:rPr>
              <w:t xml:space="preserve"> presence. Within the van on deployment are information leaflets that can be passed to members of the public should they make enquiries with the officers. </w:t>
            </w:r>
          </w:p>
          <w:p w14:paraId="2FF7516F" w14:textId="77777777" w:rsidR="007019D1" w:rsidRPr="00347E69" w:rsidRDefault="007019D1" w:rsidP="00AB4572">
            <w:pPr>
              <w:spacing w:line="240" w:lineRule="auto"/>
              <w:rPr>
                <w:rFonts w:ascii="Arial" w:hAnsi="Arial"/>
                <w:sz w:val="24"/>
                <w:szCs w:val="24"/>
              </w:rPr>
            </w:pPr>
            <w:r w:rsidRPr="00347E69">
              <w:rPr>
                <w:rFonts w:ascii="Arial" w:hAnsi="Arial"/>
                <w:sz w:val="24"/>
                <w:szCs w:val="24"/>
              </w:rPr>
              <w:t xml:space="preserve">The following are illustrative examples where LFR may assist Forces achieve their policing purposes: </w:t>
            </w:r>
          </w:p>
          <w:p w14:paraId="3DFBE50B" w14:textId="77777777" w:rsidR="007019D1" w:rsidRPr="00347E69" w:rsidRDefault="007019D1" w:rsidP="00AB4572">
            <w:pPr>
              <w:pStyle w:val="ListParagraph"/>
              <w:numPr>
                <w:ilvl w:val="0"/>
                <w:numId w:val="24"/>
              </w:numPr>
              <w:spacing w:after="0" w:line="240" w:lineRule="auto"/>
              <w:rPr>
                <w:rFonts w:ascii="Arial" w:hAnsi="Arial"/>
                <w:sz w:val="24"/>
                <w:szCs w:val="24"/>
              </w:rPr>
            </w:pPr>
            <w:r w:rsidRPr="00347E69">
              <w:rPr>
                <w:rFonts w:ascii="Arial" w:hAnsi="Arial"/>
                <w:sz w:val="24"/>
                <w:szCs w:val="24"/>
              </w:rPr>
              <w:t>supporting the location and arrest of people wanted for criminal offences</w:t>
            </w:r>
          </w:p>
          <w:p w14:paraId="038EA90C" w14:textId="77777777" w:rsidR="007019D1" w:rsidRPr="00347E69" w:rsidRDefault="007019D1" w:rsidP="00AB4572">
            <w:pPr>
              <w:pStyle w:val="ListParagraph"/>
              <w:numPr>
                <w:ilvl w:val="0"/>
                <w:numId w:val="24"/>
              </w:numPr>
              <w:spacing w:after="0" w:line="240" w:lineRule="auto"/>
              <w:rPr>
                <w:rFonts w:ascii="Arial" w:hAnsi="Arial"/>
                <w:sz w:val="24"/>
                <w:szCs w:val="24"/>
              </w:rPr>
            </w:pPr>
            <w:r w:rsidRPr="00347E69">
              <w:rPr>
                <w:rFonts w:ascii="Arial" w:hAnsi="Arial"/>
                <w:sz w:val="24"/>
                <w:szCs w:val="24"/>
              </w:rPr>
              <w:t>preventing people who may cause harm from entering an area (e.g. fixated threat individuals, persons subject to football banning orders)</w:t>
            </w:r>
          </w:p>
          <w:p w14:paraId="14C55148" w14:textId="77777777" w:rsidR="00CC681D" w:rsidRPr="00C530DC" w:rsidRDefault="007019D1" w:rsidP="00AB4572">
            <w:pPr>
              <w:pStyle w:val="ListParagraph"/>
              <w:numPr>
                <w:ilvl w:val="0"/>
                <w:numId w:val="24"/>
              </w:numPr>
              <w:spacing w:after="0" w:line="240" w:lineRule="auto"/>
              <w:rPr>
                <w:rFonts w:ascii="Arial" w:hAnsi="Arial"/>
              </w:rPr>
            </w:pPr>
            <w:r w:rsidRPr="00347E69">
              <w:rPr>
                <w:rFonts w:ascii="Arial" w:hAnsi="Arial"/>
                <w:sz w:val="24"/>
                <w:szCs w:val="24"/>
              </w:rPr>
              <w:t>supporting the location of people about whom there is intelligence to suggest that they may pose a risk of harm to themselves or others (e.g., stalkers, terrorists, missing persons deemed at increased risk, etc)</w:t>
            </w:r>
          </w:p>
          <w:p w14:paraId="32CC310C" w14:textId="77777777" w:rsidR="00C530DC" w:rsidRPr="00C530DC" w:rsidRDefault="00C530DC" w:rsidP="00C530DC">
            <w:pPr>
              <w:spacing w:after="0" w:line="240" w:lineRule="auto"/>
              <w:rPr>
                <w:rFonts w:ascii="Arial" w:hAnsi="Arial"/>
              </w:rPr>
            </w:pPr>
          </w:p>
          <w:p w14:paraId="5A34CA6A" w14:textId="47AC157D" w:rsidR="00CC681D" w:rsidRDefault="00416E2D" w:rsidP="00416E2D">
            <w:pPr>
              <w:spacing w:after="0" w:line="240" w:lineRule="auto"/>
              <w:rPr>
                <w:rFonts w:ascii="Arial" w:hAnsi="Arial"/>
                <w:sz w:val="24"/>
                <w:szCs w:val="24"/>
              </w:rPr>
            </w:pPr>
            <w:r w:rsidRPr="005514F3">
              <w:rPr>
                <w:rFonts w:ascii="Arial" w:hAnsi="Arial"/>
                <w:sz w:val="24"/>
                <w:szCs w:val="24"/>
              </w:rPr>
              <w:t>The software has already been tested by the National physical laboratory (NPL), and the National institute for standards and technology (NIST) to ensure that it is operating without bias. </w:t>
            </w:r>
          </w:p>
          <w:p w14:paraId="268F6E6D" w14:textId="77777777" w:rsidR="0095114F" w:rsidRPr="005514F3" w:rsidRDefault="0095114F" w:rsidP="0095114F">
            <w:pPr>
              <w:spacing w:after="0" w:line="240" w:lineRule="auto"/>
              <w:rPr>
                <w:rFonts w:ascii="Arial" w:hAnsi="Arial"/>
                <w:sz w:val="24"/>
                <w:szCs w:val="24"/>
              </w:rPr>
            </w:pPr>
            <w:r w:rsidRPr="005514F3">
              <w:rPr>
                <w:rFonts w:ascii="Arial" w:hAnsi="Arial"/>
                <w:sz w:val="24"/>
                <w:szCs w:val="24"/>
              </w:rPr>
              <w:t xml:space="preserve">Please see </w:t>
            </w:r>
            <w:proofErr w:type="gramStart"/>
            <w:r w:rsidRPr="005514F3">
              <w:rPr>
                <w:rFonts w:ascii="Arial" w:hAnsi="Arial"/>
                <w:sz w:val="24"/>
                <w:szCs w:val="24"/>
              </w:rPr>
              <w:t>below;</w:t>
            </w:r>
            <w:proofErr w:type="gramEnd"/>
          </w:p>
          <w:p w14:paraId="678C0B96" w14:textId="77777777" w:rsidR="0095114F" w:rsidRPr="005514F3" w:rsidRDefault="0095114F" w:rsidP="0095114F">
            <w:pPr>
              <w:spacing w:after="0" w:line="240" w:lineRule="auto"/>
              <w:rPr>
                <w:rFonts w:ascii="Arial" w:hAnsi="Arial"/>
                <w:sz w:val="24"/>
                <w:szCs w:val="24"/>
              </w:rPr>
            </w:pPr>
            <w:r w:rsidRPr="005514F3">
              <w:rPr>
                <w:rFonts w:ascii="Arial" w:hAnsi="Arial"/>
                <w:sz w:val="24"/>
                <w:szCs w:val="24"/>
              </w:rPr>
              <w:t>The NPL report gives us an impartial, scientifically underpinned and evidence-based analysis of the performance of the facial recognition algorithm currently used by the Met and SWP. It tells us:</w:t>
            </w:r>
          </w:p>
          <w:p w14:paraId="02A557FB" w14:textId="77777777" w:rsidR="0095114F" w:rsidRPr="005514F3" w:rsidRDefault="0095114F" w:rsidP="0095114F">
            <w:pPr>
              <w:spacing w:after="0" w:line="240" w:lineRule="auto"/>
              <w:rPr>
                <w:rFonts w:ascii="Arial" w:hAnsi="Arial"/>
                <w:sz w:val="24"/>
                <w:szCs w:val="24"/>
              </w:rPr>
            </w:pPr>
          </w:p>
          <w:p w14:paraId="1C2CED89" w14:textId="77777777" w:rsidR="0095114F" w:rsidRPr="005514F3" w:rsidRDefault="0095114F" w:rsidP="0095114F">
            <w:pPr>
              <w:pStyle w:val="ListParagraph"/>
              <w:numPr>
                <w:ilvl w:val="0"/>
                <w:numId w:val="41"/>
              </w:numPr>
              <w:spacing w:after="0" w:line="240" w:lineRule="auto"/>
              <w:rPr>
                <w:rFonts w:ascii="Arial" w:hAnsi="Arial"/>
                <w:sz w:val="24"/>
                <w:szCs w:val="24"/>
              </w:rPr>
            </w:pPr>
            <w:r w:rsidRPr="005514F3">
              <w:rPr>
                <w:rFonts w:ascii="Arial" w:hAnsi="Arial"/>
                <w:sz w:val="24"/>
                <w:szCs w:val="24"/>
              </w:rPr>
              <w:t>We now better understand the demographic performance of our LFR system. There are settings our algorithm can be operated at where there is no statistical significance between demographic performances.</w:t>
            </w:r>
          </w:p>
          <w:p w14:paraId="02A160D7" w14:textId="77777777" w:rsidR="0095114F" w:rsidRPr="005514F3" w:rsidRDefault="0095114F" w:rsidP="0095114F">
            <w:pPr>
              <w:pStyle w:val="ListParagraph"/>
              <w:numPr>
                <w:ilvl w:val="0"/>
                <w:numId w:val="41"/>
              </w:numPr>
              <w:spacing w:after="0" w:line="240" w:lineRule="auto"/>
              <w:rPr>
                <w:rFonts w:ascii="Arial" w:hAnsi="Arial"/>
                <w:sz w:val="24"/>
                <w:szCs w:val="24"/>
              </w:rPr>
            </w:pPr>
            <w:r w:rsidRPr="005514F3">
              <w:rPr>
                <w:rFonts w:ascii="Arial" w:hAnsi="Arial"/>
                <w:sz w:val="24"/>
                <w:szCs w:val="24"/>
              </w:rPr>
              <w:t>That there was no demographic performance variation for RFR</w:t>
            </w:r>
          </w:p>
          <w:p w14:paraId="040CC7D7" w14:textId="77777777" w:rsidR="0095114F" w:rsidRPr="005514F3" w:rsidRDefault="0095114F" w:rsidP="0095114F">
            <w:pPr>
              <w:pStyle w:val="ListParagraph"/>
              <w:numPr>
                <w:ilvl w:val="0"/>
                <w:numId w:val="41"/>
              </w:numPr>
              <w:spacing w:after="0" w:line="240" w:lineRule="auto"/>
              <w:rPr>
                <w:rFonts w:ascii="Arial" w:hAnsi="Arial"/>
                <w:sz w:val="24"/>
                <w:szCs w:val="24"/>
              </w:rPr>
            </w:pPr>
            <w:r w:rsidRPr="005514F3">
              <w:rPr>
                <w:rFonts w:ascii="Arial" w:hAnsi="Arial"/>
                <w:sz w:val="24"/>
                <w:szCs w:val="24"/>
              </w:rPr>
              <w:t>That there was no demographic performance variation for OIFR</w:t>
            </w:r>
          </w:p>
          <w:p w14:paraId="795B2B44" w14:textId="77777777" w:rsidR="0095114F" w:rsidRPr="005514F3" w:rsidRDefault="0095114F" w:rsidP="0095114F">
            <w:pPr>
              <w:spacing w:after="0" w:line="240" w:lineRule="auto"/>
              <w:rPr>
                <w:rFonts w:ascii="Arial" w:hAnsi="Arial"/>
                <w:sz w:val="24"/>
                <w:szCs w:val="24"/>
              </w:rPr>
            </w:pPr>
          </w:p>
          <w:p w14:paraId="3997CE53" w14:textId="77777777" w:rsidR="0095114F" w:rsidRPr="005514F3" w:rsidRDefault="0095114F" w:rsidP="0095114F">
            <w:pPr>
              <w:spacing w:after="0" w:line="240" w:lineRule="auto"/>
              <w:rPr>
                <w:rFonts w:ascii="Arial" w:hAnsi="Arial"/>
                <w:sz w:val="24"/>
                <w:szCs w:val="24"/>
              </w:rPr>
            </w:pPr>
            <w:r w:rsidRPr="005514F3">
              <w:rPr>
                <w:rFonts w:ascii="Arial" w:hAnsi="Arial"/>
                <w:sz w:val="24"/>
                <w:szCs w:val="24"/>
              </w:rPr>
              <w:t xml:space="preserve">The results from the tests help the Met and SWP with further understanding of how to use FRT fairly </w:t>
            </w:r>
            <w:proofErr w:type="gramStart"/>
            <w:r w:rsidRPr="005514F3">
              <w:rPr>
                <w:rFonts w:ascii="Arial" w:hAnsi="Arial"/>
                <w:sz w:val="24"/>
                <w:szCs w:val="24"/>
              </w:rPr>
              <w:t>in order to</w:t>
            </w:r>
            <w:proofErr w:type="gramEnd"/>
            <w:r w:rsidRPr="005514F3">
              <w:rPr>
                <w:rFonts w:ascii="Arial" w:hAnsi="Arial"/>
                <w:sz w:val="24"/>
                <w:szCs w:val="24"/>
              </w:rPr>
              <w:t xml:space="preserve"> prevent and detect crime, safeguard national security and keep people safe.</w:t>
            </w:r>
          </w:p>
          <w:p w14:paraId="0FD30FCF" w14:textId="77777777" w:rsidR="0095114F" w:rsidRPr="005514F3" w:rsidRDefault="0095114F" w:rsidP="0095114F">
            <w:pPr>
              <w:spacing w:after="0" w:line="240" w:lineRule="auto"/>
              <w:rPr>
                <w:rFonts w:ascii="Arial" w:hAnsi="Arial"/>
                <w:sz w:val="24"/>
                <w:szCs w:val="24"/>
              </w:rPr>
            </w:pPr>
          </w:p>
          <w:p w14:paraId="2F1240E2" w14:textId="77777777" w:rsidR="0095114F" w:rsidRPr="005514F3" w:rsidRDefault="0095114F" w:rsidP="0095114F">
            <w:pPr>
              <w:spacing w:after="0" w:line="240" w:lineRule="auto"/>
              <w:rPr>
                <w:rFonts w:ascii="Arial" w:hAnsi="Arial"/>
                <w:sz w:val="24"/>
                <w:szCs w:val="24"/>
              </w:rPr>
            </w:pPr>
            <w:r w:rsidRPr="005514F3">
              <w:rPr>
                <w:rFonts w:ascii="Arial" w:hAnsi="Arial"/>
                <w:sz w:val="24"/>
                <w:szCs w:val="24"/>
              </w:rPr>
              <w:t xml:space="preserve">The full results are presented in the NPL’s commissioned report: ‘Facial Recognition Technology in Law Enforcement Equitability Study’. </w:t>
            </w:r>
            <w:r w:rsidRPr="005514F3">
              <w:rPr>
                <w:rFonts w:ascii="Arial" w:hAnsi="Arial"/>
                <w:sz w:val="24"/>
                <w:szCs w:val="24"/>
              </w:rPr>
              <w:br/>
              <w:t xml:space="preserve">More information can be found at </w:t>
            </w:r>
            <w:hyperlink r:id="rId14" w:history="1">
              <w:r w:rsidRPr="005514F3">
                <w:rPr>
                  <w:rStyle w:val="Hyperlink"/>
                  <w:rFonts w:ascii="Arial" w:hAnsi="Arial"/>
                  <w:color w:val="auto"/>
                  <w:sz w:val="24"/>
                  <w:szCs w:val="24"/>
                </w:rPr>
                <w:t>Live Facial Recognition in Law Enforcement: Key Benefits</w:t>
              </w:r>
            </w:hyperlink>
            <w:r w:rsidRPr="005514F3">
              <w:rPr>
                <w:rFonts w:ascii="Arial" w:hAnsi="Arial"/>
                <w:sz w:val="24"/>
                <w:szCs w:val="24"/>
              </w:rPr>
              <w:t xml:space="preserve"> (NEC website). </w:t>
            </w:r>
          </w:p>
          <w:p w14:paraId="6A4FD8EB" w14:textId="77777777" w:rsidR="0095114F" w:rsidRPr="005514F3" w:rsidRDefault="0095114F" w:rsidP="0095114F">
            <w:pPr>
              <w:spacing w:after="0" w:line="240" w:lineRule="auto"/>
              <w:rPr>
                <w:rFonts w:ascii="Arial" w:hAnsi="Arial"/>
                <w:sz w:val="24"/>
                <w:szCs w:val="24"/>
              </w:rPr>
            </w:pPr>
            <w:r w:rsidRPr="005514F3">
              <w:rPr>
                <w:rFonts w:ascii="Arial" w:hAnsi="Arial"/>
                <w:sz w:val="24"/>
                <w:szCs w:val="24"/>
              </w:rPr>
              <w:t xml:space="preserve">NEC as a corporation will not have any access to any Police data, there is no connection from the NEC (Facial Rec Computer) in the vehicle to the outside world.  </w:t>
            </w:r>
          </w:p>
          <w:p w14:paraId="0E15141F" w14:textId="77777777" w:rsidR="0095114F" w:rsidRDefault="0095114F" w:rsidP="00AB4572">
            <w:pPr>
              <w:spacing w:after="0" w:line="240" w:lineRule="auto"/>
              <w:ind w:left="360"/>
              <w:rPr>
                <w:rFonts w:ascii="Arial" w:hAnsi="Arial"/>
                <w:sz w:val="24"/>
                <w:szCs w:val="24"/>
              </w:rPr>
            </w:pPr>
          </w:p>
          <w:p w14:paraId="0D699540" w14:textId="77777777" w:rsidR="0095114F" w:rsidRDefault="0095114F" w:rsidP="00AB4572">
            <w:pPr>
              <w:spacing w:after="0" w:line="240" w:lineRule="auto"/>
              <w:ind w:left="360"/>
              <w:rPr>
                <w:rFonts w:ascii="Arial" w:hAnsi="Arial"/>
                <w:sz w:val="24"/>
                <w:szCs w:val="24"/>
              </w:rPr>
            </w:pPr>
          </w:p>
          <w:p w14:paraId="406C9C4D" w14:textId="77777777" w:rsidR="00CC681D" w:rsidRDefault="007019D1" w:rsidP="00AB4572">
            <w:pPr>
              <w:spacing w:after="0" w:line="240" w:lineRule="auto"/>
              <w:rPr>
                <w:rFonts w:ascii="Arial" w:hAnsi="Arial"/>
              </w:rPr>
            </w:pPr>
            <w:r w:rsidRPr="00CC681D">
              <w:rPr>
                <w:rFonts w:ascii="Arial" w:hAnsi="Arial"/>
                <w:sz w:val="24"/>
                <w:szCs w:val="24"/>
              </w:rPr>
              <w:t xml:space="preserve">The technical operation of LFR comprises of the following six stages: </w:t>
            </w:r>
          </w:p>
          <w:p w14:paraId="3BC77DBE" w14:textId="77777777" w:rsidR="00CC681D" w:rsidRDefault="00CC681D" w:rsidP="00AB4572">
            <w:pPr>
              <w:spacing w:after="0" w:line="240" w:lineRule="auto"/>
              <w:rPr>
                <w:rFonts w:ascii="Arial" w:hAnsi="Arial"/>
                <w:b/>
              </w:rPr>
            </w:pPr>
          </w:p>
          <w:p w14:paraId="0F7EEA1A" w14:textId="77777777" w:rsidR="004860DF" w:rsidRPr="004B726C" w:rsidRDefault="007019D1" w:rsidP="00AB4572">
            <w:pPr>
              <w:pStyle w:val="ListParagraph"/>
              <w:numPr>
                <w:ilvl w:val="0"/>
                <w:numId w:val="25"/>
              </w:numPr>
              <w:spacing w:after="0" w:line="240" w:lineRule="auto"/>
              <w:rPr>
                <w:rFonts w:ascii="Arial" w:hAnsi="Arial"/>
              </w:rPr>
            </w:pPr>
            <w:r w:rsidRPr="004860DF">
              <w:rPr>
                <w:rFonts w:ascii="Arial" w:hAnsi="Arial"/>
                <w:b/>
                <w:sz w:val="24"/>
                <w:szCs w:val="24"/>
              </w:rPr>
              <w:t>Compiling/using existing database of images:</w:t>
            </w:r>
            <w:r w:rsidRPr="004860DF">
              <w:rPr>
                <w:rFonts w:ascii="Arial" w:hAnsi="Arial"/>
                <w:sz w:val="24"/>
                <w:szCs w:val="24"/>
              </w:rPr>
              <w:t xml:space="preserve"> </w:t>
            </w:r>
            <w:r w:rsidRPr="004B726C">
              <w:rPr>
                <w:rFonts w:ascii="Arial" w:hAnsi="Arial"/>
                <w:sz w:val="24"/>
                <w:szCs w:val="24"/>
              </w:rPr>
              <w:t xml:space="preserve">the LFR application requires a Watchlist of reference images against which to compare facial images from the video feed. </w:t>
            </w:r>
            <w:proofErr w:type="gramStart"/>
            <w:r w:rsidRPr="004B726C">
              <w:rPr>
                <w:rFonts w:ascii="Arial" w:hAnsi="Arial"/>
                <w:sz w:val="24"/>
                <w:szCs w:val="24"/>
              </w:rPr>
              <w:t>In order for</w:t>
            </w:r>
            <w:proofErr w:type="gramEnd"/>
            <w:r w:rsidRPr="004B726C">
              <w:rPr>
                <w:rFonts w:ascii="Arial" w:hAnsi="Arial"/>
                <w:sz w:val="24"/>
                <w:szCs w:val="24"/>
              </w:rPr>
              <w:t xml:space="preserve"> images to be used for LFR, they are processed so that the ‘facial features’ associated with their subjects are extracted and expressed as numerical values (a Biometric Template). </w:t>
            </w:r>
          </w:p>
          <w:p w14:paraId="5CBE83EB" w14:textId="77777777" w:rsidR="004860DF" w:rsidRPr="004B726C" w:rsidRDefault="004860DF" w:rsidP="004860DF">
            <w:pPr>
              <w:pStyle w:val="ListParagraph"/>
              <w:spacing w:after="0" w:line="240" w:lineRule="auto"/>
              <w:rPr>
                <w:rFonts w:ascii="Arial" w:hAnsi="Arial"/>
              </w:rPr>
            </w:pPr>
          </w:p>
          <w:p w14:paraId="5F32FCC0" w14:textId="613756DC" w:rsidR="004860DF" w:rsidRPr="004B726C" w:rsidRDefault="00CC681D" w:rsidP="004860DF">
            <w:pPr>
              <w:pStyle w:val="ListParagraph"/>
              <w:spacing w:after="0" w:line="240" w:lineRule="auto"/>
              <w:rPr>
                <w:rFonts w:ascii="Arial" w:hAnsi="Arial"/>
                <w:sz w:val="24"/>
                <w:szCs w:val="24"/>
              </w:rPr>
            </w:pPr>
            <w:r w:rsidRPr="004B726C">
              <w:rPr>
                <w:rFonts w:ascii="Arial" w:hAnsi="Arial"/>
                <w:sz w:val="24"/>
                <w:szCs w:val="24"/>
              </w:rPr>
              <w:t>T</w:t>
            </w:r>
            <w:r w:rsidR="007019D1" w:rsidRPr="004B726C">
              <w:rPr>
                <w:rFonts w:ascii="Arial" w:hAnsi="Arial"/>
                <w:sz w:val="24"/>
                <w:szCs w:val="24"/>
              </w:rPr>
              <w:t xml:space="preserve">he </w:t>
            </w:r>
            <w:r w:rsidR="002C20FC" w:rsidRPr="004B726C">
              <w:rPr>
                <w:rFonts w:ascii="Arial" w:hAnsi="Arial"/>
                <w:sz w:val="24"/>
                <w:szCs w:val="24"/>
              </w:rPr>
              <w:t>Hertfordshire (Herts)</w:t>
            </w:r>
            <w:r w:rsidR="007019D1" w:rsidRPr="004B726C">
              <w:rPr>
                <w:rFonts w:ascii="Arial" w:hAnsi="Arial"/>
                <w:sz w:val="24"/>
                <w:szCs w:val="24"/>
              </w:rPr>
              <w:t xml:space="preserve"> LFR Policy outlines considerations relevant to lawfully compiling a Watchlist including determining which persons may be on a Watchlist and the sources of Watchlist imagery.</w:t>
            </w:r>
          </w:p>
          <w:p w14:paraId="0F8DFEE8" w14:textId="77777777" w:rsidR="004860DF" w:rsidRPr="004B726C" w:rsidRDefault="004860DF" w:rsidP="004860DF">
            <w:pPr>
              <w:pStyle w:val="ListParagraph"/>
              <w:spacing w:after="0" w:line="240" w:lineRule="auto"/>
              <w:rPr>
                <w:rFonts w:ascii="Arial" w:hAnsi="Arial"/>
                <w:b/>
                <w:sz w:val="24"/>
                <w:szCs w:val="24"/>
              </w:rPr>
            </w:pPr>
          </w:p>
          <w:p w14:paraId="74232157" w14:textId="48C81480" w:rsidR="006C3D1D" w:rsidRPr="004B726C" w:rsidRDefault="007019D1" w:rsidP="004860DF">
            <w:pPr>
              <w:pStyle w:val="ListParagraph"/>
              <w:numPr>
                <w:ilvl w:val="0"/>
                <w:numId w:val="25"/>
              </w:numPr>
              <w:spacing w:after="0" w:line="240" w:lineRule="auto"/>
              <w:rPr>
                <w:rFonts w:ascii="Arial" w:hAnsi="Arial"/>
              </w:rPr>
            </w:pPr>
            <w:r w:rsidRPr="004B726C">
              <w:rPr>
                <w:rFonts w:ascii="Arial" w:hAnsi="Arial"/>
                <w:b/>
                <w:sz w:val="24"/>
                <w:szCs w:val="24"/>
              </w:rPr>
              <w:t>Facial image acquisition:</w:t>
            </w:r>
            <w:r w:rsidRPr="004B726C">
              <w:rPr>
                <w:rFonts w:ascii="Arial" w:hAnsi="Arial"/>
                <w:sz w:val="24"/>
                <w:szCs w:val="24"/>
              </w:rPr>
              <w:t xml:space="preserve"> a CCTV camera takes digital pictures of facial images in real time, capturing images as a person moves through the Zone of Recognition and using it as a live feed. The siting of the CCTV cameras, and therefore the LFR Deployment location is important to the lawful use of LFR. The</w:t>
            </w:r>
            <w:r w:rsidR="002C20FC" w:rsidRPr="004B726C">
              <w:rPr>
                <w:rFonts w:ascii="Arial" w:hAnsi="Arial"/>
                <w:sz w:val="24"/>
                <w:szCs w:val="24"/>
              </w:rPr>
              <w:t xml:space="preserve"> Herts</w:t>
            </w:r>
            <w:r w:rsidRPr="004B726C">
              <w:rPr>
                <w:rFonts w:ascii="Arial" w:hAnsi="Arial"/>
                <w:sz w:val="24"/>
                <w:szCs w:val="24"/>
              </w:rPr>
              <w:t xml:space="preserve"> LFR Policy and SOPS provide considerations relevant to the locations </w:t>
            </w:r>
            <w:r w:rsidR="00286AF3" w:rsidRPr="004B726C">
              <w:rPr>
                <w:rFonts w:ascii="Arial" w:hAnsi="Arial"/>
                <w:sz w:val="24"/>
                <w:szCs w:val="24"/>
              </w:rPr>
              <w:t>Herts</w:t>
            </w:r>
            <w:r w:rsidRPr="004B726C">
              <w:rPr>
                <w:rFonts w:ascii="Arial" w:hAnsi="Arial"/>
                <w:sz w:val="24"/>
                <w:szCs w:val="24"/>
              </w:rPr>
              <w:t xml:space="preserve"> may select to deploy the cameras when using them for LFR.</w:t>
            </w:r>
          </w:p>
          <w:p w14:paraId="0B990B07" w14:textId="77777777" w:rsidR="006C3D1D" w:rsidRPr="004B726C" w:rsidRDefault="006C3D1D" w:rsidP="00AB4572">
            <w:pPr>
              <w:spacing w:after="0" w:line="240" w:lineRule="auto"/>
              <w:rPr>
                <w:rFonts w:ascii="Arial" w:hAnsi="Arial"/>
                <w:b/>
                <w:sz w:val="24"/>
                <w:szCs w:val="24"/>
              </w:rPr>
            </w:pPr>
          </w:p>
          <w:p w14:paraId="338E4B35" w14:textId="10B049DE" w:rsidR="00575BA3" w:rsidRPr="004B726C" w:rsidRDefault="007019D1" w:rsidP="004860DF">
            <w:pPr>
              <w:pStyle w:val="ListParagraph"/>
              <w:numPr>
                <w:ilvl w:val="0"/>
                <w:numId w:val="25"/>
              </w:numPr>
              <w:spacing w:after="0" w:line="240" w:lineRule="auto"/>
              <w:rPr>
                <w:rFonts w:ascii="Arial" w:hAnsi="Arial"/>
                <w:sz w:val="24"/>
                <w:szCs w:val="24"/>
              </w:rPr>
            </w:pPr>
            <w:r w:rsidRPr="004B726C">
              <w:rPr>
                <w:rFonts w:ascii="Arial" w:hAnsi="Arial"/>
                <w:b/>
                <w:sz w:val="24"/>
                <w:szCs w:val="24"/>
              </w:rPr>
              <w:t>Face detection:</w:t>
            </w:r>
            <w:r w:rsidRPr="004B726C">
              <w:rPr>
                <w:rFonts w:ascii="Arial" w:hAnsi="Arial"/>
                <w:sz w:val="24"/>
                <w:szCs w:val="24"/>
              </w:rPr>
              <w:t xml:space="preserve"> Once a CCTV camera used in a live context captures footage, the LFR software detects individual human faces. </w:t>
            </w:r>
          </w:p>
          <w:p w14:paraId="040355F7" w14:textId="77777777" w:rsidR="00575BA3" w:rsidRPr="004B726C" w:rsidRDefault="00575BA3" w:rsidP="00AB4572">
            <w:pPr>
              <w:spacing w:after="0" w:line="240" w:lineRule="auto"/>
              <w:rPr>
                <w:rFonts w:ascii="Arial" w:hAnsi="Arial"/>
                <w:b/>
                <w:sz w:val="24"/>
                <w:szCs w:val="24"/>
              </w:rPr>
            </w:pPr>
          </w:p>
          <w:p w14:paraId="6927F928" w14:textId="4C2F1B5E" w:rsidR="00575BA3" w:rsidRPr="004B726C" w:rsidRDefault="007019D1" w:rsidP="004860DF">
            <w:pPr>
              <w:pStyle w:val="ListParagraph"/>
              <w:numPr>
                <w:ilvl w:val="0"/>
                <w:numId w:val="25"/>
              </w:numPr>
              <w:spacing w:after="0" w:line="240" w:lineRule="auto"/>
              <w:rPr>
                <w:rFonts w:ascii="Arial" w:hAnsi="Arial"/>
                <w:sz w:val="24"/>
                <w:szCs w:val="24"/>
              </w:rPr>
            </w:pPr>
            <w:r w:rsidRPr="004B726C">
              <w:rPr>
                <w:rFonts w:ascii="Arial" w:hAnsi="Arial"/>
                <w:b/>
                <w:sz w:val="24"/>
                <w:szCs w:val="24"/>
              </w:rPr>
              <w:t>Feature extraction:</w:t>
            </w:r>
            <w:r w:rsidRPr="004B726C">
              <w:rPr>
                <w:rFonts w:ascii="Arial" w:hAnsi="Arial"/>
                <w:sz w:val="24"/>
                <w:szCs w:val="24"/>
              </w:rPr>
              <w:t xml:space="preserve"> Taking the detected face the software automatically extracts facial features from the image, creating the Biometric Template.</w:t>
            </w:r>
            <w:r w:rsidR="00CF7026" w:rsidRPr="004B726C">
              <w:rPr>
                <w:rFonts w:ascii="Arial" w:hAnsi="Arial"/>
                <w:sz w:val="24"/>
                <w:szCs w:val="24"/>
              </w:rPr>
              <w:t xml:space="preserve"> </w:t>
            </w:r>
          </w:p>
          <w:p w14:paraId="4EB24566" w14:textId="62393A89" w:rsidR="00575BA3" w:rsidRPr="004B726C" w:rsidRDefault="007019D1" w:rsidP="004860DF">
            <w:pPr>
              <w:pStyle w:val="ListParagraph"/>
              <w:numPr>
                <w:ilvl w:val="0"/>
                <w:numId w:val="25"/>
              </w:numPr>
              <w:spacing w:after="0" w:line="240" w:lineRule="auto"/>
              <w:rPr>
                <w:rFonts w:ascii="Arial" w:hAnsi="Arial"/>
                <w:sz w:val="24"/>
                <w:szCs w:val="24"/>
              </w:rPr>
            </w:pPr>
            <w:r w:rsidRPr="004B726C">
              <w:rPr>
                <w:rFonts w:ascii="Arial" w:hAnsi="Arial"/>
                <w:b/>
                <w:sz w:val="24"/>
                <w:szCs w:val="24"/>
              </w:rPr>
              <w:t>Face comparison:</w:t>
            </w:r>
            <w:r w:rsidRPr="004B726C">
              <w:rPr>
                <w:rFonts w:ascii="Arial" w:hAnsi="Arial"/>
                <w:sz w:val="24"/>
                <w:szCs w:val="24"/>
              </w:rPr>
              <w:t xml:space="preserve"> The LFR software compares the Biometric Template with those held on the Watchlist. </w:t>
            </w:r>
          </w:p>
          <w:p w14:paraId="049E9B62" w14:textId="77777777" w:rsidR="00575BA3" w:rsidRPr="004B726C" w:rsidRDefault="00575BA3" w:rsidP="00AB4572">
            <w:pPr>
              <w:spacing w:after="0" w:line="240" w:lineRule="auto"/>
              <w:rPr>
                <w:rFonts w:ascii="Arial" w:hAnsi="Arial"/>
                <w:b/>
                <w:sz w:val="24"/>
                <w:szCs w:val="24"/>
              </w:rPr>
            </w:pPr>
          </w:p>
          <w:p w14:paraId="55FEF81E" w14:textId="21FB0748" w:rsidR="00AB4572" w:rsidRPr="004B726C" w:rsidRDefault="007019D1" w:rsidP="004860DF">
            <w:pPr>
              <w:pStyle w:val="ListParagraph"/>
              <w:numPr>
                <w:ilvl w:val="0"/>
                <w:numId w:val="25"/>
              </w:numPr>
              <w:spacing w:after="0" w:line="240" w:lineRule="auto"/>
              <w:rPr>
                <w:rFonts w:ascii="Arial" w:hAnsi="Arial"/>
                <w:sz w:val="24"/>
                <w:szCs w:val="24"/>
              </w:rPr>
            </w:pPr>
            <w:r w:rsidRPr="004B726C">
              <w:rPr>
                <w:rFonts w:ascii="Arial" w:hAnsi="Arial"/>
                <w:b/>
                <w:sz w:val="24"/>
                <w:szCs w:val="24"/>
              </w:rPr>
              <w:t>Matching:</w:t>
            </w:r>
            <w:r w:rsidRPr="004B726C">
              <w:rPr>
                <w:rFonts w:ascii="Arial" w:hAnsi="Arial"/>
                <w:sz w:val="24"/>
                <w:szCs w:val="24"/>
              </w:rPr>
              <w:t xml:space="preserve"> When the facial features from two images are compared the LFR application generates a Similarity Score. This is a numerical value indicating the extent of similarity, with a higher score indicating greater points of similarity. A Threshold value is set to determine when the LFR software will generate an Alert to indicate that a Possible Match has occurred. Trained members of police personnel will review the Alerts and </w:t>
            </w:r>
            <w:proofErr w:type="gramStart"/>
            <w:r w:rsidRPr="004B726C">
              <w:rPr>
                <w:rFonts w:ascii="Arial" w:hAnsi="Arial"/>
                <w:sz w:val="24"/>
                <w:szCs w:val="24"/>
              </w:rPr>
              <w:t>make a decision</w:t>
            </w:r>
            <w:proofErr w:type="gramEnd"/>
            <w:r w:rsidRPr="004B726C">
              <w:rPr>
                <w:rFonts w:ascii="Arial" w:hAnsi="Arial"/>
                <w:sz w:val="24"/>
                <w:szCs w:val="24"/>
              </w:rPr>
              <w:t xml:space="preserve"> as to whether any further action is required. In this way, the LFR application works to assist police personnel to make identifications rather than acting as an autonomous machine-based process devoid of user input. </w:t>
            </w:r>
          </w:p>
          <w:p w14:paraId="4F1C4554" w14:textId="77777777" w:rsidR="00AB4572" w:rsidRDefault="00AB4572" w:rsidP="00AB4572">
            <w:pPr>
              <w:spacing w:after="0" w:line="240" w:lineRule="auto"/>
              <w:rPr>
                <w:rFonts w:ascii="Arial" w:hAnsi="Arial"/>
                <w:sz w:val="24"/>
                <w:szCs w:val="24"/>
              </w:rPr>
            </w:pPr>
          </w:p>
          <w:p w14:paraId="34236ED0" w14:textId="77777777" w:rsidR="00361B33" w:rsidRDefault="007019D1" w:rsidP="00AB4572">
            <w:pPr>
              <w:spacing w:after="0" w:line="240" w:lineRule="auto"/>
              <w:rPr>
                <w:rFonts w:ascii="Arial" w:hAnsi="Arial"/>
                <w:sz w:val="24"/>
                <w:szCs w:val="24"/>
              </w:rPr>
            </w:pPr>
            <w:r w:rsidRPr="00347E69">
              <w:rPr>
                <w:rFonts w:ascii="Arial" w:hAnsi="Arial"/>
                <w:sz w:val="24"/>
                <w:szCs w:val="24"/>
              </w:rPr>
              <w:t xml:space="preserve">Out of scope - There are other forms of </w:t>
            </w:r>
            <w:r w:rsidR="00C2701B">
              <w:rPr>
                <w:rFonts w:ascii="Arial" w:hAnsi="Arial"/>
                <w:sz w:val="24"/>
                <w:szCs w:val="24"/>
              </w:rPr>
              <w:t>F</w:t>
            </w:r>
            <w:r w:rsidRPr="00347E69">
              <w:rPr>
                <w:rFonts w:ascii="Arial" w:hAnsi="Arial"/>
                <w:sz w:val="24"/>
                <w:szCs w:val="24"/>
              </w:rPr>
              <w:t xml:space="preserve">acial </w:t>
            </w:r>
            <w:r w:rsidR="00C2701B">
              <w:rPr>
                <w:rFonts w:ascii="Arial" w:hAnsi="Arial"/>
                <w:sz w:val="24"/>
                <w:szCs w:val="24"/>
              </w:rPr>
              <w:t>R</w:t>
            </w:r>
            <w:r w:rsidRPr="00347E69">
              <w:rPr>
                <w:rFonts w:ascii="Arial" w:hAnsi="Arial"/>
                <w:sz w:val="24"/>
                <w:szCs w:val="24"/>
              </w:rPr>
              <w:t xml:space="preserve">ecognition </w:t>
            </w:r>
            <w:r w:rsidR="00C2701B">
              <w:rPr>
                <w:rFonts w:ascii="Arial" w:hAnsi="Arial"/>
                <w:sz w:val="24"/>
                <w:szCs w:val="24"/>
              </w:rPr>
              <w:t>T</w:t>
            </w:r>
            <w:r w:rsidRPr="00347E69">
              <w:rPr>
                <w:rFonts w:ascii="Arial" w:hAnsi="Arial"/>
                <w:sz w:val="24"/>
                <w:szCs w:val="24"/>
              </w:rPr>
              <w:t>echnology (FRT) that are not subject of this guidance. This includes Retrospective Facial Recognition (RFR). RFR is also often referred to as post-event, which relates to non-real time searching of images against a database. An emerging variant of FRT is Operator Initiated Facial Recognition (OIFR) where an officer takes a picture of a subject via a mobile device and submits it for immediate search. This is still fundamentally different from LFR in that a human operator has made the decision to submit a particular Probe Image for analysis and is also out of scope for this guidance.</w:t>
            </w:r>
          </w:p>
          <w:p w14:paraId="2B742880" w14:textId="77777777" w:rsidR="00072489" w:rsidRPr="00072489" w:rsidRDefault="00072489" w:rsidP="00AB4572">
            <w:pPr>
              <w:spacing w:after="0" w:line="240" w:lineRule="auto"/>
              <w:rPr>
                <w:rFonts w:ascii="Arial" w:hAnsi="Arial"/>
                <w:sz w:val="24"/>
                <w:szCs w:val="24"/>
              </w:rPr>
            </w:pPr>
          </w:p>
          <w:p w14:paraId="1154EAB6" w14:textId="66220F31" w:rsidR="00D445CE" w:rsidRDefault="00072489" w:rsidP="00072489">
            <w:pPr>
              <w:pStyle w:val="Default"/>
              <w:rPr>
                <w:rFonts w:ascii="Arial" w:hAnsi="Arial" w:cs="Arial"/>
              </w:rPr>
            </w:pPr>
            <w:r w:rsidRPr="00072489">
              <w:rPr>
                <w:rFonts w:ascii="Arial" w:hAnsi="Arial" w:cs="Arial"/>
                <w:b/>
                <w:bCs/>
              </w:rPr>
              <w:t>Relationship to individuals</w:t>
            </w:r>
            <w:r w:rsidR="00060ABD">
              <w:rPr>
                <w:rFonts w:ascii="Arial" w:hAnsi="Arial" w:cs="Arial"/>
                <w:b/>
                <w:bCs/>
              </w:rPr>
              <w:t xml:space="preserve">:  </w:t>
            </w:r>
            <w:r w:rsidRPr="00072489">
              <w:rPr>
                <w:rFonts w:ascii="Arial" w:hAnsi="Arial" w:cs="Arial"/>
              </w:rPr>
              <w:t>LFR relates to individuals in three ways</w:t>
            </w:r>
            <w:r w:rsidR="00D445CE">
              <w:rPr>
                <w:rFonts w:ascii="Arial" w:hAnsi="Arial" w:cs="Arial"/>
              </w:rPr>
              <w:t>:</w:t>
            </w:r>
          </w:p>
          <w:p w14:paraId="4E3E058C" w14:textId="1D91FA80" w:rsidR="00E51535" w:rsidRDefault="00072489" w:rsidP="00072489">
            <w:pPr>
              <w:pStyle w:val="Default"/>
              <w:rPr>
                <w:rFonts w:ascii="Arial" w:hAnsi="Arial" w:cs="Arial"/>
              </w:rPr>
            </w:pPr>
            <w:r w:rsidRPr="00072489">
              <w:rPr>
                <w:rFonts w:ascii="Arial" w:hAnsi="Arial" w:cs="Arial"/>
              </w:rPr>
              <w:t xml:space="preserve">1) </w:t>
            </w:r>
            <w:r w:rsidR="00E51535">
              <w:rPr>
                <w:rFonts w:ascii="Arial" w:hAnsi="Arial" w:cs="Arial"/>
              </w:rPr>
              <w:t>T</w:t>
            </w:r>
            <w:r w:rsidRPr="00072489">
              <w:rPr>
                <w:rFonts w:ascii="Arial" w:hAnsi="Arial" w:cs="Arial"/>
              </w:rPr>
              <w:t xml:space="preserve">hose on an LFR Watchlist </w:t>
            </w:r>
          </w:p>
          <w:p w14:paraId="1C070615" w14:textId="370E3074" w:rsidR="00E51535" w:rsidRDefault="00072489" w:rsidP="00072489">
            <w:pPr>
              <w:pStyle w:val="Default"/>
              <w:rPr>
                <w:rFonts w:ascii="Arial" w:hAnsi="Arial" w:cs="Arial"/>
              </w:rPr>
            </w:pPr>
            <w:r w:rsidRPr="00072489">
              <w:rPr>
                <w:rFonts w:ascii="Arial" w:hAnsi="Arial" w:cs="Arial"/>
              </w:rPr>
              <w:t xml:space="preserve">2) </w:t>
            </w:r>
            <w:r w:rsidR="00E51535">
              <w:rPr>
                <w:rFonts w:ascii="Arial" w:hAnsi="Arial" w:cs="Arial"/>
              </w:rPr>
              <w:t>T</w:t>
            </w:r>
            <w:r w:rsidRPr="00072489">
              <w:rPr>
                <w:rFonts w:ascii="Arial" w:hAnsi="Arial" w:cs="Arial"/>
              </w:rPr>
              <w:t>hose passing the LFR system</w:t>
            </w:r>
          </w:p>
          <w:p w14:paraId="594F02D7" w14:textId="76B44025" w:rsidR="00072489" w:rsidRDefault="00072489" w:rsidP="00072489">
            <w:pPr>
              <w:pStyle w:val="Default"/>
              <w:rPr>
                <w:rFonts w:ascii="Arial" w:hAnsi="Arial" w:cs="Arial"/>
              </w:rPr>
            </w:pPr>
            <w:r w:rsidRPr="00072489">
              <w:rPr>
                <w:rFonts w:ascii="Arial" w:hAnsi="Arial" w:cs="Arial"/>
              </w:rPr>
              <w:t xml:space="preserve">3) </w:t>
            </w:r>
            <w:r w:rsidR="00E51535">
              <w:rPr>
                <w:rFonts w:ascii="Arial" w:hAnsi="Arial" w:cs="Arial"/>
              </w:rPr>
              <w:t>P</w:t>
            </w:r>
            <w:r w:rsidRPr="00072489">
              <w:rPr>
                <w:rFonts w:ascii="Arial" w:hAnsi="Arial" w:cs="Arial"/>
              </w:rPr>
              <w:t xml:space="preserve">rotecting the public more generally. </w:t>
            </w:r>
          </w:p>
          <w:p w14:paraId="2E9AA6C9" w14:textId="77777777" w:rsidR="00615683" w:rsidRPr="00072489" w:rsidRDefault="00615683" w:rsidP="00072489">
            <w:pPr>
              <w:pStyle w:val="Default"/>
              <w:rPr>
                <w:rFonts w:ascii="Arial" w:hAnsi="Arial" w:cs="Arial"/>
              </w:rPr>
            </w:pPr>
          </w:p>
          <w:p w14:paraId="59A5D089" w14:textId="5AF7A918" w:rsidR="00D445CE" w:rsidRPr="004B726C" w:rsidRDefault="00072489" w:rsidP="00072489">
            <w:pPr>
              <w:pStyle w:val="Default"/>
              <w:rPr>
                <w:rFonts w:ascii="Arial" w:hAnsi="Arial" w:cs="Arial"/>
              </w:rPr>
            </w:pPr>
            <w:r w:rsidRPr="004B726C">
              <w:rPr>
                <w:rFonts w:ascii="Arial" w:hAnsi="Arial" w:cs="Arial"/>
                <w:b/>
                <w:bCs/>
              </w:rPr>
              <w:t>Watchlist</w:t>
            </w:r>
            <w:r w:rsidRPr="004B726C">
              <w:rPr>
                <w:rFonts w:ascii="Arial" w:hAnsi="Arial" w:cs="Arial"/>
              </w:rPr>
              <w:t xml:space="preserve">: The Deployment of LFR is driven by </w:t>
            </w:r>
            <w:r w:rsidR="00CF3500" w:rsidRPr="004B726C">
              <w:rPr>
                <w:rFonts w:ascii="Arial" w:hAnsi="Arial" w:cs="Arial"/>
              </w:rPr>
              <w:t>Herts</w:t>
            </w:r>
            <w:r w:rsidRPr="004B726C">
              <w:rPr>
                <w:rFonts w:ascii="Arial" w:hAnsi="Arial" w:cs="Arial"/>
              </w:rPr>
              <w:t xml:space="preserve"> policing priorities and intelligence-led assessments, both of which determine locality and policing purpose. </w:t>
            </w:r>
            <w:r w:rsidR="00D445CE" w:rsidRPr="004B726C">
              <w:rPr>
                <w:rFonts w:ascii="Arial" w:hAnsi="Arial" w:cs="Arial"/>
              </w:rPr>
              <w:t>T</w:t>
            </w:r>
            <w:r w:rsidRPr="004B726C">
              <w:rPr>
                <w:rFonts w:ascii="Arial" w:hAnsi="Arial" w:cs="Arial"/>
              </w:rPr>
              <w:t xml:space="preserve">he locality and policing purpose </w:t>
            </w:r>
            <w:r w:rsidR="00D445CE" w:rsidRPr="004B726C">
              <w:rPr>
                <w:rFonts w:ascii="Arial" w:hAnsi="Arial" w:cs="Arial"/>
              </w:rPr>
              <w:t>then</w:t>
            </w:r>
            <w:r w:rsidRPr="004B726C">
              <w:rPr>
                <w:rFonts w:ascii="Arial" w:hAnsi="Arial" w:cs="Arial"/>
              </w:rPr>
              <w:t xml:space="preserve"> determine the composition of the Watchlist in line with the controls in the </w:t>
            </w:r>
            <w:r w:rsidR="00CF3500" w:rsidRPr="004B726C">
              <w:rPr>
                <w:rFonts w:ascii="Arial" w:hAnsi="Arial" w:cs="Arial"/>
              </w:rPr>
              <w:t>Herts</w:t>
            </w:r>
            <w:r w:rsidRPr="004B726C">
              <w:rPr>
                <w:rFonts w:ascii="Arial" w:hAnsi="Arial" w:cs="Arial"/>
              </w:rPr>
              <w:t xml:space="preserve"> LFR Documents. </w:t>
            </w:r>
          </w:p>
          <w:p w14:paraId="6AD7A368" w14:textId="77777777" w:rsidR="00D445CE" w:rsidRPr="004B726C" w:rsidRDefault="00D445CE" w:rsidP="00072489">
            <w:pPr>
              <w:pStyle w:val="Default"/>
              <w:rPr>
                <w:rFonts w:ascii="Arial" w:hAnsi="Arial" w:cs="Arial"/>
              </w:rPr>
            </w:pPr>
          </w:p>
          <w:p w14:paraId="2F7FC7FE" w14:textId="2F7415F9" w:rsidR="00BD38FB" w:rsidRPr="004B726C" w:rsidRDefault="00072489" w:rsidP="00072489">
            <w:pPr>
              <w:pStyle w:val="Default"/>
              <w:rPr>
                <w:rFonts w:ascii="Arial" w:hAnsi="Arial" w:cs="Arial"/>
              </w:rPr>
            </w:pPr>
            <w:r w:rsidRPr="004B726C">
              <w:rPr>
                <w:rFonts w:ascii="Arial" w:hAnsi="Arial" w:cs="Arial"/>
              </w:rPr>
              <w:t xml:space="preserve">The individuals found on a Watchlist are there because there is a policing </w:t>
            </w:r>
            <w:r w:rsidR="00EA27ED" w:rsidRPr="004B726C">
              <w:rPr>
                <w:rFonts w:ascii="Arial" w:hAnsi="Arial" w:cs="Arial"/>
              </w:rPr>
              <w:t>purpose</w:t>
            </w:r>
            <w:r w:rsidRPr="004B726C">
              <w:rPr>
                <w:rFonts w:ascii="Arial" w:hAnsi="Arial" w:cs="Arial"/>
              </w:rPr>
              <w:t xml:space="preserve"> to locate them</w:t>
            </w:r>
            <w:r w:rsidR="00AF38B1" w:rsidRPr="004B726C">
              <w:rPr>
                <w:rFonts w:ascii="Arial" w:hAnsi="Arial" w:cs="Arial"/>
              </w:rPr>
              <w:t xml:space="preserve"> that is dr</w:t>
            </w:r>
            <w:r w:rsidRPr="004B726C">
              <w:rPr>
                <w:rFonts w:ascii="Arial" w:hAnsi="Arial" w:cs="Arial"/>
              </w:rPr>
              <w:t xml:space="preserve">iving the LFR Deployment. This may include those aged under 18, those under 13, a person with a disability (as defined in the MPS LFR SOP) or vulnerable adults where there is a policing need and it is deemed to be necessary and proportionate to locate and/or safeguard these people. The </w:t>
            </w:r>
            <w:r w:rsidR="00DC4781" w:rsidRPr="004B726C">
              <w:rPr>
                <w:rFonts w:ascii="Arial" w:hAnsi="Arial" w:cs="Arial"/>
              </w:rPr>
              <w:t>Herts</w:t>
            </w:r>
            <w:r w:rsidRPr="004B726C">
              <w:rPr>
                <w:rFonts w:ascii="Arial" w:hAnsi="Arial" w:cs="Arial"/>
              </w:rPr>
              <w:t xml:space="preserve"> LFR Documents outline considerations regarding expectations of </w:t>
            </w:r>
            <w:proofErr w:type="gramStart"/>
            <w:r w:rsidRPr="004B726C">
              <w:rPr>
                <w:rFonts w:ascii="Arial" w:hAnsi="Arial" w:cs="Arial"/>
              </w:rPr>
              <w:t>privacy, and</w:t>
            </w:r>
            <w:proofErr w:type="gramEnd"/>
            <w:r w:rsidRPr="004B726C">
              <w:rPr>
                <w:rFonts w:ascii="Arial" w:hAnsi="Arial" w:cs="Arial"/>
              </w:rPr>
              <w:t xml:space="preserve"> outlines specific controls and safeguards to mitigate any impact on those with a protected characteristic(s).</w:t>
            </w:r>
          </w:p>
          <w:p w14:paraId="472CDF93" w14:textId="45D24A78" w:rsidR="00072489" w:rsidRPr="004B726C" w:rsidRDefault="00072489" w:rsidP="00072489">
            <w:pPr>
              <w:pStyle w:val="Default"/>
              <w:rPr>
                <w:rFonts w:ascii="Arial" w:hAnsi="Arial" w:cs="Arial"/>
              </w:rPr>
            </w:pPr>
            <w:r w:rsidRPr="004B726C">
              <w:rPr>
                <w:rFonts w:ascii="Arial" w:hAnsi="Arial" w:cs="Arial"/>
              </w:rPr>
              <w:t xml:space="preserve"> </w:t>
            </w:r>
          </w:p>
          <w:p w14:paraId="6EACB58B" w14:textId="5363FD6E" w:rsidR="00837A12" w:rsidRPr="004B726C" w:rsidRDefault="00072489" w:rsidP="00072489">
            <w:pPr>
              <w:spacing w:after="0" w:line="240" w:lineRule="auto"/>
              <w:rPr>
                <w:rFonts w:ascii="Arial" w:hAnsi="Arial"/>
                <w:sz w:val="24"/>
                <w:szCs w:val="24"/>
              </w:rPr>
            </w:pPr>
            <w:r w:rsidRPr="004B726C">
              <w:rPr>
                <w:rFonts w:ascii="Arial" w:hAnsi="Arial"/>
                <w:sz w:val="24"/>
                <w:szCs w:val="24"/>
              </w:rPr>
              <w:t>Whilst the upper size of the Watchlist may be a limiting factor on occasion (where the necessity and proportionality case has been made out for more people than it is possible to add to a Watchlist), this is anticipated to be a very rare occurrence. It is also crucial to note that the technical potential size of a Watchlist does not drive Watchlist composition – intelligence, locality</w:t>
            </w:r>
            <w:r w:rsidR="00192FE2" w:rsidRPr="004B726C">
              <w:rPr>
                <w:rFonts w:ascii="Arial" w:hAnsi="Arial"/>
                <w:sz w:val="24"/>
                <w:szCs w:val="24"/>
              </w:rPr>
              <w:t xml:space="preserve">, </w:t>
            </w:r>
            <w:r w:rsidRPr="004B726C">
              <w:rPr>
                <w:rFonts w:ascii="Arial" w:hAnsi="Arial"/>
                <w:sz w:val="24"/>
                <w:szCs w:val="24"/>
              </w:rPr>
              <w:t xml:space="preserve">policing purposes and policing priority do in line with </w:t>
            </w:r>
            <w:r w:rsidR="00B3061E" w:rsidRPr="004B726C">
              <w:rPr>
                <w:rFonts w:ascii="Arial" w:hAnsi="Arial"/>
                <w:sz w:val="24"/>
                <w:szCs w:val="24"/>
              </w:rPr>
              <w:t>Herts</w:t>
            </w:r>
            <w:r w:rsidRPr="004B726C">
              <w:rPr>
                <w:rFonts w:ascii="Arial" w:hAnsi="Arial"/>
                <w:sz w:val="24"/>
                <w:szCs w:val="24"/>
              </w:rPr>
              <w:t xml:space="preserve"> strategic objectives as set out in the </w:t>
            </w:r>
            <w:r w:rsidR="00B3061E" w:rsidRPr="004B726C">
              <w:rPr>
                <w:rFonts w:ascii="Arial" w:hAnsi="Arial"/>
                <w:sz w:val="24"/>
                <w:szCs w:val="24"/>
              </w:rPr>
              <w:t>Herts</w:t>
            </w:r>
            <w:r w:rsidRPr="004B726C">
              <w:rPr>
                <w:rFonts w:ascii="Arial" w:hAnsi="Arial"/>
                <w:sz w:val="24"/>
                <w:szCs w:val="24"/>
              </w:rPr>
              <w:t xml:space="preserve"> LFR documents. </w:t>
            </w:r>
          </w:p>
          <w:p w14:paraId="6DE86890" w14:textId="77777777" w:rsidR="00837A12" w:rsidRPr="004B726C" w:rsidRDefault="00837A12" w:rsidP="00072489">
            <w:pPr>
              <w:spacing w:after="0" w:line="240" w:lineRule="auto"/>
              <w:rPr>
                <w:rFonts w:ascii="Arial" w:hAnsi="Arial"/>
                <w:sz w:val="24"/>
                <w:szCs w:val="24"/>
              </w:rPr>
            </w:pPr>
          </w:p>
          <w:p w14:paraId="742B2378" w14:textId="77777777" w:rsidR="001E3968" w:rsidRPr="004B726C" w:rsidRDefault="00072489" w:rsidP="00F87DD3">
            <w:pPr>
              <w:rPr>
                <w:rFonts w:ascii="Arial" w:hAnsi="Arial"/>
                <w:sz w:val="24"/>
                <w:szCs w:val="24"/>
              </w:rPr>
            </w:pPr>
            <w:r w:rsidRPr="004B726C">
              <w:rPr>
                <w:rFonts w:ascii="Arial" w:hAnsi="Arial"/>
                <w:sz w:val="24"/>
                <w:szCs w:val="24"/>
              </w:rPr>
              <w:t xml:space="preserve">Together, they may justify the necessity and proportionality of the </w:t>
            </w:r>
            <w:proofErr w:type="gramStart"/>
            <w:r w:rsidRPr="004B726C">
              <w:rPr>
                <w:rFonts w:ascii="Arial" w:hAnsi="Arial"/>
                <w:sz w:val="24"/>
                <w:szCs w:val="24"/>
              </w:rPr>
              <w:t>particular Watchlist’s</w:t>
            </w:r>
            <w:proofErr w:type="gramEnd"/>
            <w:r w:rsidRPr="004B726C">
              <w:rPr>
                <w:rFonts w:ascii="Arial" w:hAnsi="Arial"/>
                <w:sz w:val="24"/>
                <w:szCs w:val="24"/>
              </w:rPr>
              <w:t xml:space="preserve"> composition and the need to </w:t>
            </w:r>
            <w:r w:rsidR="005B29DC" w:rsidRPr="004B726C">
              <w:rPr>
                <w:rFonts w:ascii="Arial" w:hAnsi="Arial"/>
                <w:sz w:val="24"/>
                <w:szCs w:val="24"/>
              </w:rPr>
              <w:t>d</w:t>
            </w:r>
            <w:r w:rsidRPr="004B726C">
              <w:rPr>
                <w:rFonts w:ascii="Arial" w:hAnsi="Arial"/>
                <w:sz w:val="24"/>
                <w:szCs w:val="24"/>
              </w:rPr>
              <w:t xml:space="preserve">eploy LFR using a Watchlist designed for the needs of that Deployment. </w:t>
            </w:r>
            <w:r w:rsidR="00F87DD3" w:rsidRPr="004B726C">
              <w:rPr>
                <w:rFonts w:ascii="Arial" w:hAnsi="Arial"/>
                <w:sz w:val="24"/>
                <w:szCs w:val="24"/>
              </w:rPr>
              <w:t xml:space="preserve"> </w:t>
            </w:r>
          </w:p>
          <w:p w14:paraId="757A0435" w14:textId="02CFACF7" w:rsidR="00F87DD3" w:rsidRPr="004B726C" w:rsidRDefault="00F87DD3" w:rsidP="00510427">
            <w:pPr>
              <w:spacing w:after="0" w:line="240" w:lineRule="auto"/>
              <w:rPr>
                <w:rFonts w:ascii="Arial" w:hAnsi="Arial"/>
                <w:sz w:val="24"/>
                <w:szCs w:val="24"/>
              </w:rPr>
            </w:pPr>
            <w:r w:rsidRPr="004B726C">
              <w:rPr>
                <w:rFonts w:ascii="Arial" w:hAnsi="Arial"/>
                <w:sz w:val="24"/>
                <w:szCs w:val="24"/>
              </w:rPr>
              <w:t xml:space="preserve">For those not on the Watchlist who are in an area where LFR is deployed there will be no impact or intrusiveness except where there is an Alert, whereby an officer will compare the images and if </w:t>
            </w:r>
            <w:proofErr w:type="gramStart"/>
            <w:r w:rsidRPr="004B726C">
              <w:rPr>
                <w:rFonts w:ascii="Arial" w:hAnsi="Arial"/>
                <w:sz w:val="24"/>
                <w:szCs w:val="24"/>
              </w:rPr>
              <w:t>necessary</w:t>
            </w:r>
            <w:proofErr w:type="gramEnd"/>
            <w:r w:rsidRPr="004B726C">
              <w:rPr>
                <w:rFonts w:ascii="Arial" w:hAnsi="Arial"/>
                <w:sz w:val="24"/>
                <w:szCs w:val="24"/>
              </w:rPr>
              <w:t xml:space="preserve"> can speak with the identified individual.  This means that there may be a reduction in stop and search.  The signage and information around the target location means that individuals can choose not to be in the vicinity of the LFR.</w:t>
            </w:r>
          </w:p>
          <w:p w14:paraId="5C607E51" w14:textId="29D93500" w:rsidR="00F87DD3" w:rsidRPr="004B726C" w:rsidRDefault="00F87DD3" w:rsidP="00510427">
            <w:pPr>
              <w:spacing w:after="0" w:line="240" w:lineRule="auto"/>
              <w:contextualSpacing/>
              <w:rPr>
                <w:rFonts w:ascii="Arial" w:hAnsi="Arial"/>
                <w:sz w:val="24"/>
                <w:szCs w:val="24"/>
              </w:rPr>
            </w:pPr>
            <w:r w:rsidRPr="004B726C">
              <w:rPr>
                <w:rFonts w:ascii="Arial" w:hAnsi="Arial"/>
                <w:sz w:val="24"/>
                <w:szCs w:val="24"/>
              </w:rPr>
              <w:t>It is recognised that exercising a choice not to be in a vicinity would be extra difficult when attending a protest or demonstration.  The use of LFR can assist</w:t>
            </w:r>
            <w:r w:rsidR="00C84CA7" w:rsidRPr="004B726C">
              <w:rPr>
                <w:rFonts w:ascii="Arial" w:hAnsi="Arial"/>
                <w:sz w:val="24"/>
                <w:szCs w:val="24"/>
              </w:rPr>
              <w:t xml:space="preserve"> </w:t>
            </w:r>
            <w:r w:rsidR="00B3061E" w:rsidRPr="004B726C">
              <w:rPr>
                <w:rFonts w:ascii="Arial" w:hAnsi="Arial"/>
                <w:sz w:val="24"/>
                <w:szCs w:val="24"/>
              </w:rPr>
              <w:t>Herts</w:t>
            </w:r>
            <w:r w:rsidRPr="004B726C">
              <w:rPr>
                <w:rFonts w:ascii="Arial" w:hAnsi="Arial"/>
                <w:sz w:val="24"/>
                <w:szCs w:val="24"/>
              </w:rPr>
              <w:t xml:space="preserve"> in policing an assembly or demonstration, particularly where there is an intelligence case supporting there being a risk to public safety. Specifically, LFR can support police officers by efficiently searching for perpetrators of violence in crowded locations where it might otherwise be difficult to locate them. In deciding the use of LFR is necessary and proportionate, regard should be had to an individual’s Article 10 and 11 rights – noting there may be expectations of anonymity in a crowd and that individuals may choose to alter their means of demonstration </w:t>
            </w:r>
            <w:proofErr w:type="gramStart"/>
            <w:r w:rsidRPr="004B726C">
              <w:rPr>
                <w:rFonts w:ascii="Arial" w:hAnsi="Arial"/>
                <w:sz w:val="24"/>
                <w:szCs w:val="24"/>
              </w:rPr>
              <w:t>as a result of</w:t>
            </w:r>
            <w:proofErr w:type="gramEnd"/>
            <w:r w:rsidRPr="004B726C">
              <w:rPr>
                <w:rFonts w:ascii="Arial" w:hAnsi="Arial"/>
                <w:sz w:val="24"/>
                <w:szCs w:val="24"/>
              </w:rPr>
              <w:t xml:space="preserve"> the LFR Deployment. </w:t>
            </w:r>
          </w:p>
          <w:p w14:paraId="7CDAD3AC" w14:textId="77777777" w:rsidR="00F87DD3" w:rsidRPr="004B726C" w:rsidRDefault="00F87DD3" w:rsidP="00510427">
            <w:pPr>
              <w:spacing w:after="0" w:line="240" w:lineRule="auto"/>
              <w:contextualSpacing/>
              <w:rPr>
                <w:rFonts w:ascii="Arial" w:hAnsi="Arial"/>
                <w:sz w:val="24"/>
                <w:szCs w:val="24"/>
              </w:rPr>
            </w:pPr>
          </w:p>
          <w:p w14:paraId="71F75D0D" w14:textId="77777777" w:rsidR="00F87DD3" w:rsidRPr="00F87DD3" w:rsidRDefault="00F87DD3" w:rsidP="00510427">
            <w:pPr>
              <w:spacing w:after="0" w:line="240" w:lineRule="auto"/>
              <w:contextualSpacing/>
              <w:rPr>
                <w:rFonts w:ascii="Arial" w:hAnsi="Arial"/>
                <w:sz w:val="24"/>
                <w:szCs w:val="24"/>
              </w:rPr>
            </w:pPr>
            <w:r w:rsidRPr="004B726C">
              <w:rPr>
                <w:rFonts w:ascii="Arial" w:hAnsi="Arial"/>
                <w:sz w:val="24"/>
                <w:szCs w:val="24"/>
              </w:rPr>
              <w:t>Article 10 and 11 rights must be weighed against the need to use LFR to enable an assembly that might otherwise be disrupted by the risk to public safety.  In making this decision, consideration should be given to factors which could minimise the impact of LFR. These include limiting the use of LFR in time and scope to the minimum needed to ensure safety. They could also include there being focus placed on ensuring the public understand the use of LFR is to help them safety undertake their assembly.</w:t>
            </w:r>
          </w:p>
          <w:p w14:paraId="41DC02F0" w14:textId="77777777" w:rsidR="008E3C51" w:rsidRDefault="008E3C51" w:rsidP="00072489">
            <w:pPr>
              <w:spacing w:after="0" w:line="240" w:lineRule="auto"/>
              <w:rPr>
                <w:rFonts w:ascii="Arial" w:hAnsi="Arial"/>
                <w:sz w:val="24"/>
                <w:szCs w:val="24"/>
              </w:rPr>
            </w:pPr>
          </w:p>
          <w:p w14:paraId="01815340" w14:textId="77777777" w:rsidR="007523D9" w:rsidRPr="00C07897" w:rsidRDefault="007523D9" w:rsidP="007523D9">
            <w:pPr>
              <w:pStyle w:val="Default"/>
              <w:rPr>
                <w:rFonts w:ascii="Arial" w:hAnsi="Arial" w:cs="Arial"/>
              </w:rPr>
            </w:pPr>
            <w:r w:rsidRPr="00C07897">
              <w:rPr>
                <w:rFonts w:ascii="Arial" w:hAnsi="Arial" w:cs="Arial"/>
                <w:b/>
                <w:bCs/>
              </w:rPr>
              <w:t xml:space="preserve">Passing the LFR system: </w:t>
            </w:r>
            <w:r w:rsidRPr="00C07897">
              <w:rPr>
                <w:rFonts w:ascii="Arial" w:hAnsi="Arial" w:cs="Arial"/>
              </w:rPr>
              <w:t xml:space="preserve">LFR works by analysing key facial features of those passing the LFR system to generate a mathematical representation of them. This involves the processing of biometric data given the need to create Templates of everyone who passes the LFR system and compare them to those held on a Watchlist. </w:t>
            </w:r>
          </w:p>
          <w:p w14:paraId="5EB2960F" w14:textId="77777777" w:rsidR="00FF7767" w:rsidRPr="00C07897" w:rsidRDefault="00FF7767" w:rsidP="007523D9">
            <w:pPr>
              <w:pStyle w:val="Default"/>
              <w:rPr>
                <w:rFonts w:ascii="Arial" w:hAnsi="Arial" w:cs="Arial"/>
              </w:rPr>
            </w:pPr>
          </w:p>
          <w:p w14:paraId="63E89856" w14:textId="77777777" w:rsidR="00CE2BC5" w:rsidRDefault="007523D9" w:rsidP="00C07897">
            <w:pPr>
              <w:spacing w:after="0" w:line="240" w:lineRule="auto"/>
              <w:rPr>
                <w:rFonts w:ascii="Arial" w:hAnsi="Arial"/>
                <w:sz w:val="24"/>
                <w:szCs w:val="24"/>
              </w:rPr>
            </w:pPr>
            <w:r w:rsidRPr="00C07897">
              <w:rPr>
                <w:rFonts w:ascii="Arial" w:hAnsi="Arial"/>
                <w:sz w:val="24"/>
                <w:szCs w:val="24"/>
              </w:rPr>
              <w:t xml:space="preserve">The courts have recognised the right of police to make use of a photograph of an individual. This was the case </w:t>
            </w:r>
            <w:proofErr w:type="gramStart"/>
            <w:r w:rsidRPr="00C07897">
              <w:rPr>
                <w:rFonts w:ascii="Arial" w:hAnsi="Arial"/>
                <w:sz w:val="24"/>
                <w:szCs w:val="24"/>
              </w:rPr>
              <w:t>whether or not</w:t>
            </w:r>
            <w:proofErr w:type="gramEnd"/>
            <w:r w:rsidRPr="00C07897">
              <w:rPr>
                <w:rFonts w:ascii="Arial" w:hAnsi="Arial"/>
                <w:sz w:val="24"/>
                <w:szCs w:val="24"/>
              </w:rPr>
              <w:t xml:space="preserve"> the photograph is of any person they seek to arrest or of a suspect’s accomplice, or of anyone else. The court confirmed the “key is that they must have these and only these purposes in mind and must … make no more than reasonable use of the picture in seeking to accomplish them”. Additionally, as the Surveillance Camera Code notes, an individual can, however, “rightly expect surveillance in public places to be both necessary and proportionate, with appropriate safeguards in place”. </w:t>
            </w:r>
          </w:p>
          <w:p w14:paraId="59C47BFA" w14:textId="77777777" w:rsidR="00CE2BC5" w:rsidRDefault="00CE2BC5" w:rsidP="00C07897">
            <w:pPr>
              <w:spacing w:after="0" w:line="240" w:lineRule="auto"/>
              <w:rPr>
                <w:rFonts w:ascii="Arial" w:hAnsi="Arial"/>
                <w:sz w:val="24"/>
                <w:szCs w:val="24"/>
              </w:rPr>
            </w:pPr>
          </w:p>
          <w:p w14:paraId="460CE949" w14:textId="77777777" w:rsidR="00CE2BC5" w:rsidRDefault="007523D9" w:rsidP="00C07897">
            <w:pPr>
              <w:spacing w:after="0" w:line="240" w:lineRule="auto"/>
              <w:rPr>
                <w:rFonts w:ascii="Arial" w:hAnsi="Arial"/>
                <w:sz w:val="24"/>
                <w:szCs w:val="24"/>
              </w:rPr>
            </w:pPr>
            <w:r w:rsidRPr="00C07897">
              <w:rPr>
                <w:rFonts w:ascii="Arial" w:hAnsi="Arial"/>
                <w:sz w:val="24"/>
                <w:szCs w:val="24"/>
              </w:rPr>
              <w:t xml:space="preserve">The position in relation to LFR was considered in </w:t>
            </w:r>
            <w:r w:rsidRPr="00C07897">
              <w:rPr>
                <w:rFonts w:ascii="Arial" w:hAnsi="Arial"/>
                <w:i/>
                <w:iCs/>
                <w:sz w:val="24"/>
                <w:szCs w:val="24"/>
              </w:rPr>
              <w:t xml:space="preserve">R (on the application of Edward Bridges) v The Chief Constable of South Wales Police </w:t>
            </w:r>
            <w:r w:rsidR="00EB73B9" w:rsidRPr="00C07897">
              <w:rPr>
                <w:rFonts w:ascii="Arial" w:hAnsi="Arial"/>
                <w:i/>
                <w:iCs/>
                <w:sz w:val="24"/>
                <w:szCs w:val="24"/>
              </w:rPr>
              <w:t xml:space="preserve">[2019] EWHC 2341 (Admin). </w:t>
            </w:r>
            <w:r w:rsidR="00EB73B9" w:rsidRPr="00C07897">
              <w:rPr>
                <w:rFonts w:ascii="Arial" w:hAnsi="Arial"/>
                <w:sz w:val="24"/>
                <w:szCs w:val="24"/>
              </w:rPr>
              <w:t xml:space="preserve">The court recognised in that case the policing common law powers to use facial recognition technology were “amply sufficient” and that biometric processing of passers-by, whilst fleeting in nature, would be on the grounds of strict necessity to fulfil a law enforcement purpose as opposed to being based on consent. </w:t>
            </w:r>
          </w:p>
          <w:p w14:paraId="5C4FD228" w14:textId="77777777" w:rsidR="00CE2BC5" w:rsidRDefault="00CE2BC5" w:rsidP="00C07897">
            <w:pPr>
              <w:spacing w:after="0" w:line="240" w:lineRule="auto"/>
              <w:rPr>
                <w:rFonts w:ascii="Arial" w:hAnsi="Arial"/>
                <w:sz w:val="24"/>
                <w:szCs w:val="24"/>
              </w:rPr>
            </w:pPr>
          </w:p>
          <w:p w14:paraId="6B5B70D3" w14:textId="785E7F8A" w:rsidR="00EB73B9" w:rsidRDefault="00EB73B9" w:rsidP="00C07897">
            <w:pPr>
              <w:spacing w:after="0" w:line="240" w:lineRule="auto"/>
              <w:rPr>
                <w:rFonts w:ascii="Arial" w:hAnsi="Arial"/>
                <w:sz w:val="24"/>
                <w:szCs w:val="24"/>
              </w:rPr>
            </w:pPr>
            <w:r w:rsidRPr="00C07897">
              <w:rPr>
                <w:rFonts w:ascii="Arial" w:hAnsi="Arial"/>
                <w:sz w:val="24"/>
                <w:szCs w:val="24"/>
              </w:rPr>
              <w:t xml:space="preserve">The position was further considered by the Court of Appeal in </w:t>
            </w:r>
            <w:r w:rsidRPr="00C07897">
              <w:rPr>
                <w:rFonts w:ascii="Arial" w:hAnsi="Arial"/>
                <w:i/>
                <w:iCs/>
                <w:sz w:val="24"/>
                <w:szCs w:val="24"/>
              </w:rPr>
              <w:t xml:space="preserve">R (on the application of Edward Bridges) v The Chief Constable of South Wales Police [2020] EWCA </w:t>
            </w:r>
            <w:proofErr w:type="spellStart"/>
            <w:r w:rsidRPr="00C07897">
              <w:rPr>
                <w:rFonts w:ascii="Arial" w:hAnsi="Arial"/>
                <w:i/>
                <w:iCs/>
                <w:sz w:val="24"/>
                <w:szCs w:val="24"/>
              </w:rPr>
              <w:t>Civ</w:t>
            </w:r>
            <w:proofErr w:type="spellEnd"/>
            <w:r w:rsidRPr="00C07897">
              <w:rPr>
                <w:rFonts w:ascii="Arial" w:hAnsi="Arial"/>
                <w:i/>
                <w:iCs/>
                <w:sz w:val="24"/>
                <w:szCs w:val="24"/>
              </w:rPr>
              <w:t xml:space="preserve"> 1058. </w:t>
            </w:r>
            <w:r w:rsidRPr="00C07897">
              <w:rPr>
                <w:rFonts w:ascii="Arial" w:hAnsi="Arial"/>
                <w:sz w:val="24"/>
                <w:szCs w:val="24"/>
              </w:rPr>
              <w:t xml:space="preserve">The Court of Appeal concluded: </w:t>
            </w:r>
          </w:p>
          <w:p w14:paraId="5842B3EF" w14:textId="77777777" w:rsidR="00CE2BC5" w:rsidRPr="00C07897" w:rsidRDefault="00CE2BC5" w:rsidP="00C07897">
            <w:pPr>
              <w:spacing w:after="0" w:line="240" w:lineRule="auto"/>
              <w:rPr>
                <w:rFonts w:ascii="Arial" w:hAnsi="Arial"/>
                <w:sz w:val="24"/>
                <w:szCs w:val="24"/>
              </w:rPr>
            </w:pPr>
          </w:p>
          <w:p w14:paraId="29D1DB54" w14:textId="567AB61F" w:rsidR="00EB73B9" w:rsidRDefault="00EB73B9" w:rsidP="00EB73B9">
            <w:pPr>
              <w:pStyle w:val="Default"/>
              <w:rPr>
                <w:rFonts w:ascii="Arial" w:hAnsi="Arial" w:cs="Arial"/>
                <w:i/>
                <w:iCs/>
              </w:rPr>
            </w:pPr>
            <w:r w:rsidRPr="00C07897">
              <w:rPr>
                <w:rFonts w:ascii="Arial" w:hAnsi="Arial" w:cs="Arial"/>
                <w:i/>
                <w:iCs/>
              </w:rPr>
              <w:t xml:space="preserve">“The short answer, in our view, to this submission is that the legal framework which regulates the deployment of AFR Locate does contain safeguards which enable the proportionality of the interference with Article 8 rights to be adequately examined. In particular, the regime under the DPA 2018 enables examination of the question whether there was a proper law enforcement purpose and whether the means used were strictly necessary.” </w:t>
            </w:r>
          </w:p>
          <w:p w14:paraId="2CB8FDAF" w14:textId="77777777" w:rsidR="0056241B" w:rsidRPr="00C07897" w:rsidRDefault="0056241B" w:rsidP="00EB73B9">
            <w:pPr>
              <w:pStyle w:val="Default"/>
              <w:rPr>
                <w:rFonts w:ascii="Arial" w:hAnsi="Arial" w:cs="Arial"/>
              </w:rPr>
            </w:pPr>
          </w:p>
          <w:p w14:paraId="61BA0B42" w14:textId="58999DA1" w:rsidR="00EB73B9" w:rsidRDefault="00EB73B9" w:rsidP="00EB73B9">
            <w:pPr>
              <w:pStyle w:val="Default"/>
              <w:rPr>
                <w:rFonts w:ascii="Arial" w:hAnsi="Arial" w:cs="Arial"/>
              </w:rPr>
            </w:pPr>
            <w:r w:rsidRPr="00C07897">
              <w:rPr>
                <w:rFonts w:ascii="Arial" w:hAnsi="Arial" w:cs="Arial"/>
              </w:rPr>
              <w:t xml:space="preserve">Consent would be entirely impractical to obtain during an LFR </w:t>
            </w:r>
            <w:proofErr w:type="gramStart"/>
            <w:r w:rsidRPr="00C07897">
              <w:rPr>
                <w:rFonts w:ascii="Arial" w:hAnsi="Arial" w:cs="Arial"/>
              </w:rPr>
              <w:t>deployment, and</w:t>
            </w:r>
            <w:proofErr w:type="gramEnd"/>
            <w:r w:rsidRPr="00C07897">
              <w:rPr>
                <w:rFonts w:ascii="Arial" w:hAnsi="Arial" w:cs="Arial"/>
              </w:rPr>
              <w:t xml:space="preserve"> would undermine the law enforcement purpose underpinning the Deployment. The Court of Appeal in </w:t>
            </w:r>
            <w:r w:rsidRPr="00C07897">
              <w:rPr>
                <w:rFonts w:ascii="Arial" w:hAnsi="Arial" w:cs="Arial"/>
                <w:i/>
                <w:iCs/>
              </w:rPr>
              <w:t xml:space="preserve">Bridges </w:t>
            </w:r>
            <w:r w:rsidRPr="00C07897">
              <w:rPr>
                <w:rFonts w:ascii="Arial" w:hAnsi="Arial" w:cs="Arial"/>
              </w:rPr>
              <w:t xml:space="preserve">confirmed the Division Court’s general findings on the legal framework but further noted that, to be ‘in accordance with the law’ the legal basis must: </w:t>
            </w:r>
          </w:p>
          <w:p w14:paraId="12BBED16" w14:textId="77777777" w:rsidR="0056241B" w:rsidRPr="00C07897" w:rsidRDefault="0056241B" w:rsidP="00EB73B9">
            <w:pPr>
              <w:pStyle w:val="Default"/>
              <w:rPr>
                <w:rFonts w:ascii="Arial" w:hAnsi="Arial" w:cs="Arial"/>
              </w:rPr>
            </w:pPr>
          </w:p>
          <w:p w14:paraId="394EC4E9" w14:textId="77777777" w:rsidR="00EB73B9" w:rsidRPr="00C07897" w:rsidRDefault="00EB73B9" w:rsidP="00EB73B9">
            <w:pPr>
              <w:pStyle w:val="Default"/>
              <w:rPr>
                <w:rFonts w:ascii="Arial" w:hAnsi="Arial" w:cs="Arial"/>
              </w:rPr>
            </w:pPr>
            <w:r w:rsidRPr="00C07897">
              <w:rPr>
                <w:rFonts w:ascii="Arial" w:hAnsi="Arial" w:cs="Arial"/>
                <w:i/>
                <w:iCs/>
              </w:rPr>
              <w:t xml:space="preserve">“be ‘accessible’ to the person concerned, meaning that it must be published and comprehensible, and it must be possible to discover what its provisions are. The measure must be ‘foreseeable’ meaning that it must be possible for a person to foresee its consequences for them and it should not ‘confer a discretion so broad that its scope is in practice dependant on the will of those who apply it, rather than on the law itself”. </w:t>
            </w:r>
          </w:p>
          <w:p w14:paraId="1603C8A2" w14:textId="77777777" w:rsidR="0056241B" w:rsidRDefault="0056241B" w:rsidP="00EB73B9">
            <w:pPr>
              <w:pStyle w:val="Default"/>
              <w:rPr>
                <w:rFonts w:ascii="Arial" w:hAnsi="Arial" w:cs="Arial"/>
              </w:rPr>
            </w:pPr>
          </w:p>
          <w:p w14:paraId="1DE4E1A2" w14:textId="4E831685" w:rsidR="00EB73B9" w:rsidRPr="00C07897" w:rsidRDefault="00EB73B9" w:rsidP="00EB73B9">
            <w:pPr>
              <w:pStyle w:val="Default"/>
              <w:rPr>
                <w:rFonts w:ascii="Arial" w:hAnsi="Arial" w:cs="Arial"/>
              </w:rPr>
            </w:pPr>
            <w:r w:rsidRPr="00C07897">
              <w:rPr>
                <w:rFonts w:ascii="Arial" w:hAnsi="Arial" w:cs="Arial"/>
              </w:rPr>
              <w:t xml:space="preserve">In considering accessibility and foreseeability, the Court of Appeal considered the level of discretion that South Wales Police officers held in the case before it to determine </w:t>
            </w:r>
            <w:r w:rsidRPr="00C07897">
              <w:rPr>
                <w:rFonts w:ascii="Arial" w:hAnsi="Arial" w:cs="Arial"/>
                <w:i/>
                <w:iCs/>
              </w:rPr>
              <w:t xml:space="preserve">where </w:t>
            </w:r>
            <w:r w:rsidRPr="00C07897">
              <w:rPr>
                <w:rFonts w:ascii="Arial" w:hAnsi="Arial" w:cs="Arial"/>
              </w:rPr>
              <w:t xml:space="preserve">they deployed facial recognition technology and </w:t>
            </w:r>
            <w:r w:rsidRPr="00C07897">
              <w:rPr>
                <w:rFonts w:ascii="Arial" w:hAnsi="Arial" w:cs="Arial"/>
                <w:i/>
                <w:iCs/>
              </w:rPr>
              <w:t xml:space="preserve">who </w:t>
            </w:r>
            <w:r w:rsidRPr="00C07897">
              <w:rPr>
                <w:rFonts w:ascii="Arial" w:hAnsi="Arial" w:cs="Arial"/>
              </w:rPr>
              <w:t xml:space="preserve">they deployed it to locate those on a Watchlist. The court refers to this as the “Where Question” and the “Who Question”. </w:t>
            </w:r>
          </w:p>
          <w:p w14:paraId="3F0250AC" w14:textId="77777777" w:rsidR="0056241B" w:rsidRDefault="0056241B" w:rsidP="00EB73B9">
            <w:pPr>
              <w:pStyle w:val="Default"/>
              <w:rPr>
                <w:rFonts w:ascii="Arial" w:hAnsi="Arial" w:cs="Arial"/>
              </w:rPr>
            </w:pPr>
          </w:p>
          <w:p w14:paraId="70B0C629" w14:textId="12B56554" w:rsidR="00EB73B9" w:rsidRPr="00C07897" w:rsidRDefault="00EB73B9" w:rsidP="00EB73B9">
            <w:pPr>
              <w:pStyle w:val="Default"/>
              <w:rPr>
                <w:rFonts w:ascii="Arial" w:hAnsi="Arial" w:cs="Arial"/>
              </w:rPr>
            </w:pPr>
            <w:r w:rsidRPr="00C07897">
              <w:rPr>
                <w:rFonts w:ascii="Arial" w:hAnsi="Arial" w:cs="Arial"/>
              </w:rPr>
              <w:t xml:space="preserve">(a) The ‘Where Question: </w:t>
            </w:r>
            <w:r w:rsidRPr="000912F7">
              <w:rPr>
                <w:rFonts w:ascii="Arial" w:hAnsi="Arial" w:cs="Arial"/>
              </w:rPr>
              <w:t xml:space="preserve">The </w:t>
            </w:r>
            <w:r w:rsidR="00703809">
              <w:rPr>
                <w:rFonts w:ascii="Arial" w:hAnsi="Arial" w:cs="Arial"/>
              </w:rPr>
              <w:t>Herts</w:t>
            </w:r>
            <w:r w:rsidRPr="000912F7">
              <w:rPr>
                <w:rFonts w:ascii="Arial" w:hAnsi="Arial" w:cs="Arial"/>
              </w:rPr>
              <w:t xml:space="preserve"> LFR Documents answers this question, particularly the </w:t>
            </w:r>
            <w:r w:rsidR="00703809">
              <w:rPr>
                <w:rFonts w:ascii="Arial" w:hAnsi="Arial" w:cs="Arial"/>
              </w:rPr>
              <w:t>Herts</w:t>
            </w:r>
            <w:r w:rsidRPr="000912F7">
              <w:rPr>
                <w:rFonts w:ascii="Arial" w:hAnsi="Arial" w:cs="Arial"/>
              </w:rPr>
              <w:t xml:space="preserve"> LFR SOP at Section 5</w:t>
            </w:r>
            <w:r w:rsidRPr="00C07897">
              <w:rPr>
                <w:rFonts w:ascii="Arial" w:hAnsi="Arial" w:cs="Arial"/>
              </w:rPr>
              <w:t xml:space="preserve">. In answering this question, in many instances, the need to locate a person will determine where it is best to site LFR to facilitate making a successful location. However, other factors will also be </w:t>
            </w:r>
            <w:proofErr w:type="gramStart"/>
            <w:r w:rsidRPr="00C07897">
              <w:rPr>
                <w:rFonts w:ascii="Arial" w:hAnsi="Arial" w:cs="Arial"/>
              </w:rPr>
              <w:t>relevant</w:t>
            </w:r>
            <w:proofErr w:type="gramEnd"/>
            <w:r w:rsidRPr="00C07897">
              <w:rPr>
                <w:rFonts w:ascii="Arial" w:hAnsi="Arial" w:cs="Arial"/>
              </w:rPr>
              <w:t xml:space="preserve"> and these include the nature of the site itself from a privacy perspective, those passing the site, and the policing need to be at the site (including for the public’s protection). </w:t>
            </w:r>
          </w:p>
          <w:p w14:paraId="391F47D3" w14:textId="77777777" w:rsidR="00547FEA" w:rsidRPr="00C07897" w:rsidRDefault="00547FEA" w:rsidP="00547FEA">
            <w:pPr>
              <w:pStyle w:val="Default"/>
              <w:rPr>
                <w:rFonts w:ascii="Arial" w:hAnsi="Arial" w:cs="Arial"/>
                <w:color w:val="auto"/>
                <w:sz w:val="28"/>
                <w:szCs w:val="28"/>
              </w:rPr>
            </w:pPr>
          </w:p>
          <w:p w14:paraId="00132AFE" w14:textId="17A1F8E5" w:rsidR="00547FEA" w:rsidRDefault="00547FEA" w:rsidP="00547FEA">
            <w:pPr>
              <w:pStyle w:val="Default"/>
              <w:rPr>
                <w:rFonts w:ascii="Arial" w:hAnsi="Arial" w:cs="Arial"/>
              </w:rPr>
            </w:pPr>
            <w:r w:rsidRPr="00C07897">
              <w:rPr>
                <w:rFonts w:ascii="Arial" w:hAnsi="Arial" w:cs="Arial"/>
              </w:rPr>
              <w:t xml:space="preserve">(b) The ‘Who’ Question: </w:t>
            </w:r>
            <w:r w:rsidR="00703809">
              <w:rPr>
                <w:rFonts w:ascii="Arial" w:hAnsi="Arial" w:cs="Arial"/>
              </w:rPr>
              <w:t>Herts LFR Document</w:t>
            </w:r>
            <w:r w:rsidRPr="000912F7">
              <w:rPr>
                <w:rFonts w:ascii="Arial" w:hAnsi="Arial" w:cs="Arial"/>
              </w:rPr>
              <w:t xml:space="preserve"> addresses the ‘Who Question’ in its published </w:t>
            </w:r>
            <w:r w:rsidR="008F517C">
              <w:rPr>
                <w:rFonts w:ascii="Arial" w:hAnsi="Arial" w:cs="Arial"/>
              </w:rPr>
              <w:t>Herts</w:t>
            </w:r>
            <w:r w:rsidRPr="000912F7">
              <w:rPr>
                <w:rFonts w:ascii="Arial" w:hAnsi="Arial" w:cs="Arial"/>
              </w:rPr>
              <w:t xml:space="preserve"> LFR Documents</w:t>
            </w:r>
            <w:r w:rsidR="008F517C">
              <w:rPr>
                <w:rFonts w:ascii="Arial" w:hAnsi="Arial" w:cs="Arial"/>
              </w:rPr>
              <w:t>. P</w:t>
            </w:r>
            <w:r w:rsidRPr="000912F7">
              <w:rPr>
                <w:rFonts w:ascii="Arial" w:hAnsi="Arial" w:cs="Arial"/>
              </w:rPr>
              <w:t xml:space="preserve">articularly at Section 6 of the </w:t>
            </w:r>
            <w:r w:rsidR="008F517C">
              <w:rPr>
                <w:rFonts w:ascii="Arial" w:hAnsi="Arial" w:cs="Arial"/>
              </w:rPr>
              <w:t>Herts LF</w:t>
            </w:r>
            <w:r w:rsidRPr="000912F7">
              <w:rPr>
                <w:rFonts w:ascii="Arial" w:hAnsi="Arial" w:cs="Arial"/>
              </w:rPr>
              <w:t>R SOP.</w:t>
            </w:r>
            <w:r w:rsidRPr="00C07897">
              <w:rPr>
                <w:rFonts w:ascii="Arial" w:hAnsi="Arial" w:cs="Arial"/>
              </w:rPr>
              <w:t xml:space="preserve"> </w:t>
            </w:r>
            <w:r w:rsidR="008F517C">
              <w:rPr>
                <w:rFonts w:ascii="Arial" w:hAnsi="Arial" w:cs="Arial"/>
              </w:rPr>
              <w:t>Herst</w:t>
            </w:r>
            <w:r w:rsidRPr="00C07897">
              <w:rPr>
                <w:rFonts w:ascii="Arial" w:hAnsi="Arial" w:cs="Arial"/>
              </w:rPr>
              <w:t xml:space="preserve"> sets the criteria that applies to govern the images that may be included on a Watchlist and in what circumstances. To ensure the </w:t>
            </w:r>
            <w:proofErr w:type="spellStart"/>
            <w:r w:rsidRPr="00C07897">
              <w:rPr>
                <w:rFonts w:ascii="Arial" w:hAnsi="Arial" w:cs="Arial"/>
              </w:rPr>
              <w:t>Watchlisting</w:t>
            </w:r>
            <w:proofErr w:type="spellEnd"/>
            <w:r w:rsidRPr="00C07897">
              <w:rPr>
                <w:rFonts w:ascii="Arial" w:hAnsi="Arial" w:cs="Arial"/>
              </w:rPr>
              <w:t xml:space="preserve"> criteria is accessible and foreseeable, </w:t>
            </w:r>
            <w:r w:rsidR="008F517C">
              <w:rPr>
                <w:rFonts w:ascii="Arial" w:hAnsi="Arial" w:cs="Arial"/>
              </w:rPr>
              <w:t>Herts</w:t>
            </w:r>
            <w:r w:rsidRPr="00C07897">
              <w:rPr>
                <w:rFonts w:ascii="Arial" w:hAnsi="Arial" w:cs="Arial"/>
              </w:rPr>
              <w:t xml:space="preserve"> explains terminology such as ‘presenting a risk of harm’ and ‘victims, persons with information and close associates’ to ensure that these are readily understood and objective to both officers and the public. It sets out the standard required for inclusion on a Watchlist, linking the necessity and criteria for the inclusion on a Watchlist with the policing need and the proportionality of taking any action. </w:t>
            </w:r>
          </w:p>
          <w:p w14:paraId="5E112039" w14:textId="77777777" w:rsidR="00A42EC7" w:rsidRPr="00BA1332" w:rsidRDefault="00A42EC7" w:rsidP="00BA1332">
            <w:pPr>
              <w:pStyle w:val="Default"/>
              <w:rPr>
                <w:rFonts w:ascii="Arial" w:hAnsi="Arial" w:cs="Arial"/>
              </w:rPr>
            </w:pPr>
          </w:p>
          <w:p w14:paraId="5E65E1ED" w14:textId="0F7404E7" w:rsidR="008E3C51" w:rsidRPr="00BA1332" w:rsidRDefault="00A42EC7" w:rsidP="00BA1332">
            <w:pPr>
              <w:spacing w:line="240" w:lineRule="auto"/>
              <w:rPr>
                <w:rFonts w:ascii="Arial" w:hAnsi="Arial"/>
                <w:sz w:val="24"/>
                <w:szCs w:val="24"/>
              </w:rPr>
            </w:pPr>
            <w:r w:rsidRPr="00BA1332">
              <w:rPr>
                <w:rFonts w:ascii="Arial" w:hAnsi="Arial"/>
                <w:b/>
                <w:bCs/>
                <w:sz w:val="24"/>
                <w:szCs w:val="24"/>
              </w:rPr>
              <w:t>Children/Vulnerable Groups</w:t>
            </w:r>
            <w:r w:rsidR="00BA1332" w:rsidRPr="00BA1332">
              <w:rPr>
                <w:rFonts w:ascii="Arial" w:hAnsi="Arial"/>
                <w:b/>
                <w:bCs/>
                <w:sz w:val="24"/>
                <w:szCs w:val="24"/>
              </w:rPr>
              <w:t xml:space="preserve">:  </w:t>
            </w:r>
            <w:r w:rsidRPr="00BA1332">
              <w:rPr>
                <w:rFonts w:ascii="Arial" w:hAnsi="Arial"/>
                <w:sz w:val="24"/>
                <w:szCs w:val="24"/>
              </w:rPr>
              <w:t xml:space="preserve">It is possible that there will be processing of children or vulnerable groups however if their Biometric Template does not generate a Possible Match no other details will be processed and this information will be deleted immediately.  Where there is a Possible Match, the LFR Operator will be </w:t>
            </w:r>
            <w:proofErr w:type="gramStart"/>
            <w:r w:rsidRPr="00BA1332">
              <w:rPr>
                <w:rFonts w:ascii="Arial" w:hAnsi="Arial"/>
                <w:sz w:val="24"/>
                <w:szCs w:val="24"/>
              </w:rPr>
              <w:t>Alerted</w:t>
            </w:r>
            <w:proofErr w:type="gramEnd"/>
            <w:r w:rsidRPr="00BA1332">
              <w:rPr>
                <w:rFonts w:ascii="Arial" w:hAnsi="Arial"/>
                <w:sz w:val="24"/>
                <w:szCs w:val="24"/>
              </w:rPr>
              <w:t xml:space="preserve"> and further manual checks will be carried out to identify whether that person is on the Watchlist.  There is no automated decision making in the process.</w:t>
            </w:r>
          </w:p>
          <w:p w14:paraId="5C04798E" w14:textId="2D1AE596" w:rsidR="00942D9F" w:rsidRDefault="00942D9F" w:rsidP="00942D9F">
            <w:pPr>
              <w:pStyle w:val="Default"/>
              <w:rPr>
                <w:rFonts w:ascii="Arial" w:hAnsi="Arial" w:cs="Arial"/>
              </w:rPr>
            </w:pPr>
            <w:r w:rsidRPr="00C07897">
              <w:rPr>
                <w:rFonts w:ascii="Arial" w:hAnsi="Arial" w:cs="Arial"/>
                <w:b/>
                <w:bCs/>
              </w:rPr>
              <w:t xml:space="preserve">Public protection: </w:t>
            </w:r>
            <w:r w:rsidRPr="00C07897">
              <w:rPr>
                <w:rFonts w:ascii="Arial" w:hAnsi="Arial" w:cs="Arial"/>
              </w:rPr>
              <w:t xml:space="preserve">LFR has the potential to engage the wider public, not just those passing the LFR system. Whilst the wider public that do not pass the LFR system will not be engaged by having their personal data processed, the effective use of LFR to locate those wanted by </w:t>
            </w:r>
            <w:r w:rsidR="00507293">
              <w:rPr>
                <w:rFonts w:ascii="Arial" w:hAnsi="Arial" w:cs="Arial"/>
              </w:rPr>
              <w:t>Herts</w:t>
            </w:r>
            <w:r w:rsidRPr="00C07897">
              <w:rPr>
                <w:rFonts w:ascii="Arial" w:hAnsi="Arial" w:cs="Arial"/>
              </w:rPr>
              <w:t xml:space="preserve"> and the courts serves wider public protection, community reassurance and safeguarding. This is </w:t>
            </w:r>
            <w:r w:rsidR="00C32A99">
              <w:rPr>
                <w:rFonts w:ascii="Arial" w:hAnsi="Arial" w:cs="Arial"/>
              </w:rPr>
              <w:t>prevalent</w:t>
            </w:r>
            <w:r w:rsidRPr="00C07897">
              <w:rPr>
                <w:rFonts w:ascii="Arial" w:hAnsi="Arial" w:cs="Arial"/>
              </w:rPr>
              <w:t xml:space="preserve"> when necessity and proportionality is considered as part of the process of adding people to a Watchlist. There is therefore a substantial public interest in enabling </w:t>
            </w:r>
            <w:r w:rsidR="001D198A">
              <w:rPr>
                <w:rFonts w:ascii="Arial" w:hAnsi="Arial" w:cs="Arial"/>
              </w:rPr>
              <w:t>Herts</w:t>
            </w:r>
            <w:r w:rsidRPr="00C07897">
              <w:rPr>
                <w:rFonts w:ascii="Arial" w:hAnsi="Arial" w:cs="Arial"/>
              </w:rPr>
              <w:t xml:space="preserve"> to efficiently locate those wanted by it and the use of LFR as part of wider </w:t>
            </w:r>
            <w:r w:rsidR="001D198A">
              <w:rPr>
                <w:rFonts w:ascii="Arial" w:hAnsi="Arial" w:cs="Arial"/>
              </w:rPr>
              <w:t>Herts</w:t>
            </w:r>
            <w:r w:rsidRPr="00C07897">
              <w:rPr>
                <w:rFonts w:ascii="Arial" w:hAnsi="Arial" w:cs="Arial"/>
              </w:rPr>
              <w:t xml:space="preserve"> operational strategies to target criminals</w:t>
            </w:r>
            <w:r w:rsidR="007E5BD6">
              <w:rPr>
                <w:rFonts w:ascii="Arial" w:hAnsi="Arial" w:cs="Arial"/>
              </w:rPr>
              <w:t xml:space="preserve"> </w:t>
            </w:r>
            <w:r w:rsidRPr="00C07897">
              <w:rPr>
                <w:rFonts w:ascii="Arial" w:hAnsi="Arial" w:cs="Arial"/>
              </w:rPr>
              <w:t xml:space="preserve">and reduce harm. </w:t>
            </w:r>
          </w:p>
          <w:p w14:paraId="2B70106A" w14:textId="77777777" w:rsidR="00060ABD" w:rsidRPr="00C07897" w:rsidRDefault="00060ABD" w:rsidP="00942D9F">
            <w:pPr>
              <w:pStyle w:val="Default"/>
              <w:rPr>
                <w:rFonts w:ascii="Arial" w:hAnsi="Arial" w:cs="Arial"/>
              </w:rPr>
            </w:pPr>
          </w:p>
          <w:p w14:paraId="7FD485F1" w14:textId="77777777" w:rsidR="00D42A9D" w:rsidRDefault="00942D9F" w:rsidP="00942D9F">
            <w:pPr>
              <w:pStyle w:val="Default"/>
              <w:rPr>
                <w:rFonts w:ascii="Arial" w:hAnsi="Arial" w:cs="Arial"/>
              </w:rPr>
            </w:pPr>
            <w:r w:rsidRPr="00C07897">
              <w:rPr>
                <w:rFonts w:ascii="Arial" w:hAnsi="Arial" w:cs="Arial"/>
                <w:b/>
                <w:bCs/>
              </w:rPr>
              <w:t>Technology</w:t>
            </w:r>
            <w:r w:rsidR="007E5BD6">
              <w:rPr>
                <w:rFonts w:ascii="Arial" w:hAnsi="Arial" w:cs="Arial"/>
                <w:b/>
                <w:bCs/>
              </w:rPr>
              <w:t xml:space="preserve">: </w:t>
            </w:r>
            <w:r w:rsidRPr="00C07897">
              <w:rPr>
                <w:rFonts w:ascii="Arial" w:hAnsi="Arial" w:cs="Arial"/>
              </w:rPr>
              <w:t>LFR is a relatively recent technology in law enforcement</w:t>
            </w:r>
            <w:r w:rsidR="00BA6828">
              <w:rPr>
                <w:rFonts w:ascii="Arial" w:hAnsi="Arial" w:cs="Arial"/>
              </w:rPr>
              <w:t>, the use of</w:t>
            </w:r>
            <w:r w:rsidR="0098051B">
              <w:rPr>
                <w:rFonts w:ascii="Arial" w:hAnsi="Arial" w:cs="Arial"/>
              </w:rPr>
              <w:t xml:space="preserve"> which is </w:t>
            </w:r>
            <w:r w:rsidR="00BA6828">
              <w:rPr>
                <w:rFonts w:ascii="Arial" w:hAnsi="Arial" w:cs="Arial"/>
              </w:rPr>
              <w:t>growing</w:t>
            </w:r>
            <w:r w:rsidR="0098051B">
              <w:rPr>
                <w:rFonts w:ascii="Arial" w:hAnsi="Arial" w:cs="Arial"/>
              </w:rPr>
              <w:t xml:space="preserve"> </w:t>
            </w:r>
            <w:r w:rsidRPr="00C07897">
              <w:rPr>
                <w:rFonts w:ascii="Arial" w:hAnsi="Arial" w:cs="Arial"/>
              </w:rPr>
              <w:t>increasingly with</w:t>
            </w:r>
            <w:r w:rsidR="00BA6828">
              <w:rPr>
                <w:rFonts w:ascii="Arial" w:hAnsi="Arial" w:cs="Arial"/>
              </w:rPr>
              <w:t>in</w:t>
            </w:r>
            <w:r w:rsidRPr="00C07897">
              <w:rPr>
                <w:rFonts w:ascii="Arial" w:hAnsi="Arial" w:cs="Arial"/>
              </w:rPr>
              <w:t xml:space="preserve"> and beyond law enforcement. It is also a technology that has been trialled and tested by the </w:t>
            </w:r>
            <w:r w:rsidR="00BA6828">
              <w:rPr>
                <w:rFonts w:ascii="Arial" w:hAnsi="Arial" w:cs="Arial"/>
              </w:rPr>
              <w:t>UK Police Forces</w:t>
            </w:r>
            <w:r w:rsidRPr="00C07897">
              <w:rPr>
                <w:rFonts w:ascii="Arial" w:hAnsi="Arial" w:cs="Arial"/>
              </w:rPr>
              <w:t xml:space="preserve"> </w:t>
            </w:r>
            <w:proofErr w:type="gramStart"/>
            <w:r w:rsidRPr="00C07897">
              <w:rPr>
                <w:rFonts w:ascii="Arial" w:hAnsi="Arial" w:cs="Arial"/>
              </w:rPr>
              <w:t>in order to</w:t>
            </w:r>
            <w:proofErr w:type="gramEnd"/>
            <w:r w:rsidRPr="00C07897">
              <w:rPr>
                <w:rFonts w:ascii="Arial" w:hAnsi="Arial" w:cs="Arial"/>
              </w:rPr>
              <w:t xml:space="preserve"> understand its utility as a policing tool and its algorithm</w:t>
            </w:r>
            <w:r w:rsidR="00D42A9D">
              <w:rPr>
                <w:rFonts w:ascii="Arial" w:hAnsi="Arial" w:cs="Arial"/>
              </w:rPr>
              <w:t>ic</w:t>
            </w:r>
            <w:r w:rsidRPr="00C07897">
              <w:rPr>
                <w:rFonts w:ascii="Arial" w:hAnsi="Arial" w:cs="Arial"/>
              </w:rPr>
              <w:t xml:space="preserve"> performance in an operational context.</w:t>
            </w:r>
          </w:p>
          <w:p w14:paraId="5B60C3D8" w14:textId="2FB64DD4" w:rsidR="00942D9F" w:rsidRPr="00C07897" w:rsidRDefault="00942D9F" w:rsidP="00942D9F">
            <w:pPr>
              <w:pStyle w:val="Default"/>
              <w:rPr>
                <w:rFonts w:ascii="Arial" w:hAnsi="Arial" w:cs="Arial"/>
              </w:rPr>
            </w:pPr>
            <w:r w:rsidRPr="00C07897">
              <w:rPr>
                <w:rFonts w:ascii="Arial" w:hAnsi="Arial" w:cs="Arial"/>
              </w:rPr>
              <w:t xml:space="preserve"> </w:t>
            </w:r>
          </w:p>
          <w:p w14:paraId="0311FDBE" w14:textId="66252A84" w:rsidR="00AB4572" w:rsidRPr="00510427" w:rsidRDefault="00942D9F" w:rsidP="00510427">
            <w:pPr>
              <w:pStyle w:val="Default"/>
              <w:rPr>
                <w:rFonts w:ascii="Arial" w:hAnsi="Arial" w:cs="Arial"/>
              </w:rPr>
            </w:pPr>
            <w:r w:rsidRPr="00C07897">
              <w:rPr>
                <w:rFonts w:ascii="Arial" w:hAnsi="Arial" w:cs="Arial"/>
              </w:rPr>
              <w:t xml:space="preserve">The </w:t>
            </w:r>
            <w:r w:rsidR="00B26FE3">
              <w:rPr>
                <w:rFonts w:ascii="Arial" w:hAnsi="Arial" w:cs="Arial"/>
              </w:rPr>
              <w:t>Herts</w:t>
            </w:r>
            <w:r w:rsidRPr="00C07897">
              <w:rPr>
                <w:rFonts w:ascii="Arial" w:hAnsi="Arial" w:cs="Arial"/>
              </w:rPr>
              <w:t xml:space="preserve"> LFR Documents also provide for ongoing evaluation and a post-deployment review process. This reflects the ongoing need to understand the performance of an algorithm, particularly in operational contexts </w:t>
            </w:r>
            <w:proofErr w:type="gramStart"/>
            <w:r w:rsidRPr="00C07897">
              <w:rPr>
                <w:rFonts w:ascii="Arial" w:hAnsi="Arial" w:cs="Arial"/>
              </w:rPr>
              <w:t>and also</w:t>
            </w:r>
            <w:proofErr w:type="gramEnd"/>
            <w:r w:rsidRPr="00C07897">
              <w:rPr>
                <w:rFonts w:ascii="Arial" w:hAnsi="Arial" w:cs="Arial"/>
              </w:rPr>
              <w:t xml:space="preserve"> offers </w:t>
            </w:r>
            <w:r w:rsidR="00B26FE3">
              <w:rPr>
                <w:rFonts w:ascii="Arial" w:hAnsi="Arial" w:cs="Arial"/>
              </w:rPr>
              <w:t>Herts</w:t>
            </w:r>
            <w:r w:rsidRPr="00C07897">
              <w:rPr>
                <w:rFonts w:ascii="Arial" w:hAnsi="Arial" w:cs="Arial"/>
              </w:rPr>
              <w:t xml:space="preserve"> a chance to monitor for technical issues by reviewing all alerts, including any incorrect ones and monitoring for trends. Should a concern be identified, </w:t>
            </w:r>
            <w:r w:rsidR="00B26FE3">
              <w:rPr>
                <w:rFonts w:ascii="Arial" w:hAnsi="Arial" w:cs="Arial"/>
              </w:rPr>
              <w:t xml:space="preserve">Herts </w:t>
            </w:r>
            <w:r w:rsidRPr="00C07897">
              <w:rPr>
                <w:rFonts w:ascii="Arial" w:hAnsi="Arial" w:cs="Arial"/>
              </w:rPr>
              <w:t xml:space="preserve">would be </w:t>
            </w:r>
            <w:proofErr w:type="gramStart"/>
            <w:r w:rsidRPr="00C07897">
              <w:rPr>
                <w:rFonts w:ascii="Arial" w:hAnsi="Arial" w:cs="Arial"/>
              </w:rPr>
              <w:t>in a position</w:t>
            </w:r>
            <w:proofErr w:type="gramEnd"/>
            <w:r w:rsidRPr="00C07897">
              <w:rPr>
                <w:rFonts w:ascii="Arial" w:hAnsi="Arial" w:cs="Arial"/>
              </w:rPr>
              <w:t xml:space="preserve"> to explore that further</w:t>
            </w:r>
            <w:r w:rsidR="00477D1B">
              <w:rPr>
                <w:rFonts w:ascii="Arial" w:hAnsi="Arial" w:cs="Arial"/>
              </w:rPr>
              <w:t>.</w:t>
            </w:r>
          </w:p>
        </w:tc>
      </w:tr>
      <w:tr w:rsidR="00EF1D1F" w:rsidRPr="00091641" w14:paraId="41F8DFBB" w14:textId="77777777" w:rsidTr="00913F50">
        <w:tc>
          <w:tcPr>
            <w:tcW w:w="11023" w:type="dxa"/>
            <w:gridSpan w:val="5"/>
            <w:tcBorders>
              <w:bottom w:val="single" w:sz="4" w:space="0" w:color="auto"/>
            </w:tcBorders>
            <w:shd w:val="clear" w:color="auto" w:fill="F2DBDB" w:themeFill="accent2" w:themeFillTint="33"/>
          </w:tcPr>
          <w:p w14:paraId="585EA550" w14:textId="0A1FED1F" w:rsidR="00EF1D1F" w:rsidRPr="00091641" w:rsidRDefault="00593CD3" w:rsidP="00913F50">
            <w:pPr>
              <w:pStyle w:val="Heading3"/>
              <w:ind w:left="0"/>
              <w:rPr>
                <w:rFonts w:ascii="Arial" w:hAnsi="Arial"/>
                <w:sz w:val="24"/>
                <w:szCs w:val="24"/>
                <w:lang w:val="en-GB"/>
              </w:rPr>
            </w:pPr>
            <w:r>
              <w:rPr>
                <w:rFonts w:ascii="Arial" w:hAnsi="Arial"/>
                <w:sz w:val="24"/>
                <w:szCs w:val="24"/>
                <w:lang w:val="en-GB"/>
              </w:rPr>
              <w:t xml:space="preserve">1.1 </w:t>
            </w:r>
            <w:r w:rsidR="00EF1D1F">
              <w:rPr>
                <w:rFonts w:ascii="Arial" w:hAnsi="Arial"/>
                <w:sz w:val="24"/>
                <w:szCs w:val="24"/>
                <w:lang w:val="en-GB"/>
              </w:rPr>
              <w:t xml:space="preserve">Please explain the aim, purpose and intended effect the project/process/system will have on: the force; the data subject; and the public, including benefits and disadvantages. </w:t>
            </w:r>
          </w:p>
        </w:tc>
      </w:tr>
      <w:tr w:rsidR="00EF1D1F" w:rsidRPr="00091641" w14:paraId="42B084A1" w14:textId="77777777" w:rsidTr="00EF1D1F">
        <w:tc>
          <w:tcPr>
            <w:tcW w:w="11023" w:type="dxa"/>
            <w:gridSpan w:val="5"/>
            <w:tcBorders>
              <w:bottom w:val="single" w:sz="4" w:space="0" w:color="auto"/>
            </w:tcBorders>
          </w:tcPr>
          <w:p w14:paraId="56E5805B" w14:textId="0989B077" w:rsidR="001A1B43" w:rsidRDefault="0061675C" w:rsidP="0061675C">
            <w:pPr>
              <w:pStyle w:val="Default"/>
              <w:rPr>
                <w:rFonts w:ascii="Arial" w:hAnsi="Arial" w:cs="Arial"/>
              </w:rPr>
            </w:pPr>
            <w:r w:rsidRPr="000904DF">
              <w:rPr>
                <w:rFonts w:ascii="Arial" w:hAnsi="Arial" w:cs="Arial"/>
              </w:rPr>
              <w:t xml:space="preserve">LFR technology is an operational tactic that helps </w:t>
            </w:r>
            <w:r w:rsidR="00B26FE3">
              <w:rPr>
                <w:rFonts w:ascii="Arial" w:hAnsi="Arial" w:cs="Arial"/>
              </w:rPr>
              <w:t>Herts</w:t>
            </w:r>
            <w:r w:rsidRPr="000904DF">
              <w:rPr>
                <w:rFonts w:ascii="Arial" w:hAnsi="Arial" w:cs="Arial"/>
              </w:rPr>
              <w:t xml:space="preserve"> stop dangerous people who are wanted for criminal offences. It helps keep </w:t>
            </w:r>
            <w:r w:rsidR="001A1B43">
              <w:rPr>
                <w:rFonts w:ascii="Arial" w:hAnsi="Arial" w:cs="Arial"/>
              </w:rPr>
              <w:t>communities</w:t>
            </w:r>
            <w:r w:rsidRPr="000904DF">
              <w:rPr>
                <w:rFonts w:ascii="Arial" w:hAnsi="Arial" w:cs="Arial"/>
              </w:rPr>
              <w:t xml:space="preserve"> safe.</w:t>
            </w:r>
          </w:p>
          <w:p w14:paraId="48930D45" w14:textId="46A9086A" w:rsidR="00215FF7" w:rsidRDefault="00215FF7" w:rsidP="0061675C">
            <w:pPr>
              <w:pStyle w:val="Default"/>
              <w:rPr>
                <w:rFonts w:ascii="Arial" w:hAnsi="Arial" w:cs="Arial"/>
              </w:rPr>
            </w:pPr>
            <w:r>
              <w:rPr>
                <w:rFonts w:ascii="Arial" w:hAnsi="Arial" w:cs="Arial"/>
              </w:rPr>
              <w:t>The intended deployment of this tactic is on a single occasion (</w:t>
            </w:r>
            <w:r w:rsidR="001F0140">
              <w:rPr>
                <w:rFonts w:ascii="Arial" w:hAnsi="Arial" w:cs="Arial"/>
              </w:rPr>
              <w:t>2</w:t>
            </w:r>
            <w:r w:rsidR="00BF0536">
              <w:rPr>
                <w:rFonts w:ascii="Arial" w:hAnsi="Arial" w:cs="Arial"/>
              </w:rPr>
              <w:t>5</w:t>
            </w:r>
            <w:r>
              <w:rPr>
                <w:rFonts w:ascii="Arial" w:hAnsi="Arial" w:cs="Arial"/>
              </w:rPr>
              <w:t>/</w:t>
            </w:r>
            <w:r w:rsidR="001F0140">
              <w:rPr>
                <w:rFonts w:ascii="Arial" w:hAnsi="Arial" w:cs="Arial"/>
              </w:rPr>
              <w:t>0</w:t>
            </w:r>
            <w:r w:rsidR="00BF0536">
              <w:rPr>
                <w:rFonts w:ascii="Arial" w:hAnsi="Arial" w:cs="Arial"/>
              </w:rPr>
              <w:t>7</w:t>
            </w:r>
            <w:r>
              <w:rPr>
                <w:rFonts w:ascii="Arial" w:hAnsi="Arial" w:cs="Arial"/>
              </w:rPr>
              <w:t>/2</w:t>
            </w:r>
            <w:r w:rsidR="001F0140">
              <w:rPr>
                <w:rFonts w:ascii="Arial" w:hAnsi="Arial" w:cs="Arial"/>
              </w:rPr>
              <w:t>6</w:t>
            </w:r>
            <w:r>
              <w:rPr>
                <w:rFonts w:ascii="Arial" w:hAnsi="Arial" w:cs="Arial"/>
              </w:rPr>
              <w:t xml:space="preserve">) as part of a trial. </w:t>
            </w:r>
          </w:p>
          <w:p w14:paraId="6DFB79C1" w14:textId="2BF7A79A" w:rsidR="0061675C" w:rsidRPr="000904DF" w:rsidRDefault="0061675C" w:rsidP="0061675C">
            <w:pPr>
              <w:pStyle w:val="Default"/>
              <w:rPr>
                <w:rFonts w:ascii="Arial" w:hAnsi="Arial" w:cs="Arial"/>
              </w:rPr>
            </w:pPr>
            <w:r w:rsidRPr="000904DF">
              <w:rPr>
                <w:rFonts w:ascii="Arial" w:hAnsi="Arial" w:cs="Arial"/>
              </w:rPr>
              <w:t xml:space="preserve"> </w:t>
            </w:r>
          </w:p>
          <w:p w14:paraId="0D59394C" w14:textId="561789F0" w:rsidR="000904DF" w:rsidRPr="000904DF" w:rsidRDefault="000904DF" w:rsidP="000904DF">
            <w:pPr>
              <w:pStyle w:val="Default"/>
              <w:rPr>
                <w:rFonts w:ascii="Arial" w:hAnsi="Arial" w:cs="Arial"/>
              </w:rPr>
            </w:pPr>
            <w:r w:rsidRPr="000904DF">
              <w:rPr>
                <w:rFonts w:ascii="Arial" w:hAnsi="Arial" w:cs="Arial"/>
              </w:rPr>
              <w:t xml:space="preserve">As a police </w:t>
            </w:r>
            <w:r w:rsidR="001A1B43">
              <w:rPr>
                <w:rFonts w:ascii="Arial" w:hAnsi="Arial" w:cs="Arial"/>
              </w:rPr>
              <w:t>force</w:t>
            </w:r>
            <w:r w:rsidRPr="000904DF">
              <w:rPr>
                <w:rFonts w:ascii="Arial" w:hAnsi="Arial" w:cs="Arial"/>
              </w:rPr>
              <w:t xml:space="preserve">, </w:t>
            </w:r>
            <w:r w:rsidR="002D614E">
              <w:rPr>
                <w:rFonts w:ascii="Arial" w:hAnsi="Arial" w:cs="Arial"/>
              </w:rPr>
              <w:t>Herts</w:t>
            </w:r>
            <w:r w:rsidRPr="000904DF">
              <w:rPr>
                <w:rFonts w:ascii="Arial" w:hAnsi="Arial" w:cs="Arial"/>
              </w:rPr>
              <w:t xml:space="preserve"> has </w:t>
            </w:r>
            <w:proofErr w:type="gramStart"/>
            <w:r w:rsidRPr="000904DF">
              <w:rPr>
                <w:rFonts w:ascii="Arial" w:hAnsi="Arial" w:cs="Arial"/>
              </w:rPr>
              <w:t>a number of</w:t>
            </w:r>
            <w:proofErr w:type="gramEnd"/>
            <w:r w:rsidRPr="000904DF">
              <w:rPr>
                <w:rFonts w:ascii="Arial" w:hAnsi="Arial" w:cs="Arial"/>
              </w:rPr>
              <w:t xml:space="preserve"> long-established policing responsibilities and powers derived from the common law which have been consistently recognised by the courts. </w:t>
            </w:r>
            <w:r w:rsidR="002D614E">
              <w:rPr>
                <w:rFonts w:ascii="Arial" w:hAnsi="Arial" w:cs="Arial"/>
              </w:rPr>
              <w:t>Herts</w:t>
            </w:r>
            <w:r w:rsidRPr="000904DF">
              <w:rPr>
                <w:rFonts w:ascii="Arial" w:hAnsi="Arial" w:cs="Arial"/>
              </w:rPr>
              <w:t xml:space="preserve"> is obliged to comply with the common law and statutory safeguards in delivering its policing operational </w:t>
            </w:r>
            <w:proofErr w:type="gramStart"/>
            <w:r w:rsidRPr="000904DF">
              <w:rPr>
                <w:rFonts w:ascii="Arial" w:hAnsi="Arial" w:cs="Arial"/>
              </w:rPr>
              <w:t>duties, and</w:t>
            </w:r>
            <w:proofErr w:type="gramEnd"/>
            <w:r w:rsidRPr="000904DF">
              <w:rPr>
                <w:rFonts w:ascii="Arial" w:hAnsi="Arial" w:cs="Arial"/>
              </w:rPr>
              <w:t xml:space="preserve"> relies on the common law to discharge </w:t>
            </w:r>
            <w:proofErr w:type="gramStart"/>
            <w:r w:rsidRPr="000904DF">
              <w:rPr>
                <w:rFonts w:ascii="Arial" w:hAnsi="Arial" w:cs="Arial"/>
              </w:rPr>
              <w:t>a number of</w:t>
            </w:r>
            <w:proofErr w:type="gramEnd"/>
            <w:r w:rsidRPr="000904DF">
              <w:rPr>
                <w:rFonts w:ascii="Arial" w:hAnsi="Arial" w:cs="Arial"/>
              </w:rPr>
              <w:t xml:space="preserve"> its duties. LFR can assist with </w:t>
            </w:r>
            <w:r w:rsidR="002D614E">
              <w:rPr>
                <w:rFonts w:ascii="Arial" w:hAnsi="Arial" w:cs="Arial"/>
              </w:rPr>
              <w:t>Herts</w:t>
            </w:r>
            <w:r w:rsidRPr="000904DF">
              <w:rPr>
                <w:rFonts w:ascii="Arial" w:hAnsi="Arial" w:cs="Arial"/>
              </w:rPr>
              <w:t xml:space="preserve"> duties to protect life and property, preserve order and prevent threats to public security, prevent and detect crime, bring offenders to justice, and uphold national security in line with the objectives for LFR articulated in the </w:t>
            </w:r>
            <w:r w:rsidR="002D614E">
              <w:rPr>
                <w:rFonts w:ascii="Arial" w:hAnsi="Arial" w:cs="Arial"/>
              </w:rPr>
              <w:t>Herts</w:t>
            </w:r>
            <w:r w:rsidRPr="000904DF">
              <w:rPr>
                <w:rFonts w:ascii="Arial" w:hAnsi="Arial" w:cs="Arial"/>
              </w:rPr>
              <w:t xml:space="preserve"> LFR Policy Document. </w:t>
            </w:r>
          </w:p>
          <w:p w14:paraId="165093F0" w14:textId="77777777" w:rsidR="00EF1D1F" w:rsidRPr="000904DF" w:rsidRDefault="00EF1D1F" w:rsidP="00913F50">
            <w:pPr>
              <w:pStyle w:val="Heading3"/>
              <w:ind w:left="0"/>
              <w:rPr>
                <w:rFonts w:ascii="Arial" w:hAnsi="Arial"/>
                <w:sz w:val="24"/>
                <w:szCs w:val="24"/>
                <w:lang w:val="en-GB"/>
              </w:rPr>
            </w:pPr>
          </w:p>
          <w:p w14:paraId="53A2997C" w14:textId="0EEE1AA2" w:rsidR="000904DF" w:rsidRPr="000904DF" w:rsidRDefault="002D614E" w:rsidP="000904DF">
            <w:pPr>
              <w:pStyle w:val="Default"/>
              <w:rPr>
                <w:rFonts w:ascii="Arial" w:hAnsi="Arial" w:cs="Arial"/>
              </w:rPr>
            </w:pPr>
            <w:r>
              <w:rPr>
                <w:rFonts w:ascii="Arial" w:hAnsi="Arial" w:cs="Arial"/>
              </w:rPr>
              <w:t>Herts</w:t>
            </w:r>
            <w:r w:rsidR="005447D1">
              <w:rPr>
                <w:rFonts w:ascii="Arial" w:hAnsi="Arial" w:cs="Arial"/>
              </w:rPr>
              <w:t>’</w:t>
            </w:r>
            <w:r w:rsidR="000904DF" w:rsidRPr="000904DF">
              <w:rPr>
                <w:rFonts w:ascii="Arial" w:hAnsi="Arial" w:cs="Arial"/>
              </w:rPr>
              <w:t xml:space="preserve"> objectives for LFR are further outlined in the </w:t>
            </w:r>
            <w:r>
              <w:rPr>
                <w:rFonts w:ascii="Arial" w:hAnsi="Arial" w:cs="Arial"/>
              </w:rPr>
              <w:t>Herts</w:t>
            </w:r>
            <w:r w:rsidR="000904DF" w:rsidRPr="000904DF">
              <w:rPr>
                <w:rFonts w:ascii="Arial" w:hAnsi="Arial" w:cs="Arial"/>
              </w:rPr>
              <w:t xml:space="preserve"> LFR Documents, particularly </w:t>
            </w:r>
            <w:r w:rsidR="000904DF" w:rsidRPr="00B64E2F">
              <w:rPr>
                <w:rFonts w:ascii="Arial" w:hAnsi="Arial" w:cs="Arial"/>
              </w:rPr>
              <w:t xml:space="preserve">Chapter </w:t>
            </w:r>
            <w:r w:rsidR="00A93E5D" w:rsidRPr="00B64E2F">
              <w:rPr>
                <w:rFonts w:ascii="Arial" w:hAnsi="Arial" w:cs="Arial"/>
              </w:rPr>
              <w:t>4</w:t>
            </w:r>
            <w:r w:rsidR="000904DF" w:rsidRPr="00B64E2F">
              <w:rPr>
                <w:rFonts w:ascii="Arial" w:hAnsi="Arial" w:cs="Arial"/>
              </w:rPr>
              <w:t xml:space="preserve"> of the </w:t>
            </w:r>
            <w:r>
              <w:rPr>
                <w:rFonts w:ascii="Arial" w:hAnsi="Arial" w:cs="Arial"/>
              </w:rPr>
              <w:t>Herts</w:t>
            </w:r>
            <w:r w:rsidR="00B64E2F" w:rsidRPr="00B64E2F">
              <w:rPr>
                <w:rFonts w:ascii="Arial" w:hAnsi="Arial" w:cs="Arial"/>
              </w:rPr>
              <w:t xml:space="preserve"> </w:t>
            </w:r>
            <w:r w:rsidR="000904DF" w:rsidRPr="00B64E2F">
              <w:rPr>
                <w:rFonts w:ascii="Arial" w:hAnsi="Arial" w:cs="Arial"/>
              </w:rPr>
              <w:t xml:space="preserve">LFR </w:t>
            </w:r>
            <w:r w:rsidR="00B64E2F" w:rsidRPr="00B64E2F">
              <w:rPr>
                <w:rFonts w:ascii="Arial" w:hAnsi="Arial" w:cs="Arial"/>
              </w:rPr>
              <w:t>Policy</w:t>
            </w:r>
            <w:r w:rsidR="000904DF" w:rsidRPr="00B64E2F">
              <w:rPr>
                <w:rFonts w:ascii="Arial" w:hAnsi="Arial" w:cs="Arial"/>
              </w:rPr>
              <w:t xml:space="preserve"> Document.</w:t>
            </w:r>
            <w:r w:rsidR="000904DF" w:rsidRPr="000904DF">
              <w:rPr>
                <w:rFonts w:ascii="Arial" w:hAnsi="Arial" w:cs="Arial"/>
              </w:rPr>
              <w:t xml:space="preserve"> </w:t>
            </w:r>
          </w:p>
          <w:p w14:paraId="00E6EE16" w14:textId="77777777" w:rsidR="00EF1D1F" w:rsidRDefault="00EF1D1F" w:rsidP="00913F50">
            <w:pPr>
              <w:pStyle w:val="Heading3"/>
              <w:ind w:left="0"/>
              <w:rPr>
                <w:rFonts w:ascii="Arial" w:hAnsi="Arial"/>
                <w:sz w:val="24"/>
                <w:szCs w:val="24"/>
                <w:lang w:val="en-GB"/>
              </w:rPr>
            </w:pPr>
          </w:p>
          <w:p w14:paraId="4820A700" w14:textId="79F7C766" w:rsidR="00302899" w:rsidRDefault="00B93F9E" w:rsidP="009A2CA6">
            <w:pPr>
              <w:pStyle w:val="Default"/>
              <w:rPr>
                <w:rFonts w:ascii="Arial" w:hAnsi="Arial" w:cs="Arial"/>
              </w:rPr>
            </w:pPr>
            <w:r>
              <w:rPr>
                <w:rFonts w:ascii="Arial" w:hAnsi="Arial" w:cs="Arial"/>
              </w:rPr>
              <w:t>Herts</w:t>
            </w:r>
            <w:r w:rsidR="009A2CA6" w:rsidRPr="009A2CA6">
              <w:rPr>
                <w:rFonts w:ascii="Arial" w:hAnsi="Arial" w:cs="Arial"/>
              </w:rPr>
              <w:t xml:space="preserve"> has drawn extensively on the experience gained from </w:t>
            </w:r>
            <w:r w:rsidR="00302899">
              <w:rPr>
                <w:rFonts w:ascii="Arial" w:hAnsi="Arial" w:cs="Arial"/>
              </w:rPr>
              <w:t>partner UK police forces t</w:t>
            </w:r>
            <w:r w:rsidR="009A2CA6" w:rsidRPr="009A2CA6">
              <w:rPr>
                <w:rFonts w:ascii="Arial" w:hAnsi="Arial" w:cs="Arial"/>
              </w:rPr>
              <w:t xml:space="preserve">rials and </w:t>
            </w:r>
            <w:r w:rsidR="00302899">
              <w:rPr>
                <w:rFonts w:ascii="Arial" w:hAnsi="Arial" w:cs="Arial"/>
              </w:rPr>
              <w:t>the</w:t>
            </w:r>
            <w:r w:rsidR="009A2CA6" w:rsidRPr="009A2CA6">
              <w:rPr>
                <w:rFonts w:ascii="Arial" w:hAnsi="Arial" w:cs="Arial"/>
              </w:rPr>
              <w:t xml:space="preserve"> operational use to date to inform the future use of LFR. The </w:t>
            </w:r>
            <w:r>
              <w:rPr>
                <w:rFonts w:ascii="Arial" w:hAnsi="Arial" w:cs="Arial"/>
              </w:rPr>
              <w:t>Herts</w:t>
            </w:r>
            <w:r w:rsidR="009A2CA6" w:rsidRPr="009A2CA6">
              <w:rPr>
                <w:rFonts w:ascii="Arial" w:hAnsi="Arial" w:cs="Arial"/>
              </w:rPr>
              <w:t xml:space="preserve"> view is that LFR is a valuable tool that supports </w:t>
            </w:r>
            <w:proofErr w:type="spellStart"/>
            <w:r>
              <w:rPr>
                <w:rFonts w:ascii="Arial" w:hAnsi="Arial" w:cs="Arial"/>
              </w:rPr>
              <w:t>Hertfordshie</w:t>
            </w:r>
            <w:proofErr w:type="spellEnd"/>
            <w:r>
              <w:rPr>
                <w:rFonts w:ascii="Arial" w:hAnsi="Arial" w:cs="Arial"/>
              </w:rPr>
              <w:t xml:space="preserve"> Police</w:t>
            </w:r>
            <w:r w:rsidR="009A2CA6" w:rsidRPr="009A2CA6">
              <w:rPr>
                <w:rFonts w:ascii="Arial" w:hAnsi="Arial" w:cs="Arial"/>
              </w:rPr>
              <w:t xml:space="preserve"> in keeping </w:t>
            </w:r>
            <w:r>
              <w:rPr>
                <w:rFonts w:ascii="Arial" w:hAnsi="Arial" w:cs="Arial"/>
              </w:rPr>
              <w:t>Hertfordshire</w:t>
            </w:r>
            <w:r w:rsidR="009A2CA6" w:rsidRPr="009A2CA6">
              <w:rPr>
                <w:rFonts w:ascii="Arial" w:hAnsi="Arial" w:cs="Arial"/>
              </w:rPr>
              <w:t xml:space="preserve"> safe for everyone. </w:t>
            </w:r>
          </w:p>
          <w:p w14:paraId="2B5290EB" w14:textId="77777777" w:rsidR="00302899" w:rsidRDefault="00302899" w:rsidP="009A2CA6">
            <w:pPr>
              <w:pStyle w:val="Default"/>
              <w:rPr>
                <w:rFonts w:ascii="Arial" w:hAnsi="Arial" w:cs="Arial"/>
              </w:rPr>
            </w:pPr>
          </w:p>
          <w:p w14:paraId="5500B0E2" w14:textId="57396E6F" w:rsidR="00D1499E" w:rsidRDefault="00D1499E" w:rsidP="009A2CA6">
            <w:pPr>
              <w:pStyle w:val="Default"/>
              <w:rPr>
                <w:rFonts w:ascii="Arial" w:hAnsi="Arial" w:cs="Arial"/>
              </w:rPr>
            </w:pPr>
            <w:r>
              <w:rPr>
                <w:rFonts w:ascii="Arial" w:hAnsi="Arial" w:cs="Arial"/>
              </w:rPr>
              <w:t xml:space="preserve">One such </w:t>
            </w:r>
            <w:r w:rsidR="005674E5">
              <w:rPr>
                <w:rFonts w:ascii="Arial" w:hAnsi="Arial" w:cs="Arial"/>
              </w:rPr>
              <w:t xml:space="preserve">partner force is the MPS. </w:t>
            </w:r>
            <w:r w:rsidR="009A2CA6" w:rsidRPr="009A2CA6">
              <w:rPr>
                <w:rFonts w:ascii="Arial" w:hAnsi="Arial" w:cs="Arial"/>
              </w:rPr>
              <w:t>The MPS</w:t>
            </w:r>
            <w:r>
              <w:rPr>
                <w:rFonts w:ascii="Arial" w:hAnsi="Arial" w:cs="Arial"/>
              </w:rPr>
              <w:t>’</w:t>
            </w:r>
            <w:r w:rsidR="009A2CA6" w:rsidRPr="009A2CA6">
              <w:rPr>
                <w:rFonts w:ascii="Arial" w:hAnsi="Arial" w:cs="Arial"/>
              </w:rPr>
              <w:t xml:space="preserve"> trials and use of LFR to date have shown the potential benefits of LFR as an important policing tool – its use has resulted in the arrest of wanted individuals and helped tackle crime in the areas in which it is used. </w:t>
            </w:r>
          </w:p>
          <w:p w14:paraId="7A4EF466" w14:textId="77777777" w:rsidR="00D1499E" w:rsidRDefault="00D1499E" w:rsidP="009A2CA6">
            <w:pPr>
              <w:pStyle w:val="Default"/>
              <w:rPr>
                <w:rFonts w:ascii="Arial" w:hAnsi="Arial" w:cs="Arial"/>
              </w:rPr>
            </w:pPr>
          </w:p>
          <w:p w14:paraId="492E0A8D" w14:textId="77777777" w:rsidR="005674E5" w:rsidRDefault="009A2CA6" w:rsidP="009A2CA6">
            <w:pPr>
              <w:pStyle w:val="Default"/>
              <w:rPr>
                <w:rFonts w:ascii="Arial" w:hAnsi="Arial" w:cs="Arial"/>
              </w:rPr>
            </w:pPr>
            <w:r w:rsidRPr="009A2CA6">
              <w:rPr>
                <w:rFonts w:ascii="Arial" w:hAnsi="Arial" w:cs="Arial"/>
              </w:rPr>
              <w:t xml:space="preserve">LFR technology can significantly improve the effectiveness of an officer’s ability to locate wanted individuals. It can assist officers where traditional policing methods may struggle to yield results. An individual officer cannot possibly remember </w:t>
            </w:r>
            <w:proofErr w:type="gramStart"/>
            <w:r w:rsidRPr="009A2CA6">
              <w:rPr>
                <w:rFonts w:ascii="Arial" w:hAnsi="Arial" w:cs="Arial"/>
              </w:rPr>
              <w:t>all of</w:t>
            </w:r>
            <w:proofErr w:type="gramEnd"/>
            <w:r w:rsidRPr="009A2CA6">
              <w:rPr>
                <w:rFonts w:ascii="Arial" w:hAnsi="Arial" w:cs="Arial"/>
              </w:rPr>
              <w:t xml:space="preserve"> the faces of wanted persons on a Watchlist. Neither can an individual officer easily spot someone in a large crowd. LFR is a precision tool that improves the MPS’s chances of picking out the person it is looking for.</w:t>
            </w:r>
          </w:p>
          <w:p w14:paraId="7E2EB1BA" w14:textId="514E7011" w:rsidR="009A2CA6" w:rsidRPr="009A2CA6" w:rsidRDefault="009A2CA6" w:rsidP="009A2CA6">
            <w:pPr>
              <w:pStyle w:val="Default"/>
              <w:rPr>
                <w:rFonts w:ascii="Arial" w:hAnsi="Arial" w:cs="Arial"/>
              </w:rPr>
            </w:pPr>
            <w:r w:rsidRPr="009A2CA6">
              <w:rPr>
                <w:rFonts w:ascii="Arial" w:hAnsi="Arial" w:cs="Arial"/>
              </w:rPr>
              <w:t xml:space="preserve"> </w:t>
            </w:r>
          </w:p>
          <w:p w14:paraId="10EF8CDD" w14:textId="4B3B40BE" w:rsidR="005674E5" w:rsidRDefault="009A2CA6" w:rsidP="009A2CA6">
            <w:pPr>
              <w:pStyle w:val="Default"/>
              <w:rPr>
                <w:rFonts w:ascii="Arial" w:hAnsi="Arial" w:cs="Arial"/>
              </w:rPr>
            </w:pPr>
            <w:r w:rsidRPr="009A2CA6">
              <w:rPr>
                <w:rFonts w:ascii="Arial" w:hAnsi="Arial" w:cs="Arial"/>
              </w:rPr>
              <w:t xml:space="preserve">LFR has </w:t>
            </w:r>
            <w:proofErr w:type="gramStart"/>
            <w:r w:rsidRPr="009A2CA6">
              <w:rPr>
                <w:rFonts w:ascii="Arial" w:hAnsi="Arial" w:cs="Arial"/>
              </w:rPr>
              <w:t>a number of</w:t>
            </w:r>
            <w:proofErr w:type="gramEnd"/>
            <w:r w:rsidRPr="009A2CA6">
              <w:rPr>
                <w:rFonts w:ascii="Arial" w:hAnsi="Arial" w:cs="Arial"/>
              </w:rPr>
              <w:t xml:space="preserve"> advantages over other systems currently used by </w:t>
            </w:r>
            <w:r w:rsidR="005552C7">
              <w:rPr>
                <w:rFonts w:ascii="Arial" w:hAnsi="Arial" w:cs="Arial"/>
              </w:rPr>
              <w:t>Herts</w:t>
            </w:r>
            <w:r w:rsidRPr="009A2CA6">
              <w:rPr>
                <w:rFonts w:ascii="Arial" w:hAnsi="Arial" w:cs="Arial"/>
              </w:rPr>
              <w:t>, such as CCTV. LFR allows the</w:t>
            </w:r>
            <w:r w:rsidR="005674E5">
              <w:rPr>
                <w:rFonts w:ascii="Arial" w:hAnsi="Arial" w:cs="Arial"/>
              </w:rPr>
              <w:t xml:space="preserve"> </w:t>
            </w:r>
            <w:r w:rsidRPr="009A2CA6">
              <w:rPr>
                <w:rFonts w:ascii="Arial" w:hAnsi="Arial" w:cs="Arial"/>
              </w:rPr>
              <w:t>deploy</w:t>
            </w:r>
            <w:r w:rsidR="005674E5">
              <w:rPr>
                <w:rFonts w:ascii="Arial" w:hAnsi="Arial" w:cs="Arial"/>
              </w:rPr>
              <w:t>ment of</w:t>
            </w:r>
            <w:r w:rsidRPr="009A2CA6">
              <w:rPr>
                <w:rFonts w:ascii="Arial" w:hAnsi="Arial" w:cs="Arial"/>
              </w:rPr>
              <w:t xml:space="preserve"> its resources more efficiently. For example, the LFR system will actively alert officers to the potential presence of individuals of interest to them rather than requiring larger numbers of officers to watch a busy CCTV feed. LFR has the capacity to assist officers where the number of people passing officers (or a CCTV system) makes identifications challenging (e.g. when the number of individuals to be identified is significant). </w:t>
            </w:r>
          </w:p>
          <w:p w14:paraId="12BB6F66" w14:textId="77777777" w:rsidR="005674E5" w:rsidRPr="009A2CA6" w:rsidRDefault="005674E5" w:rsidP="009A2CA6">
            <w:pPr>
              <w:pStyle w:val="Default"/>
              <w:rPr>
                <w:rFonts w:ascii="Arial" w:hAnsi="Arial" w:cs="Arial"/>
              </w:rPr>
            </w:pPr>
          </w:p>
          <w:p w14:paraId="243CDC10" w14:textId="0BB8DA22" w:rsidR="009A2CA6" w:rsidRPr="009A2CA6" w:rsidRDefault="009A2CA6" w:rsidP="009A2CA6">
            <w:pPr>
              <w:pStyle w:val="Default"/>
              <w:rPr>
                <w:rFonts w:ascii="Arial" w:hAnsi="Arial" w:cs="Arial"/>
              </w:rPr>
            </w:pPr>
            <w:r w:rsidRPr="009A2CA6">
              <w:rPr>
                <w:rFonts w:ascii="Arial" w:hAnsi="Arial" w:cs="Arial"/>
              </w:rPr>
              <w:t xml:space="preserve">LFR also has a public protection, community reassurance and safeguarding role. For example, where the courts have issued a warrant for a person’s arrest, many of these people pose a risk to public safety. These people may be located using LFR in circumstances where the officers would otherwise struggle and could not possibly be expected to remember the faces of all those currently wanted by the courts. The </w:t>
            </w:r>
            <w:r w:rsidRPr="009A2CA6">
              <w:rPr>
                <w:rFonts w:ascii="Arial" w:hAnsi="Arial" w:cs="Arial"/>
                <w:i/>
                <w:iCs/>
              </w:rPr>
              <w:t xml:space="preserve">Bridges </w:t>
            </w:r>
            <w:r w:rsidRPr="009A2CA6">
              <w:rPr>
                <w:rFonts w:ascii="Arial" w:hAnsi="Arial" w:cs="Arial"/>
              </w:rPr>
              <w:t xml:space="preserve">judgments recognised this rationale and supports this use case. </w:t>
            </w:r>
          </w:p>
          <w:p w14:paraId="2ACA865C" w14:textId="77777777" w:rsidR="0031763C" w:rsidRDefault="0031763C" w:rsidP="009A2CA6">
            <w:pPr>
              <w:pStyle w:val="Heading3"/>
              <w:ind w:left="0"/>
              <w:rPr>
                <w:rFonts w:ascii="Arial" w:hAnsi="Arial"/>
                <w:sz w:val="24"/>
                <w:szCs w:val="24"/>
              </w:rPr>
            </w:pPr>
          </w:p>
          <w:p w14:paraId="384B9254" w14:textId="21F2CBAC" w:rsidR="00E96B64" w:rsidRPr="00E96B64" w:rsidRDefault="009A2CA6" w:rsidP="00E96B64">
            <w:pPr>
              <w:pStyle w:val="Heading3"/>
              <w:ind w:left="0"/>
              <w:rPr>
                <w:rFonts w:ascii="Arial" w:hAnsi="Arial"/>
                <w:b w:val="0"/>
                <w:bCs w:val="0"/>
                <w:sz w:val="24"/>
                <w:szCs w:val="24"/>
              </w:rPr>
            </w:pPr>
            <w:r w:rsidRPr="00E96B64">
              <w:rPr>
                <w:rFonts w:ascii="Arial" w:hAnsi="Arial"/>
                <w:b w:val="0"/>
                <w:bCs w:val="0"/>
                <w:sz w:val="24"/>
                <w:szCs w:val="24"/>
              </w:rPr>
              <w:t xml:space="preserve">The ongoing effectiveness of </w:t>
            </w:r>
            <w:r w:rsidR="00155579">
              <w:rPr>
                <w:rFonts w:ascii="Arial" w:hAnsi="Arial"/>
                <w:b w:val="0"/>
                <w:bCs w:val="0"/>
                <w:sz w:val="24"/>
                <w:szCs w:val="24"/>
              </w:rPr>
              <w:t>Herts</w:t>
            </w:r>
            <w:r w:rsidRPr="00E96B64">
              <w:rPr>
                <w:rFonts w:ascii="Arial" w:hAnsi="Arial"/>
                <w:b w:val="0"/>
                <w:bCs w:val="0"/>
                <w:sz w:val="24"/>
                <w:szCs w:val="24"/>
              </w:rPr>
              <w:t xml:space="preserve"> use of LFR </w:t>
            </w:r>
            <w:r w:rsidR="0031763C" w:rsidRPr="00E96B64">
              <w:rPr>
                <w:rFonts w:ascii="Arial" w:hAnsi="Arial"/>
                <w:b w:val="0"/>
                <w:bCs w:val="0"/>
                <w:sz w:val="24"/>
                <w:szCs w:val="24"/>
              </w:rPr>
              <w:t>will be</w:t>
            </w:r>
            <w:r w:rsidRPr="00E96B64">
              <w:rPr>
                <w:rFonts w:ascii="Arial" w:hAnsi="Arial"/>
                <w:b w:val="0"/>
                <w:bCs w:val="0"/>
                <w:sz w:val="24"/>
                <w:szCs w:val="24"/>
              </w:rPr>
              <w:t xml:space="preserve"> reviewed by way of </w:t>
            </w:r>
            <w:r w:rsidR="0031763C" w:rsidRPr="00E96B64">
              <w:rPr>
                <w:rFonts w:ascii="Arial" w:hAnsi="Arial"/>
                <w:b w:val="0"/>
                <w:bCs w:val="0"/>
                <w:sz w:val="24"/>
                <w:szCs w:val="24"/>
              </w:rPr>
              <w:t>a</w:t>
            </w:r>
            <w:r w:rsidRPr="00E96B64">
              <w:rPr>
                <w:rFonts w:ascii="Arial" w:hAnsi="Arial"/>
                <w:b w:val="0"/>
                <w:bCs w:val="0"/>
                <w:sz w:val="24"/>
                <w:szCs w:val="24"/>
              </w:rPr>
              <w:t xml:space="preserve"> post-Deployment review process. This will help ensure that future Deployments reflect learning identified from each Deployment, and that the use of LFR remains</w:t>
            </w:r>
            <w:r w:rsidR="00E96B64" w:rsidRPr="00E96B64">
              <w:rPr>
                <w:rFonts w:ascii="Arial" w:hAnsi="Arial"/>
                <w:b w:val="0"/>
                <w:bCs w:val="0"/>
                <w:sz w:val="24"/>
                <w:szCs w:val="24"/>
              </w:rPr>
              <w:t xml:space="preserve"> an effective and proportionate policing tool. The structure and form of each review should aim to achieve a degree of independence from the </w:t>
            </w:r>
            <w:proofErr w:type="gramStart"/>
            <w:r w:rsidR="00E96B64" w:rsidRPr="00E96B64">
              <w:rPr>
                <w:rFonts w:ascii="Arial" w:hAnsi="Arial"/>
                <w:b w:val="0"/>
                <w:bCs w:val="0"/>
                <w:sz w:val="24"/>
                <w:szCs w:val="24"/>
              </w:rPr>
              <w:t>Gold Commander, and</w:t>
            </w:r>
            <w:proofErr w:type="gramEnd"/>
            <w:r w:rsidR="00E96B64" w:rsidRPr="00E96B64">
              <w:rPr>
                <w:rFonts w:ascii="Arial" w:hAnsi="Arial"/>
                <w:b w:val="0"/>
                <w:bCs w:val="0"/>
                <w:sz w:val="24"/>
                <w:szCs w:val="24"/>
              </w:rPr>
              <w:t xml:space="preserve"> address the efficiency and efficacy of the Deployment. </w:t>
            </w:r>
            <w:r w:rsidR="002305ED">
              <w:rPr>
                <w:rFonts w:ascii="Arial" w:hAnsi="Arial"/>
                <w:b w:val="0"/>
                <w:bCs w:val="0"/>
                <w:sz w:val="24"/>
                <w:szCs w:val="24"/>
              </w:rPr>
              <w:t>The</w:t>
            </w:r>
            <w:r w:rsidR="00E96B64" w:rsidRPr="00E96B64">
              <w:rPr>
                <w:rFonts w:ascii="Arial" w:hAnsi="Arial"/>
                <w:b w:val="0"/>
                <w:bCs w:val="0"/>
                <w:sz w:val="24"/>
                <w:szCs w:val="24"/>
              </w:rPr>
              <w:t xml:space="preserve"> </w:t>
            </w:r>
            <w:r w:rsidR="00155579">
              <w:rPr>
                <w:rFonts w:ascii="Arial" w:hAnsi="Arial"/>
                <w:b w:val="0"/>
                <w:bCs w:val="0"/>
                <w:sz w:val="24"/>
                <w:szCs w:val="24"/>
              </w:rPr>
              <w:t>Herts</w:t>
            </w:r>
            <w:r w:rsidR="00E96B64" w:rsidRPr="00E96B64">
              <w:rPr>
                <w:rFonts w:ascii="Arial" w:hAnsi="Arial"/>
                <w:b w:val="0"/>
                <w:bCs w:val="0"/>
                <w:sz w:val="24"/>
                <w:szCs w:val="24"/>
              </w:rPr>
              <w:t xml:space="preserve"> LFR Documents reflect points arising from this process and lessons learned to date. </w:t>
            </w:r>
          </w:p>
          <w:p w14:paraId="540B8D1D" w14:textId="77777777" w:rsidR="00E96B64" w:rsidRPr="00E96B64" w:rsidRDefault="00E96B64" w:rsidP="00E96B64">
            <w:pPr>
              <w:pStyle w:val="Heading3"/>
              <w:ind w:left="0"/>
              <w:rPr>
                <w:rFonts w:ascii="Arial" w:hAnsi="Arial"/>
                <w:b w:val="0"/>
                <w:bCs w:val="0"/>
                <w:sz w:val="24"/>
                <w:szCs w:val="24"/>
              </w:rPr>
            </w:pPr>
          </w:p>
          <w:p w14:paraId="625C078B" w14:textId="79765563" w:rsidR="00A97A6B" w:rsidRDefault="00E96B64" w:rsidP="00A97A6B">
            <w:pPr>
              <w:pStyle w:val="Heading3"/>
              <w:ind w:left="0"/>
              <w:rPr>
                <w:rFonts w:ascii="Arial" w:hAnsi="Arial"/>
                <w:b w:val="0"/>
                <w:bCs w:val="0"/>
                <w:sz w:val="24"/>
                <w:szCs w:val="24"/>
              </w:rPr>
            </w:pPr>
            <w:r w:rsidRPr="00E96B64">
              <w:rPr>
                <w:rFonts w:ascii="Arial" w:hAnsi="Arial"/>
                <w:b w:val="0"/>
                <w:bCs w:val="0"/>
                <w:sz w:val="24"/>
                <w:szCs w:val="24"/>
              </w:rPr>
              <w:t xml:space="preserve">LFR’s benefits are further outlined in the </w:t>
            </w:r>
            <w:r w:rsidR="00155579">
              <w:rPr>
                <w:rFonts w:ascii="Arial" w:hAnsi="Arial"/>
                <w:b w:val="0"/>
                <w:bCs w:val="0"/>
                <w:sz w:val="24"/>
                <w:szCs w:val="24"/>
              </w:rPr>
              <w:t>Herts</w:t>
            </w:r>
            <w:r w:rsidRPr="00E96B64">
              <w:rPr>
                <w:rFonts w:ascii="Arial" w:hAnsi="Arial"/>
                <w:b w:val="0"/>
                <w:bCs w:val="0"/>
                <w:sz w:val="24"/>
                <w:szCs w:val="24"/>
              </w:rPr>
              <w:t xml:space="preserve"> LFR Documents, </w:t>
            </w:r>
            <w:r w:rsidRPr="009F161D">
              <w:rPr>
                <w:rFonts w:ascii="Arial" w:hAnsi="Arial"/>
                <w:b w:val="0"/>
                <w:bCs w:val="0"/>
                <w:sz w:val="24"/>
                <w:szCs w:val="24"/>
              </w:rPr>
              <w:t xml:space="preserve">particularly Chapter </w:t>
            </w:r>
            <w:r w:rsidR="0037182B" w:rsidRPr="009F161D">
              <w:rPr>
                <w:rFonts w:ascii="Arial" w:hAnsi="Arial"/>
                <w:b w:val="0"/>
                <w:bCs w:val="0"/>
                <w:sz w:val="24"/>
                <w:szCs w:val="24"/>
              </w:rPr>
              <w:t>3</w:t>
            </w:r>
            <w:r w:rsidRPr="009F161D">
              <w:rPr>
                <w:rFonts w:ascii="Arial" w:hAnsi="Arial"/>
                <w:b w:val="0"/>
                <w:bCs w:val="0"/>
                <w:sz w:val="24"/>
                <w:szCs w:val="24"/>
              </w:rPr>
              <w:t xml:space="preserve"> of the </w:t>
            </w:r>
            <w:r w:rsidR="00487C72">
              <w:rPr>
                <w:rFonts w:ascii="Arial" w:hAnsi="Arial"/>
                <w:b w:val="0"/>
                <w:bCs w:val="0"/>
                <w:sz w:val="24"/>
                <w:szCs w:val="24"/>
              </w:rPr>
              <w:t>Herts</w:t>
            </w:r>
            <w:r w:rsidRPr="009F161D">
              <w:rPr>
                <w:rFonts w:ascii="Arial" w:hAnsi="Arial"/>
                <w:b w:val="0"/>
                <w:bCs w:val="0"/>
                <w:sz w:val="24"/>
                <w:szCs w:val="24"/>
              </w:rPr>
              <w:t xml:space="preserve"> LFR </w:t>
            </w:r>
            <w:r w:rsidR="00334B32" w:rsidRPr="009F161D">
              <w:rPr>
                <w:rFonts w:ascii="Arial" w:hAnsi="Arial"/>
                <w:b w:val="0"/>
                <w:bCs w:val="0"/>
                <w:sz w:val="24"/>
                <w:szCs w:val="24"/>
              </w:rPr>
              <w:t>Policy</w:t>
            </w:r>
            <w:r w:rsidRPr="009F161D">
              <w:rPr>
                <w:rFonts w:ascii="Arial" w:hAnsi="Arial"/>
                <w:b w:val="0"/>
                <w:bCs w:val="0"/>
                <w:sz w:val="24"/>
                <w:szCs w:val="24"/>
              </w:rPr>
              <w:t xml:space="preserve"> Document and Section </w:t>
            </w:r>
            <w:r w:rsidR="009F161D" w:rsidRPr="009F161D">
              <w:rPr>
                <w:rFonts w:ascii="Arial" w:hAnsi="Arial"/>
                <w:b w:val="0"/>
                <w:bCs w:val="0"/>
                <w:sz w:val="24"/>
                <w:szCs w:val="24"/>
              </w:rPr>
              <w:t>4</w:t>
            </w:r>
            <w:r w:rsidRPr="009F161D">
              <w:rPr>
                <w:rFonts w:ascii="Arial" w:hAnsi="Arial"/>
                <w:b w:val="0"/>
                <w:bCs w:val="0"/>
                <w:sz w:val="24"/>
                <w:szCs w:val="24"/>
              </w:rPr>
              <w:t xml:space="preserve"> of the </w:t>
            </w:r>
            <w:r w:rsidR="00487C72">
              <w:rPr>
                <w:rFonts w:ascii="Arial" w:hAnsi="Arial"/>
                <w:b w:val="0"/>
                <w:bCs w:val="0"/>
                <w:sz w:val="24"/>
                <w:szCs w:val="24"/>
              </w:rPr>
              <w:t>Herts</w:t>
            </w:r>
            <w:r w:rsidRPr="009F161D">
              <w:rPr>
                <w:rFonts w:ascii="Arial" w:hAnsi="Arial"/>
                <w:b w:val="0"/>
                <w:bCs w:val="0"/>
                <w:sz w:val="24"/>
                <w:szCs w:val="24"/>
              </w:rPr>
              <w:t xml:space="preserve"> LFR Legal Mandate.</w:t>
            </w:r>
            <w:r w:rsidRPr="00E96B64">
              <w:rPr>
                <w:rFonts w:ascii="Arial" w:hAnsi="Arial"/>
                <w:b w:val="0"/>
                <w:bCs w:val="0"/>
                <w:sz w:val="24"/>
                <w:szCs w:val="24"/>
              </w:rPr>
              <w:t xml:space="preserve"> </w:t>
            </w:r>
          </w:p>
          <w:p w14:paraId="5D25CC6D" w14:textId="77777777" w:rsidR="00A97A6B" w:rsidRDefault="00A97A6B" w:rsidP="00A97A6B">
            <w:pPr>
              <w:pStyle w:val="Heading3"/>
              <w:ind w:left="0"/>
              <w:rPr>
                <w:rFonts w:ascii="Arial" w:hAnsi="Arial"/>
                <w:sz w:val="24"/>
                <w:szCs w:val="24"/>
              </w:rPr>
            </w:pPr>
          </w:p>
          <w:p w14:paraId="7EDD6644" w14:textId="7F9A4A6A" w:rsidR="000B14AE" w:rsidRPr="00A97A6B" w:rsidRDefault="000B14AE" w:rsidP="00A97A6B">
            <w:pPr>
              <w:pStyle w:val="Heading3"/>
              <w:spacing w:before="0"/>
              <w:ind w:left="0"/>
              <w:rPr>
                <w:rFonts w:ascii="Arial" w:hAnsi="Arial"/>
                <w:b w:val="0"/>
                <w:bCs w:val="0"/>
                <w:sz w:val="24"/>
                <w:szCs w:val="24"/>
              </w:rPr>
            </w:pPr>
            <w:r w:rsidRPr="000B14AE">
              <w:rPr>
                <w:rFonts w:ascii="Arial" w:hAnsi="Arial"/>
                <w:sz w:val="24"/>
                <w:szCs w:val="24"/>
              </w:rPr>
              <w:t>Issues of concern as identified by third parties (to include the public, related Commissioners and Regulators and civil libertarian groups)</w:t>
            </w:r>
          </w:p>
          <w:p w14:paraId="144D29DC" w14:textId="77777777" w:rsidR="00A97A6B" w:rsidRDefault="000B14AE" w:rsidP="00A97A6B">
            <w:pPr>
              <w:spacing w:after="0" w:line="240" w:lineRule="auto"/>
              <w:rPr>
                <w:rFonts w:ascii="Arial" w:hAnsi="Arial"/>
                <w:sz w:val="24"/>
                <w:szCs w:val="24"/>
              </w:rPr>
            </w:pPr>
            <w:r w:rsidRPr="000B14AE">
              <w:rPr>
                <w:rFonts w:ascii="Arial" w:hAnsi="Arial"/>
                <w:sz w:val="24"/>
                <w:szCs w:val="24"/>
              </w:rPr>
              <w:t>Proportionality and lawfulness – there are concerns that Deployments will limit or contravene the right to privacy or deter members of the public from exercising their right to freedom of assembly and freedom of expression afforded by the Human Rights Act and that any limitation on these rights is not in accordance with the law.  Also, the amount of personal data being processed is excessive and indiscriminate.  Another concern is LFR may be used where it may be more appropriate to employ less intrusive methods</w:t>
            </w:r>
            <w:r w:rsidR="00A97A6B">
              <w:rPr>
                <w:rFonts w:ascii="Arial" w:hAnsi="Arial"/>
                <w:sz w:val="24"/>
                <w:szCs w:val="24"/>
              </w:rPr>
              <w:t xml:space="preserve">. </w:t>
            </w:r>
          </w:p>
          <w:p w14:paraId="4476BA16" w14:textId="77777777" w:rsidR="00A97A6B" w:rsidRDefault="00A97A6B" w:rsidP="00A97A6B">
            <w:pPr>
              <w:spacing w:after="0" w:line="240" w:lineRule="auto"/>
              <w:rPr>
                <w:rFonts w:ascii="Arial" w:hAnsi="Arial"/>
                <w:sz w:val="24"/>
                <w:szCs w:val="24"/>
              </w:rPr>
            </w:pPr>
          </w:p>
          <w:p w14:paraId="28262B95" w14:textId="40C88961" w:rsidR="000B14AE" w:rsidRDefault="000B14AE" w:rsidP="00A97A6B">
            <w:pPr>
              <w:spacing w:after="0" w:line="240" w:lineRule="auto"/>
              <w:rPr>
                <w:rFonts w:ascii="Arial" w:hAnsi="Arial"/>
                <w:sz w:val="24"/>
                <w:szCs w:val="24"/>
              </w:rPr>
            </w:pPr>
            <w:r w:rsidRPr="000B14AE">
              <w:rPr>
                <w:rFonts w:ascii="Arial" w:hAnsi="Arial"/>
                <w:sz w:val="24"/>
                <w:szCs w:val="24"/>
              </w:rPr>
              <w:t xml:space="preserve">Safeguards – </w:t>
            </w:r>
            <w:r w:rsidR="00A97A6B">
              <w:rPr>
                <w:rFonts w:ascii="Arial" w:hAnsi="Arial"/>
                <w:sz w:val="24"/>
                <w:szCs w:val="24"/>
              </w:rPr>
              <w:t>T</w:t>
            </w:r>
            <w:r w:rsidRPr="000B14AE">
              <w:rPr>
                <w:rFonts w:ascii="Arial" w:hAnsi="Arial"/>
                <w:sz w:val="24"/>
                <w:szCs w:val="24"/>
              </w:rPr>
              <w:t>here are concerns that there are insufficient safeguards around the use and Deployment of LFR.</w:t>
            </w:r>
          </w:p>
          <w:p w14:paraId="255AFC74" w14:textId="77777777" w:rsidR="00A97A6B" w:rsidRPr="000B14AE" w:rsidRDefault="00A97A6B" w:rsidP="00A97A6B">
            <w:pPr>
              <w:spacing w:after="0" w:line="240" w:lineRule="auto"/>
              <w:rPr>
                <w:rFonts w:ascii="Arial" w:hAnsi="Arial"/>
                <w:sz w:val="24"/>
                <w:szCs w:val="24"/>
              </w:rPr>
            </w:pPr>
          </w:p>
          <w:p w14:paraId="73CF0C45" w14:textId="261C7B23" w:rsidR="000B14AE" w:rsidRPr="000B14AE" w:rsidRDefault="000B14AE" w:rsidP="00A97A6B">
            <w:pPr>
              <w:spacing w:line="240" w:lineRule="auto"/>
              <w:rPr>
                <w:rFonts w:ascii="Arial" w:hAnsi="Arial"/>
                <w:sz w:val="24"/>
                <w:szCs w:val="24"/>
              </w:rPr>
            </w:pPr>
            <w:r w:rsidRPr="000B14AE">
              <w:rPr>
                <w:rFonts w:ascii="Arial" w:hAnsi="Arial"/>
                <w:sz w:val="24"/>
                <w:szCs w:val="24"/>
              </w:rPr>
              <w:t xml:space="preserve">Function creep – </w:t>
            </w:r>
            <w:r w:rsidR="00A97A6B">
              <w:rPr>
                <w:rFonts w:ascii="Arial" w:hAnsi="Arial"/>
                <w:sz w:val="24"/>
                <w:szCs w:val="24"/>
              </w:rPr>
              <w:t>T</w:t>
            </w:r>
            <w:r w:rsidRPr="000B14AE">
              <w:rPr>
                <w:rFonts w:ascii="Arial" w:hAnsi="Arial"/>
                <w:sz w:val="24"/>
                <w:szCs w:val="24"/>
              </w:rPr>
              <w:t xml:space="preserve">here are concerns that LFR will be used to monitor movements and action of the public beyond the scope of targeted Deployments or be used for covert surveillance. </w:t>
            </w:r>
          </w:p>
          <w:p w14:paraId="616726C8" w14:textId="77777777" w:rsidR="00A97A6B" w:rsidRDefault="000B14AE" w:rsidP="00A97A6B">
            <w:pPr>
              <w:spacing w:after="0" w:line="240" w:lineRule="auto"/>
              <w:rPr>
                <w:rFonts w:ascii="Arial" w:hAnsi="Arial"/>
                <w:sz w:val="24"/>
                <w:szCs w:val="24"/>
              </w:rPr>
            </w:pPr>
            <w:r w:rsidRPr="000B14AE">
              <w:rPr>
                <w:rFonts w:ascii="Arial" w:hAnsi="Arial"/>
                <w:sz w:val="24"/>
                <w:szCs w:val="24"/>
              </w:rPr>
              <w:t>Retention – there are concerns that all data captured during a Deployment will be kept as intelligence.  There are also concerns that False Alerts may result in personal data being retained for longer than necessary.</w:t>
            </w:r>
          </w:p>
          <w:p w14:paraId="75C7E139" w14:textId="77777777" w:rsidR="00A97A6B" w:rsidRDefault="00A97A6B" w:rsidP="00A97A6B">
            <w:pPr>
              <w:spacing w:after="0" w:line="240" w:lineRule="auto"/>
              <w:rPr>
                <w:rFonts w:ascii="Arial" w:hAnsi="Arial"/>
                <w:sz w:val="24"/>
                <w:szCs w:val="24"/>
              </w:rPr>
            </w:pPr>
          </w:p>
          <w:p w14:paraId="6B022479" w14:textId="736E16A1" w:rsidR="000B14AE" w:rsidRDefault="000B14AE" w:rsidP="00A97A6B">
            <w:pPr>
              <w:spacing w:after="0" w:line="240" w:lineRule="auto"/>
              <w:rPr>
                <w:rFonts w:ascii="Arial" w:hAnsi="Arial"/>
                <w:sz w:val="24"/>
                <w:szCs w:val="24"/>
              </w:rPr>
            </w:pPr>
            <w:r w:rsidRPr="000B14AE">
              <w:rPr>
                <w:rFonts w:ascii="Arial" w:hAnsi="Arial"/>
                <w:sz w:val="24"/>
                <w:szCs w:val="24"/>
              </w:rPr>
              <w:t>Discretion – There have been concerns that there is too much discretion left to officers around the “who” and the “where” of Deployments.</w:t>
            </w:r>
          </w:p>
          <w:p w14:paraId="5B22D852" w14:textId="77777777" w:rsidR="00A97A6B" w:rsidRPr="000B14AE" w:rsidRDefault="00A97A6B" w:rsidP="00A97A6B">
            <w:pPr>
              <w:spacing w:after="0" w:line="240" w:lineRule="auto"/>
              <w:rPr>
                <w:rFonts w:ascii="Arial" w:hAnsi="Arial"/>
                <w:sz w:val="24"/>
                <w:szCs w:val="24"/>
              </w:rPr>
            </w:pPr>
          </w:p>
          <w:p w14:paraId="06101E58" w14:textId="0F2F5FF3" w:rsidR="000B14AE" w:rsidRDefault="000B14AE" w:rsidP="00A97A6B">
            <w:pPr>
              <w:spacing w:after="0" w:line="240" w:lineRule="auto"/>
              <w:rPr>
                <w:rFonts w:ascii="Arial" w:hAnsi="Arial"/>
                <w:sz w:val="24"/>
                <w:szCs w:val="24"/>
              </w:rPr>
            </w:pPr>
            <w:r w:rsidRPr="000B14AE">
              <w:rPr>
                <w:rFonts w:ascii="Arial" w:hAnsi="Arial"/>
                <w:sz w:val="24"/>
                <w:szCs w:val="24"/>
              </w:rPr>
              <w:t xml:space="preserve">Bias – </w:t>
            </w:r>
            <w:r w:rsidR="00A97A6B">
              <w:rPr>
                <w:rFonts w:ascii="Arial" w:hAnsi="Arial"/>
                <w:sz w:val="24"/>
                <w:szCs w:val="24"/>
              </w:rPr>
              <w:t>T</w:t>
            </w:r>
            <w:r w:rsidRPr="000B14AE">
              <w:rPr>
                <w:rFonts w:ascii="Arial" w:hAnsi="Arial"/>
                <w:sz w:val="24"/>
                <w:szCs w:val="24"/>
              </w:rPr>
              <w:t xml:space="preserve">here are concerns that the software algorithm may contain inherent bias </w:t>
            </w:r>
            <w:proofErr w:type="gramStart"/>
            <w:r w:rsidRPr="000B14AE">
              <w:rPr>
                <w:rFonts w:ascii="Arial" w:hAnsi="Arial"/>
                <w:sz w:val="24"/>
                <w:szCs w:val="24"/>
              </w:rPr>
              <w:t>with regard to</w:t>
            </w:r>
            <w:proofErr w:type="gramEnd"/>
            <w:r w:rsidRPr="000B14AE">
              <w:rPr>
                <w:rFonts w:ascii="Arial" w:hAnsi="Arial"/>
                <w:sz w:val="24"/>
                <w:szCs w:val="24"/>
              </w:rPr>
              <w:t xml:space="preserve"> the protected characteristics of race, age and gender.  The human failsafe of an officer checking the image when a Possible Match is received is not sufficient to meet the Public Sector Equality Duty.</w:t>
            </w:r>
          </w:p>
          <w:p w14:paraId="1DC5273E" w14:textId="77777777" w:rsidR="00A97A6B" w:rsidRPr="000B14AE" w:rsidRDefault="00A97A6B" w:rsidP="00A97A6B">
            <w:pPr>
              <w:spacing w:after="0" w:line="240" w:lineRule="auto"/>
              <w:rPr>
                <w:rFonts w:ascii="Arial" w:hAnsi="Arial"/>
                <w:sz w:val="24"/>
                <w:szCs w:val="24"/>
              </w:rPr>
            </w:pPr>
          </w:p>
          <w:p w14:paraId="543620E8" w14:textId="7F70CB83" w:rsidR="000B14AE" w:rsidRDefault="000B14AE" w:rsidP="00A97A6B">
            <w:pPr>
              <w:spacing w:after="0" w:line="240" w:lineRule="auto"/>
              <w:rPr>
                <w:rFonts w:ascii="Arial" w:hAnsi="Arial"/>
                <w:sz w:val="24"/>
                <w:szCs w:val="24"/>
              </w:rPr>
            </w:pPr>
            <w:r w:rsidRPr="000B14AE">
              <w:rPr>
                <w:rFonts w:ascii="Arial" w:hAnsi="Arial"/>
                <w:sz w:val="24"/>
                <w:szCs w:val="24"/>
              </w:rPr>
              <w:t xml:space="preserve">Legislation – </w:t>
            </w:r>
            <w:r w:rsidR="00007373" w:rsidRPr="00EB0342">
              <w:rPr>
                <w:rFonts w:ascii="Arial" w:hAnsi="Arial"/>
                <w:sz w:val="24"/>
                <w:szCs w:val="24"/>
              </w:rPr>
              <w:t>It is acknowledged that there is always an opportunity to strengthen the legislative landscape for law enforcements use of emerging biometrics. </w:t>
            </w:r>
            <w:r w:rsidR="00256D76">
              <w:rPr>
                <w:rFonts w:ascii="Arial" w:hAnsi="Arial"/>
                <w:sz w:val="24"/>
                <w:szCs w:val="24"/>
              </w:rPr>
              <w:t>Hertfordshire</w:t>
            </w:r>
            <w:r w:rsidR="00007373" w:rsidRPr="00EB0342">
              <w:rPr>
                <w:rFonts w:ascii="Arial" w:hAnsi="Arial"/>
                <w:sz w:val="24"/>
                <w:szCs w:val="24"/>
              </w:rPr>
              <w:t xml:space="preserve"> Police has membership of the National Biometrics Board through which it will take on learning and develop its practices in accordance with legislation and policy as it emerges.</w:t>
            </w:r>
          </w:p>
          <w:p w14:paraId="3C8B5437" w14:textId="77777777" w:rsidR="00A97A6B" w:rsidRPr="000B14AE" w:rsidRDefault="00A97A6B" w:rsidP="00A97A6B">
            <w:pPr>
              <w:spacing w:after="0" w:line="240" w:lineRule="auto"/>
              <w:rPr>
                <w:rFonts w:ascii="Arial" w:hAnsi="Arial"/>
                <w:sz w:val="24"/>
                <w:szCs w:val="24"/>
              </w:rPr>
            </w:pPr>
          </w:p>
          <w:p w14:paraId="02B8B9CC" w14:textId="52D46101" w:rsidR="00145D98" w:rsidRDefault="00145D98" w:rsidP="00A97A6B">
            <w:pPr>
              <w:pStyle w:val="Default"/>
              <w:rPr>
                <w:rFonts w:ascii="Arial" w:hAnsi="Arial" w:cs="Arial"/>
              </w:rPr>
            </w:pPr>
            <w:r w:rsidRPr="00C07897">
              <w:rPr>
                <w:rFonts w:ascii="Arial" w:hAnsi="Arial" w:cs="Arial"/>
                <w:b/>
                <w:bCs/>
              </w:rPr>
              <w:t>Public perception and expectations</w:t>
            </w:r>
            <w:r>
              <w:rPr>
                <w:rFonts w:ascii="Arial" w:hAnsi="Arial" w:cs="Arial"/>
                <w:b/>
                <w:bCs/>
              </w:rPr>
              <w:t xml:space="preserve">: </w:t>
            </w:r>
            <w:proofErr w:type="gramStart"/>
            <w:r w:rsidRPr="00C07897">
              <w:rPr>
                <w:rFonts w:ascii="Arial" w:hAnsi="Arial" w:cs="Arial"/>
              </w:rPr>
              <w:t>A number of</w:t>
            </w:r>
            <w:proofErr w:type="gramEnd"/>
            <w:r w:rsidRPr="00C07897">
              <w:rPr>
                <w:rFonts w:ascii="Arial" w:hAnsi="Arial" w:cs="Arial"/>
              </w:rPr>
              <w:t xml:space="preserve"> bodies have undertaken surveys relating to public awareness and perceptions of LFR. These surveys help inform </w:t>
            </w:r>
            <w:r w:rsidR="005F34EC">
              <w:rPr>
                <w:rFonts w:ascii="Arial" w:hAnsi="Arial" w:cs="Arial"/>
              </w:rPr>
              <w:t>Herts</w:t>
            </w:r>
            <w:r w:rsidRPr="00C07897">
              <w:rPr>
                <w:rFonts w:ascii="Arial" w:hAnsi="Arial" w:cs="Arial"/>
              </w:rPr>
              <w:t xml:space="preserve"> and its approach to LFR.</w:t>
            </w:r>
          </w:p>
          <w:p w14:paraId="03BC6D8D" w14:textId="77777777" w:rsidR="00145D98" w:rsidRPr="00C07897" w:rsidRDefault="00145D98" w:rsidP="00A97A6B">
            <w:pPr>
              <w:pStyle w:val="Default"/>
              <w:rPr>
                <w:rFonts w:ascii="Arial" w:hAnsi="Arial" w:cs="Arial"/>
              </w:rPr>
            </w:pPr>
            <w:r w:rsidRPr="00C07897">
              <w:rPr>
                <w:rFonts w:ascii="Arial" w:hAnsi="Arial" w:cs="Arial"/>
              </w:rPr>
              <w:t xml:space="preserve"> </w:t>
            </w:r>
          </w:p>
          <w:p w14:paraId="6EC374AB" w14:textId="77777777" w:rsidR="00145D98" w:rsidRPr="00C07897" w:rsidRDefault="00145D98" w:rsidP="00A97A6B">
            <w:pPr>
              <w:pStyle w:val="Default"/>
              <w:rPr>
                <w:rFonts w:ascii="Arial" w:hAnsi="Arial" w:cs="Arial"/>
              </w:rPr>
            </w:pPr>
            <w:r w:rsidRPr="00C07897">
              <w:rPr>
                <w:rFonts w:ascii="Arial" w:hAnsi="Arial" w:cs="Arial"/>
                <w:b/>
                <w:bCs/>
              </w:rPr>
              <w:t>ICO</w:t>
            </w:r>
            <w:r w:rsidRPr="00C07897">
              <w:rPr>
                <w:rFonts w:ascii="Arial" w:hAnsi="Arial" w:cs="Arial"/>
              </w:rPr>
              <w:t xml:space="preserve">: A report was commissioned by the ICO in January 2019 which indicated that there is strong public support for the use of LFR for law enforcement purposes: </w:t>
            </w:r>
          </w:p>
          <w:p w14:paraId="5B5FA8AA" w14:textId="77777777" w:rsidR="00145D98" w:rsidRDefault="00145D98" w:rsidP="00A97A6B">
            <w:pPr>
              <w:pStyle w:val="Default"/>
              <w:numPr>
                <w:ilvl w:val="0"/>
                <w:numId w:val="27"/>
              </w:numPr>
              <w:rPr>
                <w:rFonts w:ascii="Arial" w:hAnsi="Arial" w:cs="Arial"/>
              </w:rPr>
            </w:pPr>
            <w:r w:rsidRPr="00C07897">
              <w:rPr>
                <w:rFonts w:ascii="Arial" w:hAnsi="Arial" w:cs="Arial"/>
              </w:rPr>
              <w:t xml:space="preserve">82% of those surveyed indicated that it was acceptable for the police to use </w:t>
            </w:r>
            <w:proofErr w:type="gramStart"/>
            <w:r w:rsidRPr="00C07897">
              <w:rPr>
                <w:rFonts w:ascii="Arial" w:hAnsi="Arial" w:cs="Arial"/>
              </w:rPr>
              <w:t>LFR;</w:t>
            </w:r>
            <w:proofErr w:type="gramEnd"/>
            <w:r w:rsidRPr="00C07897">
              <w:rPr>
                <w:rFonts w:ascii="Arial" w:hAnsi="Arial" w:cs="Arial"/>
              </w:rPr>
              <w:t xml:space="preserve"> </w:t>
            </w:r>
          </w:p>
          <w:p w14:paraId="7FD669AE" w14:textId="77777777" w:rsidR="00145D98" w:rsidRDefault="00145D98" w:rsidP="00A97A6B">
            <w:pPr>
              <w:pStyle w:val="Default"/>
              <w:numPr>
                <w:ilvl w:val="0"/>
                <w:numId w:val="26"/>
              </w:numPr>
              <w:rPr>
                <w:rFonts w:ascii="Arial" w:hAnsi="Arial" w:cs="Arial"/>
              </w:rPr>
            </w:pPr>
            <w:r w:rsidRPr="00C07897">
              <w:rPr>
                <w:rFonts w:ascii="Arial" w:hAnsi="Arial" w:cs="Arial"/>
              </w:rPr>
              <w:t xml:space="preserve">72% of those surveyed agreed or strongly agreed that LFR should be used on a permanent basis in areas of high </w:t>
            </w:r>
            <w:proofErr w:type="gramStart"/>
            <w:r w:rsidRPr="00C07897">
              <w:rPr>
                <w:rFonts w:ascii="Arial" w:hAnsi="Arial" w:cs="Arial"/>
              </w:rPr>
              <w:t>crime;</w:t>
            </w:r>
            <w:proofErr w:type="gramEnd"/>
            <w:r w:rsidRPr="00C07897">
              <w:rPr>
                <w:rFonts w:ascii="Arial" w:hAnsi="Arial" w:cs="Arial"/>
              </w:rPr>
              <w:t xml:space="preserve"> </w:t>
            </w:r>
          </w:p>
          <w:p w14:paraId="5FA135F0" w14:textId="77777777" w:rsidR="00145D98" w:rsidRDefault="00145D98" w:rsidP="00A97A6B">
            <w:pPr>
              <w:pStyle w:val="Default"/>
              <w:numPr>
                <w:ilvl w:val="0"/>
                <w:numId w:val="26"/>
              </w:numPr>
              <w:rPr>
                <w:rFonts w:ascii="Arial" w:hAnsi="Arial" w:cs="Arial"/>
              </w:rPr>
            </w:pPr>
            <w:r w:rsidRPr="003A2149">
              <w:rPr>
                <w:rFonts w:ascii="Arial" w:hAnsi="Arial" w:cs="Arial"/>
              </w:rPr>
              <w:t xml:space="preserve">65% of those surveyed agreed or strongly agreed that LFR is a necessary security measure to prevent low-level crime; and </w:t>
            </w:r>
          </w:p>
          <w:p w14:paraId="469F3099" w14:textId="77777777" w:rsidR="00145D98" w:rsidRDefault="00145D98" w:rsidP="00A97A6B">
            <w:pPr>
              <w:pStyle w:val="Default"/>
              <w:numPr>
                <w:ilvl w:val="0"/>
                <w:numId w:val="26"/>
              </w:numPr>
              <w:rPr>
                <w:rFonts w:ascii="Arial" w:hAnsi="Arial" w:cs="Arial"/>
              </w:rPr>
            </w:pPr>
            <w:r w:rsidRPr="003A2149">
              <w:rPr>
                <w:rFonts w:ascii="Arial" w:hAnsi="Arial" w:cs="Arial"/>
              </w:rPr>
              <w:t xml:space="preserve">60% of those surveyed agreed or strongly agreed that it is acceptable to process the faces of everyone in a crowd even if the purpose is to find a single person of interest. </w:t>
            </w:r>
          </w:p>
          <w:p w14:paraId="64183373" w14:textId="77777777" w:rsidR="00145D98" w:rsidRPr="00C07897" w:rsidRDefault="00145D98" w:rsidP="00A97A6B">
            <w:pPr>
              <w:pStyle w:val="Default"/>
              <w:rPr>
                <w:rFonts w:ascii="Arial" w:hAnsi="Arial" w:cs="Arial"/>
              </w:rPr>
            </w:pPr>
          </w:p>
          <w:p w14:paraId="6DE29EE2" w14:textId="77777777" w:rsidR="00EF1D1F" w:rsidRDefault="00145D98" w:rsidP="00716761">
            <w:pPr>
              <w:spacing w:after="0" w:line="240" w:lineRule="auto"/>
              <w:rPr>
                <w:rFonts w:ascii="Arial" w:hAnsi="Arial"/>
                <w:sz w:val="24"/>
                <w:szCs w:val="24"/>
              </w:rPr>
            </w:pPr>
            <w:r w:rsidRPr="00C07897">
              <w:rPr>
                <w:rFonts w:ascii="Arial" w:hAnsi="Arial"/>
                <w:sz w:val="24"/>
                <w:szCs w:val="24"/>
              </w:rPr>
              <w:t xml:space="preserve">The public’s support </w:t>
            </w:r>
            <w:r>
              <w:rPr>
                <w:rFonts w:ascii="Arial" w:hAnsi="Arial"/>
                <w:sz w:val="24"/>
                <w:szCs w:val="24"/>
              </w:rPr>
              <w:t>continues</w:t>
            </w:r>
            <w:r w:rsidRPr="00C07897">
              <w:rPr>
                <w:rFonts w:ascii="Arial" w:hAnsi="Arial"/>
                <w:sz w:val="24"/>
                <w:szCs w:val="24"/>
              </w:rPr>
              <w:t xml:space="preserve"> even if they were to be stopped by the police </w:t>
            </w:r>
            <w:proofErr w:type="gramStart"/>
            <w:r w:rsidRPr="00C07897">
              <w:rPr>
                <w:rFonts w:ascii="Arial" w:hAnsi="Arial"/>
                <w:sz w:val="24"/>
                <w:szCs w:val="24"/>
              </w:rPr>
              <w:t>as a result of</w:t>
            </w:r>
            <w:proofErr w:type="gramEnd"/>
            <w:r w:rsidRPr="00C07897">
              <w:rPr>
                <w:rFonts w:ascii="Arial" w:hAnsi="Arial"/>
                <w:sz w:val="24"/>
                <w:szCs w:val="24"/>
              </w:rPr>
              <w:t xml:space="preserve"> LFR matching them (erroneously) to a subject of interest. 58% of those surveyed thought it was acceptable to be stopped by the police in such circumstances, while 30% thought it was unacceptable. </w:t>
            </w:r>
          </w:p>
          <w:p w14:paraId="64F27553" w14:textId="77777777" w:rsidR="00294092" w:rsidRDefault="00294092" w:rsidP="00716761">
            <w:pPr>
              <w:spacing w:after="0" w:line="240" w:lineRule="auto"/>
              <w:rPr>
                <w:rFonts w:ascii="Arial" w:hAnsi="Arial"/>
                <w:sz w:val="24"/>
                <w:szCs w:val="24"/>
              </w:rPr>
            </w:pPr>
          </w:p>
          <w:p w14:paraId="448BD435" w14:textId="77777777" w:rsidR="00294092" w:rsidRPr="00EE2AD6" w:rsidRDefault="00294092" w:rsidP="00294092">
            <w:pPr>
              <w:pStyle w:val="Default"/>
              <w:rPr>
                <w:rFonts w:ascii="Arial" w:hAnsi="Arial" w:cs="Arial"/>
                <w:i/>
                <w:iCs/>
              </w:rPr>
            </w:pPr>
            <w:r w:rsidRPr="00EE2AD6">
              <w:rPr>
                <w:rFonts w:ascii="Arial" w:hAnsi="Arial" w:cs="Arial"/>
                <w:i/>
                <w:iCs/>
              </w:rPr>
              <w:t xml:space="preserve">A further ICO survey was completed in 2025 that stated the following: </w:t>
            </w:r>
          </w:p>
          <w:p w14:paraId="6DF2429B" w14:textId="77777777" w:rsidR="00EE2AD6" w:rsidRPr="00EE2AD6" w:rsidRDefault="00EE2AD6" w:rsidP="00294092">
            <w:pPr>
              <w:pStyle w:val="Default"/>
              <w:rPr>
                <w:rFonts w:ascii="Arial" w:hAnsi="Arial" w:cs="Arial"/>
                <w:i/>
                <w:iCs/>
              </w:rPr>
            </w:pPr>
          </w:p>
          <w:p w14:paraId="757E2654" w14:textId="77777777" w:rsidR="00EE2AD6" w:rsidRPr="00EE2AD6" w:rsidRDefault="00EE2AD6" w:rsidP="00EE2AD6">
            <w:pPr>
              <w:pStyle w:val="Default"/>
              <w:rPr>
                <w:rFonts w:ascii="Arial" w:hAnsi="Arial"/>
                <w:i/>
                <w:iCs/>
              </w:rPr>
            </w:pPr>
            <w:r w:rsidRPr="00EE2AD6">
              <w:rPr>
                <w:rFonts w:ascii="Arial" w:hAnsi="Arial"/>
                <w:i/>
                <w:iCs/>
              </w:rPr>
              <w:t> </w:t>
            </w:r>
          </w:p>
          <w:p w14:paraId="03914E52" w14:textId="77777777" w:rsidR="00EE2AD6" w:rsidRPr="00EE2AD6" w:rsidRDefault="00EE2AD6" w:rsidP="00EE2AD6">
            <w:pPr>
              <w:pStyle w:val="Default"/>
              <w:numPr>
                <w:ilvl w:val="0"/>
                <w:numId w:val="42"/>
              </w:numPr>
              <w:rPr>
                <w:rFonts w:ascii="Arial" w:hAnsi="Arial"/>
                <w:i/>
                <w:iCs/>
              </w:rPr>
            </w:pPr>
            <w:r w:rsidRPr="00EE2AD6">
              <w:rPr>
                <w:rFonts w:ascii="Arial" w:hAnsi="Arial"/>
                <w:i/>
                <w:iCs/>
              </w:rPr>
              <w:t>76% of respondents were comfortable with LFR being used in high</w:t>
            </w:r>
            <w:r w:rsidRPr="00EE2AD6">
              <w:rPr>
                <w:rFonts w:ascii="Arial" w:hAnsi="Arial"/>
                <w:i/>
                <w:iCs/>
              </w:rPr>
              <w:noBreakHyphen/>
              <w:t>crime areas</w:t>
            </w:r>
          </w:p>
          <w:p w14:paraId="40B63B4A" w14:textId="77777777" w:rsidR="00EE2AD6" w:rsidRPr="003A2149" w:rsidRDefault="00EE2AD6" w:rsidP="00294092">
            <w:pPr>
              <w:pStyle w:val="Default"/>
              <w:rPr>
                <w:rFonts w:ascii="Arial" w:hAnsi="Arial" w:cs="Arial"/>
              </w:rPr>
            </w:pPr>
          </w:p>
          <w:p w14:paraId="3B90F269" w14:textId="593C942E" w:rsidR="00294092" w:rsidRPr="00091641" w:rsidRDefault="00294092" w:rsidP="00716761">
            <w:pPr>
              <w:spacing w:after="0" w:line="240" w:lineRule="auto"/>
              <w:rPr>
                <w:rFonts w:ascii="Arial" w:hAnsi="Arial"/>
                <w:sz w:val="24"/>
                <w:szCs w:val="24"/>
              </w:rPr>
            </w:pPr>
          </w:p>
        </w:tc>
      </w:tr>
      <w:tr w:rsidR="007D2A61" w:rsidRPr="00091641" w14:paraId="2AA579CF" w14:textId="77777777" w:rsidTr="00913F50">
        <w:tc>
          <w:tcPr>
            <w:tcW w:w="11023" w:type="dxa"/>
            <w:gridSpan w:val="5"/>
            <w:tcBorders>
              <w:bottom w:val="single" w:sz="4" w:space="0" w:color="auto"/>
            </w:tcBorders>
            <w:shd w:val="clear" w:color="auto" w:fill="F2DBDB" w:themeFill="accent2" w:themeFillTint="33"/>
          </w:tcPr>
          <w:p w14:paraId="60515136" w14:textId="5E7B37D4" w:rsidR="007D2A61" w:rsidRPr="00091641" w:rsidRDefault="00593CD3" w:rsidP="00913F50">
            <w:pPr>
              <w:pStyle w:val="Heading3"/>
              <w:ind w:left="0"/>
              <w:rPr>
                <w:rFonts w:ascii="Arial" w:hAnsi="Arial"/>
                <w:sz w:val="24"/>
                <w:szCs w:val="24"/>
                <w:lang w:val="en-GB"/>
              </w:rPr>
            </w:pPr>
            <w:r>
              <w:rPr>
                <w:rFonts w:ascii="Arial" w:hAnsi="Arial"/>
                <w:sz w:val="24"/>
                <w:szCs w:val="24"/>
                <w:lang w:val="en-GB"/>
              </w:rPr>
              <w:t xml:space="preserve">1.2 </w:t>
            </w:r>
            <w:r w:rsidR="007D2A61" w:rsidRPr="00091641">
              <w:rPr>
                <w:rFonts w:ascii="Arial" w:hAnsi="Arial"/>
                <w:sz w:val="24"/>
                <w:szCs w:val="24"/>
                <w:lang w:val="en-GB"/>
              </w:rPr>
              <w:t>What categories of personal data will be processed?</w:t>
            </w:r>
            <w:r w:rsidR="007D2A61" w:rsidRPr="00091641">
              <w:rPr>
                <w:rFonts w:ascii="Arial" w:hAnsi="Arial"/>
                <w:b w:val="0"/>
                <w:bCs w:val="0"/>
                <w:sz w:val="24"/>
                <w:szCs w:val="24"/>
                <w:lang w:val="en-GB"/>
              </w:rPr>
              <w:t xml:space="preserve"> Provide an overview of the categories of personal data that will be pro</w:t>
            </w:r>
            <w:r w:rsidR="00C2058B" w:rsidRPr="00091641">
              <w:rPr>
                <w:rFonts w:ascii="Arial" w:hAnsi="Arial"/>
                <w:b w:val="0"/>
                <w:bCs w:val="0"/>
                <w:sz w:val="24"/>
                <w:szCs w:val="24"/>
                <w:lang w:val="en-GB"/>
              </w:rPr>
              <w:t>cessed, for example: names, DOB</w:t>
            </w:r>
            <w:r w:rsidR="007D2A61" w:rsidRPr="00091641">
              <w:rPr>
                <w:rFonts w:ascii="Arial" w:hAnsi="Arial"/>
                <w:b w:val="0"/>
                <w:bCs w:val="0"/>
                <w:sz w:val="24"/>
                <w:szCs w:val="24"/>
                <w:lang w:val="en-GB"/>
              </w:rPr>
              <w:t>s, addresses, health data, criminal records, or any other unique identifiers such as IP addresses, usernames, e-mail addresses.</w:t>
            </w:r>
          </w:p>
        </w:tc>
      </w:tr>
      <w:tr w:rsidR="007D2A61" w:rsidRPr="00091641" w14:paraId="651811D4" w14:textId="77777777" w:rsidTr="00913F50">
        <w:trPr>
          <w:trHeight w:val="1111"/>
        </w:trPr>
        <w:tc>
          <w:tcPr>
            <w:tcW w:w="11023" w:type="dxa"/>
            <w:gridSpan w:val="5"/>
            <w:tcBorders>
              <w:bottom w:val="single" w:sz="4" w:space="0" w:color="auto"/>
            </w:tcBorders>
            <w:shd w:val="clear" w:color="auto" w:fill="FFFFFF" w:themeFill="background1"/>
          </w:tcPr>
          <w:p w14:paraId="7F15605D" w14:textId="77777777" w:rsidR="0079400D" w:rsidRDefault="004D5945" w:rsidP="0079400D">
            <w:pPr>
              <w:spacing w:after="0" w:line="240" w:lineRule="auto"/>
              <w:rPr>
                <w:rFonts w:ascii="Arial" w:hAnsi="Arial"/>
                <w:sz w:val="24"/>
                <w:szCs w:val="24"/>
              </w:rPr>
            </w:pPr>
            <w:r w:rsidRPr="00503B5B">
              <w:rPr>
                <w:rFonts w:ascii="Arial" w:hAnsi="Arial"/>
                <w:sz w:val="24"/>
                <w:szCs w:val="24"/>
              </w:rPr>
              <w:t xml:space="preserve">Personal data which is already accessible and processed by the police (held in source system </w:t>
            </w:r>
            <w:r w:rsidR="00C11B40" w:rsidRPr="00503B5B">
              <w:rPr>
                <w:rFonts w:ascii="Arial" w:hAnsi="Arial"/>
                <w:sz w:val="24"/>
                <w:szCs w:val="24"/>
              </w:rPr>
              <w:t>Athena</w:t>
            </w:r>
            <w:r w:rsidRPr="00503B5B">
              <w:rPr>
                <w:rFonts w:ascii="Arial" w:hAnsi="Arial"/>
                <w:sz w:val="24"/>
                <w:szCs w:val="24"/>
              </w:rPr>
              <w:t>) will also be processed in conjunction with the use of LFR.  This may include but not limited to the name, date of birth and address of an individual.  These details will not be included in the actual LFR Deployment of facial recognition technology but would be processed in the event of a Possible Match and therefore should be considered outside the scope of this DPIA.</w:t>
            </w:r>
          </w:p>
          <w:p w14:paraId="2021510F" w14:textId="77777777" w:rsidR="0079400D" w:rsidRDefault="0079400D" w:rsidP="0079400D">
            <w:pPr>
              <w:spacing w:after="0" w:line="240" w:lineRule="auto"/>
              <w:rPr>
                <w:rFonts w:ascii="Arial" w:hAnsi="Arial"/>
                <w:sz w:val="24"/>
                <w:szCs w:val="24"/>
              </w:rPr>
            </w:pPr>
          </w:p>
          <w:p w14:paraId="6DC9E75D" w14:textId="77777777" w:rsidR="007D2A61" w:rsidRDefault="004D5945" w:rsidP="0079400D">
            <w:pPr>
              <w:spacing w:after="0" w:line="240" w:lineRule="auto"/>
              <w:rPr>
                <w:rFonts w:ascii="Arial" w:hAnsi="Arial"/>
                <w:sz w:val="24"/>
                <w:szCs w:val="24"/>
              </w:rPr>
            </w:pPr>
            <w:r w:rsidRPr="00503B5B">
              <w:rPr>
                <w:rFonts w:ascii="Arial" w:hAnsi="Arial"/>
                <w:sz w:val="24"/>
                <w:szCs w:val="24"/>
              </w:rPr>
              <w:t>Personal data in respect of individuals who are to be included in the Watchlist will include name, date of birth, occurrence numbers, photograph etc which are processed for compatible purposes in any event</w:t>
            </w:r>
          </w:p>
          <w:p w14:paraId="0F41F0C4" w14:textId="77777777" w:rsidR="0079400D" w:rsidRDefault="0079400D" w:rsidP="0079400D">
            <w:pPr>
              <w:spacing w:after="0" w:line="240" w:lineRule="auto"/>
              <w:rPr>
                <w:rFonts w:ascii="Arial" w:hAnsi="Arial"/>
                <w:sz w:val="24"/>
                <w:szCs w:val="24"/>
              </w:rPr>
            </w:pPr>
          </w:p>
          <w:p w14:paraId="6FA0EF6F" w14:textId="77777777" w:rsidR="0079400D" w:rsidRDefault="0079400D" w:rsidP="0079400D">
            <w:pPr>
              <w:spacing w:after="0" w:line="240" w:lineRule="auto"/>
              <w:rPr>
                <w:rFonts w:ascii="Arial" w:hAnsi="Arial"/>
                <w:sz w:val="24"/>
                <w:szCs w:val="24"/>
              </w:rPr>
            </w:pPr>
          </w:p>
          <w:p w14:paraId="293EB0F9" w14:textId="721EBC0E" w:rsidR="0079400D" w:rsidRPr="00091641" w:rsidRDefault="0079400D" w:rsidP="0079400D">
            <w:pPr>
              <w:spacing w:after="0" w:line="240" w:lineRule="auto"/>
              <w:rPr>
                <w:rFonts w:ascii="Arial" w:hAnsi="Arial"/>
                <w:sz w:val="24"/>
                <w:szCs w:val="24"/>
              </w:rPr>
            </w:pPr>
          </w:p>
        </w:tc>
      </w:tr>
      <w:tr w:rsidR="007D2A61" w:rsidRPr="00091641" w14:paraId="76D06945" w14:textId="77777777" w:rsidTr="00913F50">
        <w:tc>
          <w:tcPr>
            <w:tcW w:w="11023" w:type="dxa"/>
            <w:gridSpan w:val="5"/>
            <w:tcBorders>
              <w:bottom w:val="single" w:sz="4" w:space="0" w:color="auto"/>
            </w:tcBorders>
            <w:shd w:val="clear" w:color="auto" w:fill="F2DBDB" w:themeFill="accent2" w:themeFillTint="33"/>
          </w:tcPr>
          <w:p w14:paraId="63B6CC81" w14:textId="14C13A7F" w:rsidR="007D2A61" w:rsidRPr="00091641" w:rsidRDefault="00593CD3" w:rsidP="00913F50">
            <w:pPr>
              <w:pStyle w:val="Heading3"/>
              <w:ind w:left="0"/>
              <w:rPr>
                <w:rFonts w:ascii="Arial" w:hAnsi="Arial"/>
                <w:sz w:val="24"/>
                <w:szCs w:val="24"/>
                <w:lang w:val="en-GB"/>
              </w:rPr>
            </w:pPr>
            <w:r>
              <w:rPr>
                <w:rFonts w:ascii="Arial" w:hAnsi="Arial"/>
                <w:sz w:val="24"/>
                <w:szCs w:val="24"/>
                <w:lang w:val="en-GB"/>
              </w:rPr>
              <w:t xml:space="preserve">1.3 </w:t>
            </w:r>
            <w:r w:rsidR="007D2A61" w:rsidRPr="00091641">
              <w:rPr>
                <w:rFonts w:ascii="Arial" w:hAnsi="Arial"/>
                <w:sz w:val="24"/>
                <w:szCs w:val="24"/>
                <w:lang w:val="en-GB"/>
              </w:rPr>
              <w:t xml:space="preserve">Will special category data be used in the proposal? </w:t>
            </w:r>
            <w:r w:rsidR="007D2A61" w:rsidRPr="00091641">
              <w:rPr>
                <w:rFonts w:ascii="Arial" w:hAnsi="Arial"/>
                <w:b w:val="0"/>
                <w:bCs w:val="0"/>
                <w:sz w:val="24"/>
                <w:szCs w:val="24"/>
                <w:lang w:val="en-GB"/>
              </w:rPr>
              <w:t>(Select all that apply)</w:t>
            </w:r>
            <w:r w:rsidR="007D2A61" w:rsidRPr="00091641">
              <w:rPr>
                <w:rFonts w:ascii="Arial" w:hAnsi="Arial"/>
                <w:sz w:val="24"/>
                <w:szCs w:val="24"/>
                <w:lang w:val="en-GB"/>
              </w:rPr>
              <w:t xml:space="preserve"> </w:t>
            </w:r>
          </w:p>
        </w:tc>
      </w:tr>
      <w:tr w:rsidR="007D2A61" w:rsidRPr="00091641" w14:paraId="7F7A91FC" w14:textId="77777777" w:rsidTr="00913F50">
        <w:tc>
          <w:tcPr>
            <w:tcW w:w="4521" w:type="dxa"/>
            <w:gridSpan w:val="2"/>
            <w:tcBorders>
              <w:bottom w:val="single" w:sz="4" w:space="0" w:color="auto"/>
              <w:right w:val="single" w:sz="4" w:space="0" w:color="FFFFFF" w:themeColor="background1"/>
            </w:tcBorders>
            <w:shd w:val="clear" w:color="auto" w:fill="FFFFFF" w:themeFill="background1"/>
          </w:tcPr>
          <w:p w14:paraId="3463784C" w14:textId="4E4917D3"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170174172"/>
                <w14:checkbox>
                  <w14:checked w14:val="1"/>
                  <w14:checkedState w14:val="2612" w14:font="MS Gothic"/>
                  <w14:uncheckedState w14:val="2610" w14:font="MS Gothic"/>
                </w14:checkbox>
              </w:sdtPr>
              <w:sdtEndPr/>
              <w:sdtContent>
                <w:r w:rsidR="0021547C">
                  <w:rPr>
                    <w:rFonts w:ascii="MS Gothic" w:eastAsia="MS Gothic" w:hAnsi="MS Gothic" w:hint="eastAsia"/>
                    <w:b w:val="0"/>
                    <w:bCs w:val="0"/>
                    <w:sz w:val="24"/>
                    <w:szCs w:val="24"/>
                    <w:lang w:val="en-GB"/>
                  </w:rPr>
                  <w:t>☒</w:t>
                </w:r>
              </w:sdtContent>
            </w:sdt>
            <w:r w:rsidR="007D2A61" w:rsidRPr="00091641">
              <w:rPr>
                <w:rFonts w:ascii="Arial" w:hAnsi="Arial"/>
                <w:b w:val="0"/>
                <w:bCs w:val="0"/>
                <w:sz w:val="24"/>
                <w:szCs w:val="24"/>
                <w:lang w:val="en-GB"/>
              </w:rPr>
              <w:t xml:space="preserve"> Race</w:t>
            </w:r>
          </w:p>
          <w:p w14:paraId="670ADB97" w14:textId="2C8362C8"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523019324"/>
                <w14:checkbox>
                  <w14:checked w14:val="1"/>
                  <w14:checkedState w14:val="2612" w14:font="MS Gothic"/>
                  <w14:uncheckedState w14:val="2610" w14:font="MS Gothic"/>
                </w14:checkbox>
              </w:sdtPr>
              <w:sdtEndPr/>
              <w:sdtContent>
                <w:r w:rsidR="0021547C">
                  <w:rPr>
                    <w:rFonts w:ascii="MS Gothic" w:eastAsia="MS Gothic" w:hAnsi="MS Gothic" w:hint="eastAsia"/>
                    <w:b w:val="0"/>
                    <w:bCs w:val="0"/>
                    <w:sz w:val="24"/>
                    <w:szCs w:val="24"/>
                    <w:lang w:val="en-GB"/>
                  </w:rPr>
                  <w:t>☒</w:t>
                </w:r>
              </w:sdtContent>
            </w:sdt>
            <w:r w:rsidR="007D2A61" w:rsidRPr="00091641">
              <w:rPr>
                <w:rFonts w:ascii="Arial" w:hAnsi="Arial"/>
                <w:b w:val="0"/>
                <w:bCs w:val="0"/>
                <w:sz w:val="24"/>
                <w:szCs w:val="24"/>
                <w:lang w:val="en-GB"/>
              </w:rPr>
              <w:t xml:space="preserve"> Ethnic origin</w:t>
            </w:r>
          </w:p>
          <w:p w14:paraId="269723D9" w14:textId="77777777"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268035926"/>
                <w14:checkbox>
                  <w14:checked w14:val="0"/>
                  <w14:checkedState w14:val="2612" w14:font="MS Gothic"/>
                  <w14:uncheckedState w14:val="2610" w14:font="MS Gothic"/>
                </w14:checkbox>
              </w:sdtPr>
              <w:sdtEndPr/>
              <w:sdtContent>
                <w:r w:rsidR="007D2A61" w:rsidRPr="00091641">
                  <w:rPr>
                    <w:rFonts w:ascii="Segoe UI Symbol" w:eastAsia="MS Gothic" w:hAnsi="Segoe UI Symbol" w:cs="Segoe UI Symbol"/>
                    <w:b w:val="0"/>
                    <w:bCs w:val="0"/>
                    <w:sz w:val="24"/>
                    <w:szCs w:val="24"/>
                    <w:lang w:val="en-GB"/>
                  </w:rPr>
                  <w:t>☐</w:t>
                </w:r>
              </w:sdtContent>
            </w:sdt>
            <w:r w:rsidR="007D2A61" w:rsidRPr="00091641">
              <w:rPr>
                <w:rFonts w:ascii="Arial" w:hAnsi="Arial"/>
                <w:b w:val="0"/>
                <w:bCs w:val="0"/>
                <w:sz w:val="24"/>
                <w:szCs w:val="24"/>
                <w:lang w:val="en-GB"/>
              </w:rPr>
              <w:t xml:space="preserve"> Political opinions</w:t>
            </w:r>
          </w:p>
          <w:p w14:paraId="0F46F634" w14:textId="77777777"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834613046"/>
                <w14:checkbox>
                  <w14:checked w14:val="0"/>
                  <w14:checkedState w14:val="2612" w14:font="MS Gothic"/>
                  <w14:uncheckedState w14:val="2610" w14:font="MS Gothic"/>
                </w14:checkbox>
              </w:sdtPr>
              <w:sdtEndPr/>
              <w:sdtContent>
                <w:r w:rsidR="007D2A61" w:rsidRPr="00091641">
                  <w:rPr>
                    <w:rFonts w:ascii="Segoe UI Symbol" w:eastAsia="MS Gothic" w:hAnsi="Segoe UI Symbol" w:cs="Segoe UI Symbol"/>
                    <w:b w:val="0"/>
                    <w:bCs w:val="0"/>
                    <w:sz w:val="24"/>
                    <w:szCs w:val="24"/>
                    <w:lang w:val="en-GB"/>
                  </w:rPr>
                  <w:t>☐</w:t>
                </w:r>
              </w:sdtContent>
            </w:sdt>
            <w:r w:rsidR="007D2A61" w:rsidRPr="00091641">
              <w:rPr>
                <w:rFonts w:ascii="Arial" w:hAnsi="Arial"/>
                <w:b w:val="0"/>
                <w:bCs w:val="0"/>
                <w:sz w:val="24"/>
                <w:szCs w:val="24"/>
                <w:lang w:val="en-GB"/>
              </w:rPr>
              <w:t xml:space="preserve"> Sex life</w:t>
            </w:r>
          </w:p>
          <w:p w14:paraId="305FEF79" w14:textId="77777777"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652355822"/>
                <w14:checkbox>
                  <w14:checked w14:val="0"/>
                  <w14:checkedState w14:val="2612" w14:font="MS Gothic"/>
                  <w14:uncheckedState w14:val="2610" w14:font="MS Gothic"/>
                </w14:checkbox>
              </w:sdtPr>
              <w:sdtEndPr/>
              <w:sdtContent>
                <w:r w:rsidR="007D2A61" w:rsidRPr="00091641">
                  <w:rPr>
                    <w:rFonts w:ascii="Segoe UI Symbol" w:eastAsia="MS Gothic" w:hAnsi="Segoe UI Symbol" w:cs="Segoe UI Symbol"/>
                    <w:b w:val="0"/>
                    <w:bCs w:val="0"/>
                    <w:sz w:val="24"/>
                    <w:szCs w:val="24"/>
                    <w:lang w:val="en-GB"/>
                  </w:rPr>
                  <w:t>☐</w:t>
                </w:r>
              </w:sdtContent>
            </w:sdt>
            <w:r w:rsidR="007D2A61" w:rsidRPr="00091641">
              <w:rPr>
                <w:rFonts w:ascii="Arial" w:hAnsi="Arial"/>
                <w:b w:val="0"/>
                <w:bCs w:val="0"/>
                <w:sz w:val="24"/>
                <w:szCs w:val="24"/>
                <w:lang w:val="en-GB"/>
              </w:rPr>
              <w:t xml:space="preserve"> Religion</w:t>
            </w:r>
          </w:p>
          <w:p w14:paraId="6B72D2D7" w14:textId="22D935A0"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102190406"/>
                <w14:checkbox>
                  <w14:checked w14:val="0"/>
                  <w14:checkedState w14:val="2612" w14:font="MS Gothic"/>
                  <w14:uncheckedState w14:val="2610" w14:font="MS Gothic"/>
                </w14:checkbox>
              </w:sdtPr>
              <w:sdtEndPr/>
              <w:sdtContent>
                <w:r w:rsidR="0004496D">
                  <w:rPr>
                    <w:rFonts w:ascii="MS Gothic" w:eastAsia="MS Gothic" w:hAnsi="MS Gothic" w:hint="eastAsia"/>
                    <w:b w:val="0"/>
                    <w:bCs w:val="0"/>
                    <w:sz w:val="24"/>
                    <w:szCs w:val="24"/>
                    <w:lang w:val="en-GB"/>
                  </w:rPr>
                  <w:t>☐</w:t>
                </w:r>
              </w:sdtContent>
            </w:sdt>
            <w:r w:rsidR="007D2A61" w:rsidRPr="00091641">
              <w:rPr>
                <w:rFonts w:ascii="Arial" w:hAnsi="Arial"/>
                <w:b w:val="0"/>
                <w:bCs w:val="0"/>
                <w:sz w:val="24"/>
                <w:szCs w:val="24"/>
                <w:lang w:val="en-GB"/>
              </w:rPr>
              <w:t xml:space="preserve"> Philosophical beliefs </w:t>
            </w:r>
          </w:p>
        </w:tc>
        <w:tc>
          <w:tcPr>
            <w:tcW w:w="6502" w:type="dxa"/>
            <w:gridSpan w:val="3"/>
            <w:tcBorders>
              <w:left w:val="single" w:sz="4" w:space="0" w:color="FFFFFF" w:themeColor="background1"/>
              <w:bottom w:val="single" w:sz="4" w:space="0" w:color="auto"/>
            </w:tcBorders>
            <w:shd w:val="clear" w:color="auto" w:fill="FFFFFF" w:themeFill="background1"/>
          </w:tcPr>
          <w:p w14:paraId="2F0F72CD" w14:textId="77777777"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893879925"/>
                <w14:checkbox>
                  <w14:checked w14:val="0"/>
                  <w14:checkedState w14:val="2612" w14:font="MS Gothic"/>
                  <w14:uncheckedState w14:val="2610" w14:font="MS Gothic"/>
                </w14:checkbox>
              </w:sdtPr>
              <w:sdtEndPr/>
              <w:sdtContent>
                <w:r w:rsidR="007D2A61" w:rsidRPr="00091641">
                  <w:rPr>
                    <w:rFonts w:ascii="Segoe UI Symbol" w:eastAsia="MS Gothic" w:hAnsi="Segoe UI Symbol" w:cs="Segoe UI Symbol"/>
                    <w:b w:val="0"/>
                    <w:bCs w:val="0"/>
                    <w:sz w:val="24"/>
                    <w:szCs w:val="24"/>
                    <w:lang w:val="en-GB"/>
                  </w:rPr>
                  <w:t>☐</w:t>
                </w:r>
              </w:sdtContent>
            </w:sdt>
            <w:r w:rsidR="007D2A61" w:rsidRPr="00091641">
              <w:rPr>
                <w:rFonts w:ascii="Arial" w:hAnsi="Arial"/>
                <w:b w:val="0"/>
                <w:bCs w:val="0"/>
                <w:sz w:val="24"/>
                <w:szCs w:val="24"/>
                <w:lang w:val="en-GB"/>
              </w:rPr>
              <w:t xml:space="preserve"> Trade union membership</w:t>
            </w:r>
          </w:p>
          <w:p w14:paraId="7EB3DD23" w14:textId="77777777"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015376964"/>
                <w14:checkbox>
                  <w14:checked w14:val="0"/>
                  <w14:checkedState w14:val="2612" w14:font="MS Gothic"/>
                  <w14:uncheckedState w14:val="2610" w14:font="MS Gothic"/>
                </w14:checkbox>
              </w:sdtPr>
              <w:sdtEndPr/>
              <w:sdtContent>
                <w:r w:rsidR="007D2A61" w:rsidRPr="00091641">
                  <w:rPr>
                    <w:rFonts w:ascii="Segoe UI Symbol" w:eastAsia="MS Gothic" w:hAnsi="Segoe UI Symbol" w:cs="Segoe UI Symbol"/>
                    <w:b w:val="0"/>
                    <w:bCs w:val="0"/>
                    <w:sz w:val="24"/>
                    <w:szCs w:val="24"/>
                    <w:lang w:val="en-GB"/>
                  </w:rPr>
                  <w:t>☐</w:t>
                </w:r>
              </w:sdtContent>
            </w:sdt>
            <w:r w:rsidR="007D2A61" w:rsidRPr="00091641">
              <w:rPr>
                <w:rFonts w:ascii="Arial" w:hAnsi="Arial"/>
                <w:b w:val="0"/>
                <w:bCs w:val="0"/>
                <w:sz w:val="24"/>
                <w:szCs w:val="24"/>
                <w:lang w:val="en-GB"/>
              </w:rPr>
              <w:t xml:space="preserve"> Genetic Data</w:t>
            </w:r>
          </w:p>
          <w:p w14:paraId="55379088" w14:textId="6182222A"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468434711"/>
                <w14:checkbox>
                  <w14:checked w14:val="1"/>
                  <w14:checkedState w14:val="2612" w14:font="MS Gothic"/>
                  <w14:uncheckedState w14:val="2610" w14:font="MS Gothic"/>
                </w14:checkbox>
              </w:sdtPr>
              <w:sdtEndPr/>
              <w:sdtContent>
                <w:r w:rsidR="0021547C">
                  <w:rPr>
                    <w:rFonts w:ascii="MS Gothic" w:eastAsia="MS Gothic" w:hAnsi="MS Gothic" w:hint="eastAsia"/>
                    <w:b w:val="0"/>
                    <w:bCs w:val="0"/>
                    <w:sz w:val="24"/>
                    <w:szCs w:val="24"/>
                    <w:lang w:val="en-GB"/>
                  </w:rPr>
                  <w:t>☒</w:t>
                </w:r>
              </w:sdtContent>
            </w:sdt>
            <w:r w:rsidR="007D2A61" w:rsidRPr="00091641">
              <w:rPr>
                <w:rFonts w:ascii="Arial" w:hAnsi="Arial"/>
                <w:b w:val="0"/>
                <w:bCs w:val="0"/>
                <w:sz w:val="24"/>
                <w:szCs w:val="24"/>
                <w:lang w:val="en-GB"/>
              </w:rPr>
              <w:t xml:space="preserve"> Biometric Data</w:t>
            </w:r>
          </w:p>
          <w:p w14:paraId="4FB0A52B" w14:textId="77777777"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976378995"/>
                <w14:checkbox>
                  <w14:checked w14:val="0"/>
                  <w14:checkedState w14:val="2612" w14:font="MS Gothic"/>
                  <w14:uncheckedState w14:val="2610" w14:font="MS Gothic"/>
                </w14:checkbox>
              </w:sdtPr>
              <w:sdtEndPr/>
              <w:sdtContent>
                <w:r w:rsidR="007D2A61" w:rsidRPr="00091641">
                  <w:rPr>
                    <w:rFonts w:ascii="Segoe UI Symbol" w:eastAsia="MS Gothic" w:hAnsi="Segoe UI Symbol" w:cs="Segoe UI Symbol"/>
                    <w:b w:val="0"/>
                    <w:bCs w:val="0"/>
                    <w:sz w:val="24"/>
                    <w:szCs w:val="24"/>
                    <w:lang w:val="en-GB"/>
                  </w:rPr>
                  <w:t>☐</w:t>
                </w:r>
              </w:sdtContent>
            </w:sdt>
            <w:r w:rsidR="007D2A61" w:rsidRPr="00091641">
              <w:rPr>
                <w:rFonts w:ascii="Arial" w:hAnsi="Arial"/>
                <w:b w:val="0"/>
                <w:bCs w:val="0"/>
                <w:sz w:val="24"/>
                <w:szCs w:val="24"/>
                <w:lang w:val="en-GB"/>
              </w:rPr>
              <w:t xml:space="preserve"> Sexual orientation</w:t>
            </w:r>
          </w:p>
          <w:p w14:paraId="46BD54D0" w14:textId="2D7B9433" w:rsidR="007D2A61" w:rsidRPr="0009164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831247938"/>
                <w14:checkbox>
                  <w14:checked w14:val="0"/>
                  <w14:checkedState w14:val="2612" w14:font="MS Gothic"/>
                  <w14:uncheckedState w14:val="2610" w14:font="MS Gothic"/>
                </w14:checkbox>
              </w:sdtPr>
              <w:sdtEndPr/>
              <w:sdtContent>
                <w:r w:rsidR="00B9146F" w:rsidRPr="00091641">
                  <w:rPr>
                    <w:rFonts w:ascii="Segoe UI Symbol" w:eastAsia="MS Gothic" w:hAnsi="Segoe UI Symbol" w:cs="Segoe UI Symbol"/>
                    <w:b w:val="0"/>
                    <w:bCs w:val="0"/>
                    <w:sz w:val="24"/>
                    <w:szCs w:val="24"/>
                    <w:lang w:val="en-GB"/>
                  </w:rPr>
                  <w:t>☐</w:t>
                </w:r>
              </w:sdtContent>
            </w:sdt>
            <w:r w:rsidR="00B9146F" w:rsidRPr="00091641">
              <w:rPr>
                <w:rFonts w:ascii="Arial" w:hAnsi="Arial"/>
                <w:b w:val="0"/>
                <w:bCs w:val="0"/>
                <w:sz w:val="24"/>
                <w:szCs w:val="24"/>
                <w:lang w:val="en-GB"/>
              </w:rPr>
              <w:t xml:space="preserve"> </w:t>
            </w:r>
            <w:r w:rsidR="007D2A61" w:rsidRPr="00091641">
              <w:rPr>
                <w:rFonts w:ascii="Arial" w:hAnsi="Arial"/>
                <w:b w:val="0"/>
                <w:bCs w:val="0"/>
                <w:sz w:val="24"/>
                <w:szCs w:val="24"/>
                <w:lang w:val="en-GB"/>
              </w:rPr>
              <w:t>Health</w:t>
            </w:r>
          </w:p>
          <w:p w14:paraId="710AD22F" w14:textId="77777777" w:rsidR="007D2A61" w:rsidRDefault="0068509B" w:rsidP="00913F50">
            <w:pPr>
              <w:pStyle w:val="Heading3"/>
              <w:ind w:left="0"/>
              <w:rPr>
                <w:rFonts w:ascii="Arial" w:hAnsi="Arial"/>
                <w:b w:val="0"/>
                <w:bCs w:val="0"/>
                <w:sz w:val="24"/>
                <w:szCs w:val="24"/>
                <w:lang w:val="en-GB"/>
              </w:rPr>
            </w:pPr>
            <w:sdt>
              <w:sdtPr>
                <w:rPr>
                  <w:rFonts w:ascii="Arial" w:hAnsi="Arial"/>
                  <w:b w:val="0"/>
                  <w:bCs w:val="0"/>
                  <w:sz w:val="24"/>
                  <w:szCs w:val="24"/>
                  <w:lang w:val="en-GB"/>
                </w:rPr>
                <w:id w:val="-1398049669"/>
                <w14:checkbox>
                  <w14:checked w14:val="0"/>
                  <w14:checkedState w14:val="2612" w14:font="MS Gothic"/>
                  <w14:uncheckedState w14:val="2610" w14:font="MS Gothic"/>
                </w14:checkbox>
              </w:sdtPr>
              <w:sdtEndPr/>
              <w:sdtContent>
                <w:r w:rsidR="00B9146F" w:rsidRPr="00091641">
                  <w:rPr>
                    <w:rFonts w:ascii="Segoe UI Symbol" w:eastAsia="MS Gothic" w:hAnsi="Segoe UI Symbol" w:cs="Segoe UI Symbol"/>
                    <w:b w:val="0"/>
                    <w:bCs w:val="0"/>
                    <w:sz w:val="24"/>
                    <w:szCs w:val="24"/>
                    <w:lang w:val="en-GB"/>
                  </w:rPr>
                  <w:t>☐</w:t>
                </w:r>
              </w:sdtContent>
            </w:sdt>
            <w:r w:rsidR="00B9146F" w:rsidRPr="00091641">
              <w:rPr>
                <w:rFonts w:ascii="Arial" w:hAnsi="Arial"/>
                <w:b w:val="0"/>
                <w:bCs w:val="0"/>
                <w:sz w:val="24"/>
                <w:szCs w:val="24"/>
                <w:lang w:val="en-GB"/>
              </w:rPr>
              <w:t xml:space="preserve"> </w:t>
            </w:r>
            <w:r w:rsidR="007D2A61" w:rsidRPr="00091641">
              <w:rPr>
                <w:rFonts w:ascii="Arial" w:hAnsi="Arial"/>
                <w:b w:val="0"/>
                <w:bCs w:val="0"/>
                <w:sz w:val="24"/>
                <w:szCs w:val="24"/>
                <w:lang w:val="en-GB"/>
              </w:rPr>
              <w:t xml:space="preserve"> None</w:t>
            </w:r>
          </w:p>
          <w:p w14:paraId="686B8282" w14:textId="75705B44" w:rsidR="00000CAC" w:rsidRPr="00091641" w:rsidRDefault="00000CAC" w:rsidP="00913F50">
            <w:pPr>
              <w:pStyle w:val="Heading3"/>
              <w:ind w:left="0"/>
              <w:rPr>
                <w:rFonts w:ascii="Arial" w:hAnsi="Arial"/>
                <w:b w:val="0"/>
                <w:bCs w:val="0"/>
                <w:sz w:val="24"/>
                <w:szCs w:val="24"/>
                <w:lang w:val="en-GB"/>
              </w:rPr>
            </w:pPr>
          </w:p>
        </w:tc>
      </w:tr>
      <w:tr w:rsidR="0020663F" w:rsidRPr="00091641" w14:paraId="24AFC40F" w14:textId="77777777" w:rsidTr="00913F50">
        <w:tc>
          <w:tcPr>
            <w:tcW w:w="11023" w:type="dxa"/>
            <w:gridSpan w:val="5"/>
            <w:tcBorders>
              <w:bottom w:val="single" w:sz="4" w:space="0" w:color="auto"/>
            </w:tcBorders>
            <w:shd w:val="clear" w:color="auto" w:fill="F2DBDB" w:themeFill="accent2" w:themeFillTint="33"/>
          </w:tcPr>
          <w:p w14:paraId="1CB69CF2" w14:textId="53EDD960" w:rsidR="0020663F" w:rsidRPr="00091641" w:rsidRDefault="00593CD3" w:rsidP="00913F50">
            <w:pPr>
              <w:pStyle w:val="Heading3"/>
              <w:ind w:left="0"/>
              <w:rPr>
                <w:rFonts w:ascii="Arial" w:hAnsi="Arial"/>
                <w:sz w:val="24"/>
                <w:szCs w:val="24"/>
                <w:lang w:val="en-GB"/>
              </w:rPr>
            </w:pPr>
            <w:r>
              <w:rPr>
                <w:rFonts w:ascii="Arial" w:hAnsi="Arial"/>
                <w:sz w:val="24"/>
                <w:szCs w:val="24"/>
              </w:rPr>
              <w:t xml:space="preserve">1.4 </w:t>
            </w:r>
            <w:r w:rsidR="0020663F" w:rsidRPr="00091641">
              <w:rPr>
                <w:rFonts w:ascii="Arial" w:hAnsi="Arial"/>
                <w:sz w:val="24"/>
                <w:szCs w:val="24"/>
              </w:rPr>
              <w:t xml:space="preserve">Will it involve the collection of new information about individuals? Will the </w:t>
            </w:r>
            <w:r w:rsidR="0020663F">
              <w:rPr>
                <w:rFonts w:ascii="Arial" w:hAnsi="Arial"/>
                <w:sz w:val="24"/>
                <w:szCs w:val="24"/>
              </w:rPr>
              <w:t>Force</w:t>
            </w:r>
            <w:r w:rsidR="0020663F" w:rsidRPr="00091641">
              <w:rPr>
                <w:rFonts w:ascii="Arial" w:hAnsi="Arial"/>
                <w:sz w:val="24"/>
                <w:szCs w:val="24"/>
              </w:rPr>
              <w:t xml:space="preserve"> collect data that it has not previously collected or had access to?</w:t>
            </w:r>
          </w:p>
        </w:tc>
      </w:tr>
      <w:tr w:rsidR="0020663F" w:rsidRPr="00091641" w14:paraId="2806805B" w14:textId="77777777" w:rsidTr="0020663F">
        <w:tc>
          <w:tcPr>
            <w:tcW w:w="11023" w:type="dxa"/>
            <w:gridSpan w:val="5"/>
            <w:tcBorders>
              <w:bottom w:val="single" w:sz="4" w:space="0" w:color="auto"/>
            </w:tcBorders>
          </w:tcPr>
          <w:p w14:paraId="4A5DE20B" w14:textId="77777777" w:rsidR="00170217" w:rsidRPr="00091641" w:rsidRDefault="0068509B" w:rsidP="00170217">
            <w:pPr>
              <w:pStyle w:val="NoSpacing"/>
              <w:rPr>
                <w:rFonts w:ascii="Arial" w:hAnsi="Arial"/>
                <w:sz w:val="24"/>
                <w:szCs w:val="24"/>
              </w:rPr>
            </w:pPr>
            <w:sdt>
              <w:sdtPr>
                <w:rPr>
                  <w:rFonts w:ascii="Arial" w:hAnsi="Arial"/>
                  <w:sz w:val="24"/>
                  <w:szCs w:val="24"/>
                </w:rPr>
                <w:id w:val="-1386015240"/>
                <w14:checkbox>
                  <w14:checked w14:val="0"/>
                  <w14:checkedState w14:val="2612" w14:font="MS Gothic"/>
                  <w14:uncheckedState w14:val="2610" w14:font="MS Gothic"/>
                </w14:checkbox>
              </w:sdtPr>
              <w:sdtEndPr/>
              <w:sdtContent>
                <w:r w:rsidR="00170217" w:rsidRPr="00091641">
                  <w:rPr>
                    <w:rFonts w:ascii="Segoe UI Symbol" w:eastAsia="MS Gothic" w:hAnsi="Segoe UI Symbol" w:cs="Segoe UI Symbol"/>
                    <w:sz w:val="24"/>
                    <w:szCs w:val="24"/>
                  </w:rPr>
                  <w:t>☐</w:t>
                </w:r>
              </w:sdtContent>
            </w:sdt>
            <w:r w:rsidR="00170217" w:rsidRPr="00091641">
              <w:rPr>
                <w:rFonts w:ascii="Arial" w:hAnsi="Arial"/>
                <w:sz w:val="24"/>
                <w:szCs w:val="24"/>
              </w:rPr>
              <w:t xml:space="preserve"> Yes </w:t>
            </w:r>
          </w:p>
          <w:p w14:paraId="0EB59D0F" w14:textId="68E143CD" w:rsidR="00170217" w:rsidRDefault="0068509B" w:rsidP="00170217">
            <w:pPr>
              <w:pStyle w:val="NoSpacing"/>
              <w:rPr>
                <w:rFonts w:ascii="Arial" w:hAnsi="Arial"/>
                <w:sz w:val="24"/>
                <w:szCs w:val="24"/>
              </w:rPr>
            </w:pPr>
            <w:sdt>
              <w:sdtPr>
                <w:rPr>
                  <w:rFonts w:ascii="Arial" w:hAnsi="Arial"/>
                  <w:sz w:val="24"/>
                  <w:szCs w:val="24"/>
                </w:rPr>
                <w:id w:val="331186006"/>
                <w14:checkbox>
                  <w14:checked w14:val="1"/>
                  <w14:checkedState w14:val="2612" w14:font="MS Gothic"/>
                  <w14:uncheckedState w14:val="2610" w14:font="MS Gothic"/>
                </w14:checkbox>
              </w:sdtPr>
              <w:sdtEndPr/>
              <w:sdtContent>
                <w:r w:rsidR="006E72C3">
                  <w:rPr>
                    <w:rFonts w:ascii="MS Gothic" w:eastAsia="MS Gothic" w:hAnsi="MS Gothic" w:hint="eastAsia"/>
                    <w:sz w:val="24"/>
                    <w:szCs w:val="24"/>
                  </w:rPr>
                  <w:t>☒</w:t>
                </w:r>
              </w:sdtContent>
            </w:sdt>
            <w:r w:rsidR="00170217" w:rsidRPr="00091641">
              <w:rPr>
                <w:rFonts w:ascii="Arial" w:hAnsi="Arial"/>
                <w:sz w:val="24"/>
                <w:szCs w:val="24"/>
              </w:rPr>
              <w:t xml:space="preserve"> No</w:t>
            </w:r>
          </w:p>
          <w:p w14:paraId="685712DA" w14:textId="77777777" w:rsidR="00170217" w:rsidRDefault="00170217" w:rsidP="00170217">
            <w:pPr>
              <w:pStyle w:val="NoSpacing"/>
              <w:rPr>
                <w:rFonts w:ascii="Arial" w:hAnsi="Arial"/>
                <w:sz w:val="24"/>
                <w:szCs w:val="24"/>
              </w:rPr>
            </w:pPr>
          </w:p>
          <w:p w14:paraId="06402D5B" w14:textId="77777777" w:rsidR="0020663F" w:rsidRPr="00170217" w:rsidRDefault="00170217" w:rsidP="00170217">
            <w:pPr>
              <w:pStyle w:val="Heading3"/>
              <w:ind w:left="0"/>
              <w:rPr>
                <w:rFonts w:ascii="Arial" w:hAnsi="Arial"/>
                <w:b w:val="0"/>
                <w:bCs w:val="0"/>
                <w:sz w:val="24"/>
                <w:szCs w:val="24"/>
              </w:rPr>
            </w:pPr>
            <w:r w:rsidRPr="00170217">
              <w:rPr>
                <w:rFonts w:ascii="Arial" w:hAnsi="Arial"/>
                <w:b w:val="0"/>
                <w:bCs w:val="0"/>
                <w:sz w:val="24"/>
                <w:szCs w:val="24"/>
              </w:rPr>
              <w:t xml:space="preserve">If yes, please </w:t>
            </w:r>
            <w:proofErr w:type="gramStart"/>
            <w:r w:rsidRPr="00170217">
              <w:rPr>
                <w:rFonts w:ascii="Arial" w:hAnsi="Arial"/>
                <w:b w:val="0"/>
                <w:bCs w:val="0"/>
                <w:sz w:val="24"/>
                <w:szCs w:val="24"/>
              </w:rPr>
              <w:t>give</w:t>
            </w:r>
            <w:proofErr w:type="gramEnd"/>
            <w:r w:rsidRPr="00170217">
              <w:rPr>
                <w:rFonts w:ascii="Arial" w:hAnsi="Arial"/>
                <w:b w:val="0"/>
                <w:bCs w:val="0"/>
                <w:sz w:val="24"/>
                <w:szCs w:val="24"/>
              </w:rPr>
              <w:t xml:space="preserve"> details.</w:t>
            </w:r>
          </w:p>
          <w:p w14:paraId="10159BCB" w14:textId="611BE57F" w:rsidR="00170217" w:rsidRPr="00091641" w:rsidRDefault="00170217" w:rsidP="00170217">
            <w:pPr>
              <w:pStyle w:val="Heading3"/>
              <w:ind w:left="0"/>
              <w:rPr>
                <w:rFonts w:ascii="Arial" w:hAnsi="Arial"/>
                <w:sz w:val="24"/>
                <w:szCs w:val="24"/>
                <w:lang w:val="en-GB"/>
              </w:rPr>
            </w:pPr>
          </w:p>
        </w:tc>
      </w:tr>
      <w:tr w:rsidR="00B26E7A" w:rsidRPr="00091641" w14:paraId="43B92ECF" w14:textId="77777777" w:rsidTr="0090185C">
        <w:tc>
          <w:tcPr>
            <w:tcW w:w="11023" w:type="dxa"/>
            <w:gridSpan w:val="5"/>
            <w:tcBorders>
              <w:bottom w:val="single" w:sz="4" w:space="0" w:color="auto"/>
            </w:tcBorders>
            <w:shd w:val="clear" w:color="auto" w:fill="F2DBDB" w:themeFill="accent2" w:themeFillTint="33"/>
          </w:tcPr>
          <w:p w14:paraId="75150DA3" w14:textId="1DF76BCF" w:rsidR="00B26E7A" w:rsidRPr="00B26E7A" w:rsidRDefault="00593CD3" w:rsidP="00B26E7A">
            <w:pPr>
              <w:pStyle w:val="NoSpacing"/>
              <w:rPr>
                <w:rFonts w:ascii="Arial" w:hAnsi="Arial"/>
                <w:b/>
                <w:bCs/>
                <w:sz w:val="24"/>
                <w:szCs w:val="24"/>
              </w:rPr>
            </w:pPr>
            <w:r>
              <w:rPr>
                <w:rFonts w:ascii="Arial" w:hAnsi="Arial"/>
                <w:b/>
                <w:bCs/>
                <w:sz w:val="24"/>
                <w:szCs w:val="24"/>
              </w:rPr>
              <w:t xml:space="preserve">1.5 </w:t>
            </w:r>
            <w:r w:rsidR="00B26E7A" w:rsidRPr="00B26E7A">
              <w:rPr>
                <w:rFonts w:ascii="Arial" w:hAnsi="Arial"/>
                <w:b/>
                <w:bCs/>
                <w:sz w:val="24"/>
                <w:szCs w:val="24"/>
              </w:rPr>
              <w:t>How many individuals will the processing affect? (Please specify one answer below)</w:t>
            </w:r>
          </w:p>
        </w:tc>
      </w:tr>
      <w:tr w:rsidR="00B26E7A" w:rsidRPr="00091641" w14:paraId="7B9685FC" w14:textId="77777777" w:rsidTr="0090185C">
        <w:tc>
          <w:tcPr>
            <w:tcW w:w="11023" w:type="dxa"/>
            <w:gridSpan w:val="5"/>
            <w:tcBorders>
              <w:top w:val="single" w:sz="4" w:space="0" w:color="auto"/>
              <w:bottom w:val="single" w:sz="4" w:space="0" w:color="auto"/>
            </w:tcBorders>
          </w:tcPr>
          <w:p w14:paraId="301AC428" w14:textId="77777777" w:rsidR="00B26E7A" w:rsidRPr="00091641" w:rsidRDefault="0068509B" w:rsidP="00B26E7A">
            <w:pPr>
              <w:pStyle w:val="Heading3"/>
              <w:ind w:left="0"/>
              <w:rPr>
                <w:rFonts w:ascii="Arial" w:hAnsi="Arial"/>
                <w:b w:val="0"/>
                <w:bCs w:val="0"/>
                <w:spacing w:val="-1"/>
                <w:sz w:val="24"/>
                <w:szCs w:val="24"/>
                <w:lang w:val="en-GB"/>
              </w:rPr>
            </w:pPr>
            <w:sdt>
              <w:sdtPr>
                <w:rPr>
                  <w:rFonts w:ascii="Arial" w:hAnsi="Arial"/>
                  <w:b w:val="0"/>
                  <w:bCs w:val="0"/>
                  <w:spacing w:val="-1"/>
                  <w:sz w:val="24"/>
                  <w:szCs w:val="24"/>
                  <w:lang w:val="en-GB"/>
                </w:rPr>
                <w:id w:val="1767196337"/>
                <w14:checkbox>
                  <w14:checked w14:val="0"/>
                  <w14:checkedState w14:val="2612" w14:font="MS Gothic"/>
                  <w14:uncheckedState w14:val="2610" w14:font="MS Gothic"/>
                </w14:checkbox>
              </w:sdtPr>
              <w:sdtEndPr/>
              <w:sdtContent>
                <w:r w:rsidR="00B26E7A" w:rsidRPr="00091641">
                  <w:rPr>
                    <w:rFonts w:ascii="Segoe UI Symbol" w:eastAsia="MS Gothic" w:hAnsi="Segoe UI Symbol" w:cs="Segoe UI Symbol"/>
                    <w:b w:val="0"/>
                    <w:bCs w:val="0"/>
                    <w:spacing w:val="-1"/>
                    <w:sz w:val="24"/>
                    <w:szCs w:val="24"/>
                    <w:lang w:val="en-GB"/>
                  </w:rPr>
                  <w:t>☐</w:t>
                </w:r>
              </w:sdtContent>
            </w:sdt>
            <w:r w:rsidR="00B26E7A" w:rsidRPr="00091641">
              <w:rPr>
                <w:rFonts w:ascii="Arial" w:hAnsi="Arial"/>
                <w:b w:val="0"/>
                <w:bCs w:val="0"/>
                <w:spacing w:val="-1"/>
                <w:sz w:val="24"/>
                <w:szCs w:val="24"/>
                <w:lang w:val="en-GB"/>
              </w:rPr>
              <w:t xml:space="preserve"> Fewer than 100 data subjects</w:t>
            </w:r>
          </w:p>
          <w:p w14:paraId="0DE40B2D" w14:textId="77777777" w:rsidR="00B26E7A" w:rsidRPr="00091641" w:rsidRDefault="0068509B" w:rsidP="00B26E7A">
            <w:pPr>
              <w:pStyle w:val="Heading3"/>
              <w:ind w:left="0"/>
              <w:rPr>
                <w:rFonts w:ascii="Arial" w:hAnsi="Arial"/>
                <w:b w:val="0"/>
                <w:bCs w:val="0"/>
                <w:spacing w:val="-1"/>
                <w:sz w:val="24"/>
                <w:szCs w:val="24"/>
                <w:lang w:val="en-GB"/>
              </w:rPr>
            </w:pPr>
            <w:sdt>
              <w:sdtPr>
                <w:rPr>
                  <w:rFonts w:ascii="Arial" w:hAnsi="Arial"/>
                  <w:b w:val="0"/>
                  <w:bCs w:val="0"/>
                  <w:spacing w:val="-1"/>
                  <w:sz w:val="24"/>
                  <w:szCs w:val="24"/>
                  <w:lang w:val="en-GB"/>
                </w:rPr>
                <w:id w:val="1509793910"/>
                <w14:checkbox>
                  <w14:checked w14:val="0"/>
                  <w14:checkedState w14:val="2612" w14:font="MS Gothic"/>
                  <w14:uncheckedState w14:val="2610" w14:font="MS Gothic"/>
                </w14:checkbox>
              </w:sdtPr>
              <w:sdtEndPr/>
              <w:sdtContent>
                <w:r w:rsidR="00B26E7A" w:rsidRPr="00091641">
                  <w:rPr>
                    <w:rFonts w:ascii="Segoe UI Symbol" w:eastAsia="MS Gothic" w:hAnsi="Segoe UI Symbol" w:cs="Segoe UI Symbol"/>
                    <w:b w:val="0"/>
                    <w:bCs w:val="0"/>
                    <w:spacing w:val="-1"/>
                    <w:sz w:val="24"/>
                    <w:szCs w:val="24"/>
                    <w:lang w:val="en-GB"/>
                  </w:rPr>
                  <w:t>☐</w:t>
                </w:r>
              </w:sdtContent>
            </w:sdt>
            <w:r w:rsidR="00B26E7A" w:rsidRPr="00091641">
              <w:rPr>
                <w:rFonts w:ascii="Arial" w:hAnsi="Arial"/>
                <w:b w:val="0"/>
                <w:bCs w:val="0"/>
                <w:spacing w:val="-1"/>
                <w:sz w:val="24"/>
                <w:szCs w:val="24"/>
                <w:lang w:val="en-GB"/>
              </w:rPr>
              <w:t xml:space="preserve"> 100 to 1000 data subjects</w:t>
            </w:r>
          </w:p>
          <w:p w14:paraId="008D6C42" w14:textId="77777777" w:rsidR="00B26E7A" w:rsidRPr="00091641" w:rsidRDefault="0068509B" w:rsidP="00B26E7A">
            <w:pPr>
              <w:pStyle w:val="Heading3"/>
              <w:ind w:left="0"/>
              <w:rPr>
                <w:rFonts w:ascii="Arial" w:hAnsi="Arial"/>
                <w:b w:val="0"/>
                <w:bCs w:val="0"/>
                <w:spacing w:val="-1"/>
                <w:sz w:val="24"/>
                <w:szCs w:val="24"/>
                <w:lang w:val="en-GB"/>
              </w:rPr>
            </w:pPr>
            <w:sdt>
              <w:sdtPr>
                <w:rPr>
                  <w:rFonts w:ascii="Arial" w:hAnsi="Arial"/>
                  <w:b w:val="0"/>
                  <w:bCs w:val="0"/>
                  <w:spacing w:val="-1"/>
                  <w:sz w:val="24"/>
                  <w:szCs w:val="24"/>
                  <w:lang w:val="en-GB"/>
                </w:rPr>
                <w:id w:val="692184585"/>
                <w14:checkbox>
                  <w14:checked w14:val="0"/>
                  <w14:checkedState w14:val="2612" w14:font="MS Gothic"/>
                  <w14:uncheckedState w14:val="2610" w14:font="MS Gothic"/>
                </w14:checkbox>
              </w:sdtPr>
              <w:sdtEndPr/>
              <w:sdtContent>
                <w:r w:rsidR="00B26E7A" w:rsidRPr="00091641">
                  <w:rPr>
                    <w:rFonts w:ascii="Segoe UI Symbol" w:eastAsia="MS Gothic" w:hAnsi="Segoe UI Symbol" w:cs="Segoe UI Symbol"/>
                    <w:b w:val="0"/>
                    <w:bCs w:val="0"/>
                    <w:spacing w:val="-1"/>
                    <w:sz w:val="24"/>
                    <w:szCs w:val="24"/>
                    <w:lang w:val="en-GB"/>
                  </w:rPr>
                  <w:t>☐</w:t>
                </w:r>
              </w:sdtContent>
            </w:sdt>
            <w:r w:rsidR="00B26E7A" w:rsidRPr="00091641">
              <w:rPr>
                <w:rFonts w:ascii="Arial" w:hAnsi="Arial"/>
                <w:b w:val="0"/>
                <w:bCs w:val="0"/>
                <w:spacing w:val="-1"/>
                <w:sz w:val="24"/>
                <w:szCs w:val="24"/>
                <w:lang w:val="en-GB"/>
              </w:rPr>
              <w:t xml:space="preserve"> 1000 to 5000 data subjects</w:t>
            </w:r>
          </w:p>
          <w:p w14:paraId="36D3AE37" w14:textId="00ED8868" w:rsidR="00B26E7A" w:rsidRDefault="0068509B" w:rsidP="00B26E7A">
            <w:pPr>
              <w:pStyle w:val="Heading3"/>
              <w:ind w:left="0"/>
              <w:rPr>
                <w:rFonts w:ascii="Arial" w:hAnsi="Arial"/>
                <w:b w:val="0"/>
                <w:bCs w:val="0"/>
                <w:spacing w:val="-1"/>
                <w:sz w:val="24"/>
                <w:szCs w:val="24"/>
                <w:lang w:val="en-GB"/>
              </w:rPr>
            </w:pPr>
            <w:sdt>
              <w:sdtPr>
                <w:rPr>
                  <w:rFonts w:ascii="Arial" w:hAnsi="Arial"/>
                  <w:b w:val="0"/>
                  <w:bCs w:val="0"/>
                  <w:spacing w:val="-1"/>
                  <w:sz w:val="24"/>
                  <w:szCs w:val="24"/>
                  <w:lang w:val="en-GB"/>
                </w:rPr>
                <w:id w:val="1204450172"/>
                <w14:checkbox>
                  <w14:checked w14:val="1"/>
                  <w14:checkedState w14:val="2612" w14:font="MS Gothic"/>
                  <w14:uncheckedState w14:val="2610" w14:font="MS Gothic"/>
                </w14:checkbox>
              </w:sdtPr>
              <w:sdtEndPr/>
              <w:sdtContent>
                <w:r w:rsidR="00400937">
                  <w:rPr>
                    <w:rFonts w:ascii="MS Gothic" w:eastAsia="MS Gothic" w:hAnsi="MS Gothic" w:hint="eastAsia"/>
                    <w:b w:val="0"/>
                    <w:bCs w:val="0"/>
                    <w:spacing w:val="-1"/>
                    <w:sz w:val="24"/>
                    <w:szCs w:val="24"/>
                    <w:lang w:val="en-GB"/>
                  </w:rPr>
                  <w:t>☒</w:t>
                </w:r>
              </w:sdtContent>
            </w:sdt>
            <w:r w:rsidR="00B26E7A" w:rsidRPr="00091641">
              <w:rPr>
                <w:rFonts w:ascii="Arial" w:hAnsi="Arial"/>
                <w:b w:val="0"/>
                <w:bCs w:val="0"/>
                <w:spacing w:val="-1"/>
                <w:sz w:val="24"/>
                <w:szCs w:val="24"/>
                <w:lang w:val="en-GB"/>
              </w:rPr>
              <w:t xml:space="preserve"> More than 5000 data subjects</w:t>
            </w:r>
          </w:p>
          <w:p w14:paraId="504B80BC" w14:textId="51366DAF" w:rsidR="00B26E7A" w:rsidRPr="00091641" w:rsidRDefault="00B26E7A" w:rsidP="00B26E7A">
            <w:pPr>
              <w:pStyle w:val="Heading3"/>
              <w:ind w:left="0"/>
              <w:jc w:val="center"/>
              <w:rPr>
                <w:rFonts w:ascii="Arial" w:hAnsi="Arial"/>
                <w:sz w:val="24"/>
                <w:szCs w:val="24"/>
                <w:lang w:val="en-GB"/>
              </w:rPr>
            </w:pPr>
          </w:p>
        </w:tc>
      </w:tr>
      <w:tr w:rsidR="00F57A89" w:rsidRPr="00091641" w14:paraId="48B8ABB2" w14:textId="77777777" w:rsidTr="0090185C">
        <w:tc>
          <w:tcPr>
            <w:tcW w:w="11023" w:type="dxa"/>
            <w:gridSpan w:val="5"/>
            <w:tcBorders>
              <w:bottom w:val="single" w:sz="4" w:space="0" w:color="auto"/>
            </w:tcBorders>
            <w:shd w:val="clear" w:color="auto" w:fill="F2DBDB" w:themeFill="accent2" w:themeFillTint="33"/>
          </w:tcPr>
          <w:p w14:paraId="70C82176" w14:textId="4BA37A7F" w:rsidR="00F57A89" w:rsidRDefault="00593CD3" w:rsidP="00F57A89">
            <w:pPr>
              <w:pStyle w:val="Heading3"/>
              <w:ind w:left="0"/>
              <w:rPr>
                <w:rFonts w:ascii="Arial" w:hAnsi="Arial"/>
                <w:b w:val="0"/>
                <w:bCs w:val="0"/>
                <w:spacing w:val="-1"/>
                <w:sz w:val="24"/>
                <w:szCs w:val="24"/>
                <w:lang w:val="en-GB"/>
              </w:rPr>
            </w:pPr>
            <w:r>
              <w:rPr>
                <w:rFonts w:ascii="Arial" w:hAnsi="Arial"/>
                <w:spacing w:val="-1"/>
                <w:sz w:val="24"/>
                <w:szCs w:val="24"/>
                <w:lang w:val="en-GB"/>
              </w:rPr>
              <w:t xml:space="preserve">1.6 </w:t>
            </w:r>
            <w:r w:rsidR="00F57A89" w:rsidRPr="00091641">
              <w:rPr>
                <w:rFonts w:ascii="Arial" w:hAnsi="Arial"/>
                <w:spacing w:val="-1"/>
                <w:sz w:val="24"/>
                <w:szCs w:val="24"/>
                <w:lang w:val="en-GB"/>
              </w:rPr>
              <w:t>What categories of data subject are involved?</w:t>
            </w:r>
            <w:r w:rsidR="00F57A89" w:rsidRPr="00091641">
              <w:rPr>
                <w:rFonts w:ascii="Arial" w:hAnsi="Arial"/>
                <w:b w:val="0"/>
                <w:bCs w:val="0"/>
                <w:spacing w:val="-1"/>
                <w:sz w:val="24"/>
                <w:szCs w:val="24"/>
                <w:lang w:val="en-GB"/>
              </w:rPr>
              <w:t xml:space="preserve"> (Please select all applicable categories below)</w:t>
            </w:r>
          </w:p>
        </w:tc>
      </w:tr>
      <w:tr w:rsidR="00F57A89" w:rsidRPr="00091641" w14:paraId="63641B12" w14:textId="77777777" w:rsidTr="0090185C">
        <w:tc>
          <w:tcPr>
            <w:tcW w:w="11023" w:type="dxa"/>
            <w:gridSpan w:val="5"/>
            <w:tcBorders>
              <w:top w:val="single" w:sz="4" w:space="0" w:color="auto"/>
              <w:bottom w:val="single" w:sz="4" w:space="0" w:color="FFFFFF" w:themeColor="background1"/>
            </w:tcBorders>
          </w:tcPr>
          <w:p w14:paraId="5C85140D" w14:textId="2A2FC62F" w:rsidR="00F57A89" w:rsidRPr="00091641" w:rsidRDefault="0068509B" w:rsidP="00F57A89">
            <w:pPr>
              <w:pStyle w:val="Heading3"/>
              <w:keepNext/>
              <w:ind w:left="0"/>
              <w:rPr>
                <w:rFonts w:ascii="Arial" w:hAnsi="Arial"/>
                <w:b w:val="0"/>
                <w:bCs w:val="0"/>
                <w:spacing w:val="-1"/>
                <w:sz w:val="24"/>
                <w:szCs w:val="24"/>
                <w:lang w:val="en-GB"/>
              </w:rPr>
            </w:pPr>
            <w:sdt>
              <w:sdtPr>
                <w:rPr>
                  <w:rFonts w:ascii="Arial" w:hAnsi="Arial"/>
                  <w:b w:val="0"/>
                  <w:bCs w:val="0"/>
                  <w:spacing w:val="-1"/>
                  <w:sz w:val="24"/>
                  <w:szCs w:val="24"/>
                  <w:lang w:val="en-GB"/>
                </w:rPr>
                <w:id w:val="-1375843444"/>
                <w14:checkbox>
                  <w14:checked w14:val="1"/>
                  <w14:checkedState w14:val="2612" w14:font="MS Gothic"/>
                  <w14:uncheckedState w14:val="2610" w14:font="MS Gothic"/>
                </w14:checkbox>
              </w:sdtPr>
              <w:sdtEndPr/>
              <w:sdtContent>
                <w:r w:rsidR="00064D49">
                  <w:rPr>
                    <w:rFonts w:ascii="MS Gothic" w:eastAsia="MS Gothic" w:hAnsi="MS Gothic" w:hint="eastAsia"/>
                    <w:b w:val="0"/>
                    <w:bCs w:val="0"/>
                    <w:spacing w:val="-1"/>
                    <w:sz w:val="24"/>
                    <w:szCs w:val="24"/>
                    <w:lang w:val="en-GB"/>
                  </w:rPr>
                  <w:t>☒</w:t>
                </w:r>
              </w:sdtContent>
            </w:sdt>
            <w:r w:rsidR="00F57A89" w:rsidRPr="00091641">
              <w:rPr>
                <w:rFonts w:ascii="Arial" w:hAnsi="Arial"/>
                <w:b w:val="0"/>
                <w:bCs w:val="0"/>
                <w:spacing w:val="-1"/>
                <w:sz w:val="24"/>
                <w:szCs w:val="24"/>
                <w:lang w:val="en-GB"/>
              </w:rPr>
              <w:t xml:space="preserve"> Persons suspected of having committed or being about to commit a criminal offence</w:t>
            </w:r>
          </w:p>
          <w:p w14:paraId="785F0FE2" w14:textId="02C17A64" w:rsidR="00F57A89" w:rsidRPr="00091641" w:rsidRDefault="0068509B" w:rsidP="00F57A89">
            <w:pPr>
              <w:pStyle w:val="Heading3"/>
              <w:keepNext/>
              <w:ind w:left="0"/>
              <w:rPr>
                <w:rFonts w:ascii="Arial" w:hAnsi="Arial"/>
                <w:b w:val="0"/>
                <w:bCs w:val="0"/>
                <w:spacing w:val="-1"/>
                <w:sz w:val="24"/>
                <w:szCs w:val="24"/>
                <w:lang w:val="en-GB"/>
              </w:rPr>
            </w:pPr>
            <w:sdt>
              <w:sdtPr>
                <w:rPr>
                  <w:rFonts w:ascii="Arial" w:hAnsi="Arial"/>
                  <w:b w:val="0"/>
                  <w:bCs w:val="0"/>
                  <w:spacing w:val="-1"/>
                  <w:sz w:val="24"/>
                  <w:szCs w:val="24"/>
                  <w:lang w:val="en-GB"/>
                </w:rPr>
                <w:id w:val="2146316717"/>
                <w14:checkbox>
                  <w14:checked w14:val="1"/>
                  <w14:checkedState w14:val="2612" w14:font="MS Gothic"/>
                  <w14:uncheckedState w14:val="2610" w14:font="MS Gothic"/>
                </w14:checkbox>
              </w:sdtPr>
              <w:sdtEndPr/>
              <w:sdtContent>
                <w:r w:rsidR="00064D49">
                  <w:rPr>
                    <w:rFonts w:ascii="MS Gothic" w:eastAsia="MS Gothic" w:hAnsi="MS Gothic" w:hint="eastAsia"/>
                    <w:b w:val="0"/>
                    <w:bCs w:val="0"/>
                    <w:spacing w:val="-1"/>
                    <w:sz w:val="24"/>
                    <w:szCs w:val="24"/>
                    <w:lang w:val="en-GB"/>
                  </w:rPr>
                  <w:t>☒</w:t>
                </w:r>
              </w:sdtContent>
            </w:sdt>
            <w:r w:rsidR="00F57A89" w:rsidRPr="00091641">
              <w:rPr>
                <w:rFonts w:ascii="Arial" w:hAnsi="Arial"/>
                <w:b w:val="0"/>
                <w:bCs w:val="0"/>
                <w:spacing w:val="-1"/>
                <w:sz w:val="24"/>
                <w:szCs w:val="24"/>
                <w:lang w:val="en-GB"/>
              </w:rPr>
              <w:t xml:space="preserve"> Persons convicted of a criminal offence</w:t>
            </w:r>
          </w:p>
          <w:p w14:paraId="71F15725" w14:textId="247B0250" w:rsidR="00F57A89" w:rsidRPr="00091641" w:rsidRDefault="0068509B" w:rsidP="00F57A89">
            <w:pPr>
              <w:pStyle w:val="Heading3"/>
              <w:keepNext/>
              <w:ind w:left="0"/>
              <w:rPr>
                <w:rFonts w:ascii="Arial" w:hAnsi="Arial"/>
                <w:b w:val="0"/>
                <w:bCs w:val="0"/>
                <w:spacing w:val="-1"/>
                <w:sz w:val="24"/>
                <w:szCs w:val="24"/>
                <w:lang w:val="en-GB"/>
              </w:rPr>
            </w:pPr>
            <w:sdt>
              <w:sdtPr>
                <w:rPr>
                  <w:rFonts w:ascii="Arial" w:hAnsi="Arial"/>
                  <w:b w:val="0"/>
                  <w:bCs w:val="0"/>
                  <w:spacing w:val="-1"/>
                  <w:sz w:val="24"/>
                  <w:szCs w:val="24"/>
                  <w:lang w:val="en-GB"/>
                </w:rPr>
                <w:id w:val="-907995557"/>
                <w14:checkbox>
                  <w14:checked w14:val="1"/>
                  <w14:checkedState w14:val="2612" w14:font="MS Gothic"/>
                  <w14:uncheckedState w14:val="2610" w14:font="MS Gothic"/>
                </w14:checkbox>
              </w:sdtPr>
              <w:sdtEndPr/>
              <w:sdtContent>
                <w:r w:rsidR="009E7AA3">
                  <w:rPr>
                    <w:rFonts w:ascii="MS Gothic" w:eastAsia="MS Gothic" w:hAnsi="MS Gothic" w:hint="eastAsia"/>
                    <w:b w:val="0"/>
                    <w:bCs w:val="0"/>
                    <w:spacing w:val="-1"/>
                    <w:sz w:val="24"/>
                    <w:szCs w:val="24"/>
                    <w:lang w:val="en-GB"/>
                  </w:rPr>
                  <w:t>☒</w:t>
                </w:r>
              </w:sdtContent>
            </w:sdt>
            <w:r w:rsidR="00F57A89" w:rsidRPr="00091641">
              <w:rPr>
                <w:rFonts w:ascii="Arial" w:hAnsi="Arial"/>
                <w:b w:val="0"/>
                <w:bCs w:val="0"/>
                <w:spacing w:val="-1"/>
                <w:sz w:val="24"/>
                <w:szCs w:val="24"/>
                <w:lang w:val="en-GB"/>
              </w:rPr>
              <w:t xml:space="preserve"> Persons who are or may be victims of a criminal offence</w:t>
            </w:r>
          </w:p>
          <w:p w14:paraId="52A924FF" w14:textId="356EB5EC" w:rsidR="00F57A89" w:rsidRPr="00091641" w:rsidRDefault="0068509B" w:rsidP="00F57A89">
            <w:pPr>
              <w:pStyle w:val="Heading3"/>
              <w:keepNext/>
              <w:ind w:left="0"/>
              <w:rPr>
                <w:rFonts w:ascii="Arial" w:hAnsi="Arial"/>
                <w:b w:val="0"/>
                <w:bCs w:val="0"/>
                <w:spacing w:val="-1"/>
                <w:sz w:val="24"/>
                <w:szCs w:val="24"/>
                <w:lang w:val="en-GB"/>
              </w:rPr>
            </w:pPr>
            <w:sdt>
              <w:sdtPr>
                <w:rPr>
                  <w:rFonts w:ascii="Arial" w:hAnsi="Arial"/>
                  <w:b w:val="0"/>
                  <w:bCs w:val="0"/>
                  <w:spacing w:val="-1"/>
                  <w:sz w:val="24"/>
                  <w:szCs w:val="24"/>
                  <w:lang w:val="en-GB"/>
                </w:rPr>
                <w:id w:val="1325091610"/>
                <w14:checkbox>
                  <w14:checked w14:val="1"/>
                  <w14:checkedState w14:val="2612" w14:font="MS Gothic"/>
                  <w14:uncheckedState w14:val="2610" w14:font="MS Gothic"/>
                </w14:checkbox>
              </w:sdtPr>
              <w:sdtEndPr/>
              <w:sdtContent>
                <w:r w:rsidR="00400937">
                  <w:rPr>
                    <w:rFonts w:ascii="MS Gothic" w:eastAsia="MS Gothic" w:hAnsi="MS Gothic" w:hint="eastAsia"/>
                    <w:b w:val="0"/>
                    <w:bCs w:val="0"/>
                    <w:spacing w:val="-1"/>
                    <w:sz w:val="24"/>
                    <w:szCs w:val="24"/>
                    <w:lang w:val="en-GB"/>
                  </w:rPr>
                  <w:t>☒</w:t>
                </w:r>
              </w:sdtContent>
            </w:sdt>
            <w:r w:rsidR="00F57A89" w:rsidRPr="00091641">
              <w:rPr>
                <w:rFonts w:ascii="Arial" w:hAnsi="Arial"/>
                <w:b w:val="0"/>
                <w:bCs w:val="0"/>
                <w:spacing w:val="-1"/>
                <w:sz w:val="24"/>
                <w:szCs w:val="24"/>
                <w:lang w:val="en-GB"/>
              </w:rPr>
              <w:t xml:space="preserve"> Witnesses or other persons with information about offences</w:t>
            </w:r>
          </w:p>
          <w:p w14:paraId="3DFD1C89" w14:textId="5A4ECFC9" w:rsidR="00F57A89" w:rsidRPr="00091641" w:rsidRDefault="0068509B" w:rsidP="00F57A89">
            <w:pPr>
              <w:pStyle w:val="Heading3"/>
              <w:keepNext/>
              <w:ind w:left="0"/>
              <w:rPr>
                <w:rFonts w:ascii="Arial" w:hAnsi="Arial"/>
                <w:b w:val="0"/>
                <w:bCs w:val="0"/>
                <w:spacing w:val="-1"/>
                <w:sz w:val="24"/>
                <w:szCs w:val="24"/>
                <w:lang w:val="en-GB"/>
              </w:rPr>
            </w:pPr>
            <w:sdt>
              <w:sdtPr>
                <w:rPr>
                  <w:rFonts w:ascii="Arial" w:hAnsi="Arial"/>
                  <w:b w:val="0"/>
                  <w:bCs w:val="0"/>
                  <w:spacing w:val="-1"/>
                  <w:sz w:val="24"/>
                  <w:szCs w:val="24"/>
                  <w:lang w:val="en-GB"/>
                </w:rPr>
                <w:id w:val="932015603"/>
                <w14:checkbox>
                  <w14:checked w14:val="1"/>
                  <w14:checkedState w14:val="2612" w14:font="MS Gothic"/>
                  <w14:uncheckedState w14:val="2610" w14:font="MS Gothic"/>
                </w14:checkbox>
              </w:sdtPr>
              <w:sdtEndPr/>
              <w:sdtContent>
                <w:r w:rsidR="00400937">
                  <w:rPr>
                    <w:rFonts w:ascii="MS Gothic" w:eastAsia="MS Gothic" w:hAnsi="MS Gothic" w:hint="eastAsia"/>
                    <w:b w:val="0"/>
                    <w:bCs w:val="0"/>
                    <w:spacing w:val="-1"/>
                    <w:sz w:val="24"/>
                    <w:szCs w:val="24"/>
                    <w:lang w:val="en-GB"/>
                  </w:rPr>
                  <w:t>☒</w:t>
                </w:r>
              </w:sdtContent>
            </w:sdt>
            <w:r w:rsidR="00F57A89" w:rsidRPr="00091641">
              <w:rPr>
                <w:rFonts w:ascii="Arial" w:hAnsi="Arial"/>
                <w:b w:val="0"/>
                <w:bCs w:val="0"/>
                <w:spacing w:val="-1"/>
                <w:sz w:val="24"/>
                <w:szCs w:val="24"/>
                <w:lang w:val="en-GB"/>
              </w:rPr>
              <w:t xml:space="preserve"> Children or vulnerable individuals</w:t>
            </w:r>
          </w:p>
          <w:p w14:paraId="14E09F8B" w14:textId="77777777" w:rsidR="00CA2568" w:rsidRDefault="0068509B" w:rsidP="00CA2568">
            <w:pPr>
              <w:pStyle w:val="Heading3"/>
              <w:keepNext/>
              <w:ind w:left="0"/>
              <w:rPr>
                <w:rFonts w:ascii="Arial" w:hAnsi="Arial"/>
                <w:b w:val="0"/>
                <w:bCs w:val="0"/>
                <w:spacing w:val="-1"/>
                <w:sz w:val="24"/>
                <w:szCs w:val="24"/>
                <w:lang w:val="en-GB"/>
              </w:rPr>
            </w:pPr>
            <w:sdt>
              <w:sdtPr>
                <w:rPr>
                  <w:rFonts w:ascii="Arial" w:hAnsi="Arial"/>
                  <w:b w:val="0"/>
                  <w:bCs w:val="0"/>
                  <w:spacing w:val="-1"/>
                  <w:sz w:val="24"/>
                  <w:szCs w:val="24"/>
                  <w:lang w:val="en-GB"/>
                </w:rPr>
                <w:id w:val="1974638908"/>
                <w14:checkbox>
                  <w14:checked w14:val="0"/>
                  <w14:checkedState w14:val="2612" w14:font="MS Gothic"/>
                  <w14:uncheckedState w14:val="2610" w14:font="MS Gothic"/>
                </w14:checkbox>
              </w:sdtPr>
              <w:sdtEndPr/>
              <w:sdtContent>
                <w:r w:rsidR="00F57A89" w:rsidRPr="00091641">
                  <w:rPr>
                    <w:rFonts w:ascii="Segoe UI Symbol" w:eastAsia="MS Gothic" w:hAnsi="Segoe UI Symbol" w:cs="Segoe UI Symbol"/>
                    <w:b w:val="0"/>
                    <w:bCs w:val="0"/>
                    <w:spacing w:val="-1"/>
                    <w:sz w:val="24"/>
                    <w:szCs w:val="24"/>
                    <w:lang w:val="en-GB"/>
                  </w:rPr>
                  <w:t>☐</w:t>
                </w:r>
              </w:sdtContent>
            </w:sdt>
            <w:r w:rsidR="00F57A89" w:rsidRPr="00091641">
              <w:rPr>
                <w:rFonts w:ascii="Arial" w:hAnsi="Arial"/>
                <w:b w:val="0"/>
                <w:bCs w:val="0"/>
                <w:spacing w:val="-1"/>
                <w:sz w:val="24"/>
                <w:szCs w:val="24"/>
                <w:lang w:val="en-GB"/>
              </w:rPr>
              <w:t xml:space="preserve"> </w:t>
            </w:r>
            <w:r w:rsidR="00F57A89">
              <w:rPr>
                <w:rFonts w:ascii="Arial" w:hAnsi="Arial"/>
                <w:b w:val="0"/>
                <w:bCs w:val="0"/>
                <w:spacing w:val="-1"/>
                <w:sz w:val="24"/>
                <w:szCs w:val="24"/>
                <w:lang w:val="en-GB"/>
              </w:rPr>
              <w:t>Employees</w:t>
            </w:r>
            <w:r w:rsidR="00F57A89" w:rsidRPr="00091641">
              <w:rPr>
                <w:rFonts w:ascii="Arial" w:hAnsi="Arial"/>
                <w:b w:val="0"/>
                <w:bCs w:val="0"/>
                <w:spacing w:val="-1"/>
                <w:sz w:val="24"/>
                <w:szCs w:val="24"/>
                <w:lang w:val="en-GB"/>
              </w:rPr>
              <w:t xml:space="preserve"> (current and former)</w:t>
            </w:r>
          </w:p>
          <w:p w14:paraId="4DEA4472" w14:textId="77777777" w:rsidR="00F57A89" w:rsidRDefault="0068509B" w:rsidP="00CA2568">
            <w:pPr>
              <w:pStyle w:val="Heading3"/>
              <w:keepNext/>
              <w:ind w:left="0"/>
              <w:rPr>
                <w:rFonts w:ascii="Arial" w:hAnsi="Arial"/>
                <w:b w:val="0"/>
                <w:bCs w:val="0"/>
                <w:spacing w:val="-1"/>
                <w:sz w:val="24"/>
                <w:szCs w:val="24"/>
                <w:lang w:val="en-GB"/>
              </w:rPr>
            </w:pPr>
            <w:sdt>
              <w:sdtPr>
                <w:rPr>
                  <w:rFonts w:ascii="Arial" w:hAnsi="Arial"/>
                  <w:b w:val="0"/>
                  <w:bCs w:val="0"/>
                  <w:spacing w:val="-1"/>
                  <w:sz w:val="24"/>
                  <w:szCs w:val="24"/>
                  <w:lang w:val="en-GB"/>
                </w:rPr>
                <w:id w:val="-151832795"/>
                <w14:checkbox>
                  <w14:checked w14:val="0"/>
                  <w14:checkedState w14:val="2612" w14:font="MS Gothic"/>
                  <w14:uncheckedState w14:val="2610" w14:font="MS Gothic"/>
                </w14:checkbox>
              </w:sdtPr>
              <w:sdtEndPr/>
              <w:sdtContent>
                <w:r w:rsidR="00CA2568">
                  <w:rPr>
                    <w:rFonts w:ascii="MS Gothic" w:eastAsia="MS Gothic" w:hAnsi="MS Gothic" w:hint="eastAsia"/>
                    <w:b w:val="0"/>
                    <w:bCs w:val="0"/>
                    <w:spacing w:val="-1"/>
                    <w:sz w:val="24"/>
                    <w:szCs w:val="24"/>
                    <w:lang w:val="en-GB"/>
                  </w:rPr>
                  <w:t>☐</w:t>
                </w:r>
              </w:sdtContent>
            </w:sdt>
            <w:r w:rsidR="00F57A89" w:rsidRPr="00091641">
              <w:rPr>
                <w:rFonts w:ascii="Arial" w:hAnsi="Arial"/>
                <w:b w:val="0"/>
                <w:bCs w:val="0"/>
                <w:spacing w:val="-1"/>
                <w:sz w:val="24"/>
                <w:szCs w:val="24"/>
                <w:lang w:val="en-GB"/>
              </w:rPr>
              <w:t xml:space="preserve"> Other</w:t>
            </w:r>
          </w:p>
          <w:p w14:paraId="16916889" w14:textId="08555D55" w:rsidR="00CA2568" w:rsidRDefault="00CA2568" w:rsidP="00CA2568">
            <w:pPr>
              <w:pStyle w:val="Heading3"/>
              <w:keepNext/>
              <w:ind w:left="0"/>
              <w:rPr>
                <w:rFonts w:ascii="Arial" w:hAnsi="Arial"/>
                <w:sz w:val="24"/>
                <w:szCs w:val="24"/>
                <w:lang w:val="en-GB"/>
              </w:rPr>
            </w:pPr>
          </w:p>
        </w:tc>
      </w:tr>
      <w:tr w:rsidR="00F57A89" w:rsidRPr="00091641" w14:paraId="094E739F" w14:textId="77777777" w:rsidTr="008B62EE">
        <w:trPr>
          <w:trHeight w:val="615"/>
        </w:trPr>
        <w:tc>
          <w:tcPr>
            <w:tcW w:w="11023" w:type="dxa"/>
            <w:gridSpan w:val="5"/>
            <w:tcBorders>
              <w:top w:val="single" w:sz="4" w:space="0" w:color="FFFFFF" w:themeColor="background1"/>
              <w:bottom w:val="single" w:sz="4" w:space="0" w:color="auto"/>
            </w:tcBorders>
          </w:tcPr>
          <w:p w14:paraId="1352FF30" w14:textId="77777777" w:rsidR="00F57A89" w:rsidRPr="00091641" w:rsidRDefault="00F57A89" w:rsidP="00F57A89">
            <w:pPr>
              <w:pStyle w:val="Heading3"/>
              <w:ind w:left="0"/>
              <w:rPr>
                <w:rFonts w:ascii="Arial" w:hAnsi="Arial"/>
                <w:b w:val="0"/>
                <w:bCs w:val="0"/>
                <w:spacing w:val="-1"/>
                <w:sz w:val="24"/>
                <w:szCs w:val="24"/>
                <w:lang w:val="en-GB"/>
              </w:rPr>
            </w:pPr>
            <w:r w:rsidRPr="00091641">
              <w:rPr>
                <w:rFonts w:ascii="Arial" w:hAnsi="Arial"/>
                <w:b w:val="0"/>
                <w:bCs w:val="0"/>
                <w:spacing w:val="-1"/>
                <w:sz w:val="24"/>
                <w:szCs w:val="24"/>
                <w:lang w:val="en-GB"/>
              </w:rPr>
              <w:t xml:space="preserve">If </w:t>
            </w:r>
            <w:proofErr w:type="gramStart"/>
            <w:r w:rsidRPr="00091641">
              <w:rPr>
                <w:rFonts w:ascii="Arial" w:hAnsi="Arial"/>
                <w:b w:val="0"/>
                <w:bCs w:val="0"/>
                <w:spacing w:val="-1"/>
                <w:sz w:val="24"/>
                <w:szCs w:val="24"/>
                <w:lang w:val="en-GB"/>
              </w:rPr>
              <w:t>other</w:t>
            </w:r>
            <w:proofErr w:type="gramEnd"/>
            <w:r w:rsidRPr="00091641">
              <w:rPr>
                <w:rFonts w:ascii="Arial" w:hAnsi="Arial"/>
                <w:b w:val="0"/>
                <w:bCs w:val="0"/>
                <w:spacing w:val="-1"/>
                <w:sz w:val="24"/>
                <w:szCs w:val="24"/>
                <w:lang w:val="en-GB"/>
              </w:rPr>
              <w:t xml:space="preserve"> then please provide further details below:</w:t>
            </w:r>
          </w:p>
          <w:sdt>
            <w:sdtPr>
              <w:rPr>
                <w:rFonts w:ascii="Arial" w:hAnsi="Arial"/>
                <w:b w:val="0"/>
                <w:bCs w:val="0"/>
                <w:spacing w:val="-1"/>
                <w:sz w:val="24"/>
                <w:szCs w:val="24"/>
                <w:lang w:val="en-GB"/>
              </w:rPr>
              <w:id w:val="-1165160424"/>
              <w:placeholder>
                <w:docPart w:val="D2823A54836B40A094EFA9861793C18D"/>
              </w:placeholder>
              <w:showingPlcHdr/>
            </w:sdtPr>
            <w:sdtEndPr/>
            <w:sdtContent>
              <w:p w14:paraId="31724F06" w14:textId="72149DDD" w:rsidR="00F57A89" w:rsidRPr="00B26E7A" w:rsidRDefault="00F57A89" w:rsidP="00F57A89">
                <w:pPr>
                  <w:pStyle w:val="Heading3"/>
                  <w:ind w:left="0"/>
                  <w:rPr>
                    <w:rFonts w:ascii="Arial" w:hAnsi="Arial"/>
                    <w:b w:val="0"/>
                    <w:bCs w:val="0"/>
                    <w:sz w:val="24"/>
                    <w:szCs w:val="24"/>
                    <w:lang w:val="en-GB"/>
                  </w:rPr>
                </w:pPr>
                <w:r w:rsidRPr="00091641">
                  <w:rPr>
                    <w:rStyle w:val="PlaceholderText"/>
                    <w:rFonts w:ascii="Arial" w:hAnsi="Arial"/>
                    <w:b w:val="0"/>
                    <w:bCs w:val="0"/>
                    <w:sz w:val="24"/>
                    <w:szCs w:val="24"/>
                    <w:lang w:val="en-GB"/>
                  </w:rPr>
                  <w:t>Click here to enter text.</w:t>
                </w:r>
              </w:p>
            </w:sdtContent>
          </w:sdt>
        </w:tc>
      </w:tr>
      <w:tr w:rsidR="00366FDA" w:rsidRPr="00091641" w14:paraId="25253278" w14:textId="77777777" w:rsidTr="00366FDA">
        <w:trPr>
          <w:trHeight w:val="638"/>
        </w:trPr>
        <w:tc>
          <w:tcPr>
            <w:tcW w:w="11023" w:type="dxa"/>
            <w:gridSpan w:val="5"/>
            <w:tcBorders>
              <w:bottom w:val="single" w:sz="4" w:space="0" w:color="auto"/>
            </w:tcBorders>
            <w:shd w:val="clear" w:color="auto" w:fill="F2DBDB" w:themeFill="accent2" w:themeFillTint="33"/>
          </w:tcPr>
          <w:p w14:paraId="67FF0056" w14:textId="5C52ECA9" w:rsidR="00366FDA" w:rsidRPr="00091641" w:rsidRDefault="00593CD3" w:rsidP="00366FDA">
            <w:pPr>
              <w:pStyle w:val="NoSpacing"/>
              <w:rPr>
                <w:rFonts w:ascii="Arial" w:hAnsi="Arial"/>
                <w:b/>
                <w:bCs/>
                <w:sz w:val="24"/>
                <w:szCs w:val="24"/>
              </w:rPr>
            </w:pPr>
            <w:r>
              <w:rPr>
                <w:rFonts w:ascii="Arial" w:hAnsi="Arial"/>
                <w:b/>
                <w:bCs/>
                <w:sz w:val="24"/>
                <w:szCs w:val="24"/>
              </w:rPr>
              <w:t xml:space="preserve">1.7 </w:t>
            </w:r>
            <w:r w:rsidR="00366FDA" w:rsidRPr="00091641">
              <w:rPr>
                <w:rFonts w:ascii="Arial" w:hAnsi="Arial"/>
                <w:b/>
                <w:bCs/>
                <w:sz w:val="24"/>
                <w:szCs w:val="24"/>
              </w:rPr>
              <w:t>Why it is necessary to use personal data to achieve the aim and why can’t the aim be achieved by other means?</w:t>
            </w:r>
          </w:p>
          <w:p w14:paraId="3CBCE0AC" w14:textId="77777777" w:rsidR="00366FDA" w:rsidRPr="00091641" w:rsidRDefault="00366FDA" w:rsidP="00366FDA">
            <w:pPr>
              <w:pStyle w:val="NoSpacing"/>
              <w:rPr>
                <w:rFonts w:ascii="Arial" w:hAnsi="Arial"/>
                <w:sz w:val="24"/>
                <w:szCs w:val="24"/>
              </w:rPr>
            </w:pPr>
            <w:r w:rsidRPr="00091641">
              <w:rPr>
                <w:rFonts w:ascii="Arial" w:hAnsi="Arial"/>
                <w:sz w:val="24"/>
                <w:szCs w:val="24"/>
              </w:rPr>
              <w:t>For example, can the aim be achieved by using less data or different types of data?</w:t>
            </w:r>
          </w:p>
          <w:p w14:paraId="6808655B" w14:textId="350402DF" w:rsidR="00366FDA" w:rsidRPr="00366FDA" w:rsidRDefault="00366FDA" w:rsidP="00366FDA">
            <w:pPr>
              <w:pStyle w:val="Heading3"/>
              <w:ind w:left="0"/>
              <w:rPr>
                <w:rFonts w:ascii="Arial" w:hAnsi="Arial"/>
                <w:b w:val="0"/>
                <w:bCs w:val="0"/>
                <w:color w:val="FFFFFF" w:themeColor="background1"/>
                <w:sz w:val="24"/>
                <w:szCs w:val="24"/>
                <w:lang w:val="en-GB"/>
              </w:rPr>
            </w:pPr>
            <w:r w:rsidRPr="00366FDA">
              <w:rPr>
                <w:rFonts w:ascii="Arial" w:hAnsi="Arial"/>
                <w:b w:val="0"/>
                <w:bCs w:val="0"/>
                <w:sz w:val="24"/>
                <w:szCs w:val="24"/>
              </w:rPr>
              <w:t>Are all categories of data necessary to achieve the aim?</w:t>
            </w:r>
          </w:p>
        </w:tc>
      </w:tr>
      <w:tr w:rsidR="00366FDA" w:rsidRPr="00091641" w14:paraId="139011E7" w14:textId="77777777" w:rsidTr="00366FDA">
        <w:trPr>
          <w:trHeight w:val="638"/>
        </w:trPr>
        <w:tc>
          <w:tcPr>
            <w:tcW w:w="11023" w:type="dxa"/>
            <w:gridSpan w:val="5"/>
            <w:tcBorders>
              <w:bottom w:val="single" w:sz="4" w:space="0" w:color="auto"/>
            </w:tcBorders>
          </w:tcPr>
          <w:p w14:paraId="5CC21453" w14:textId="345670AD" w:rsidR="00340AF7" w:rsidRDefault="00340AF7" w:rsidP="00340AF7">
            <w:pPr>
              <w:spacing w:after="0"/>
              <w:rPr>
                <w:rFonts w:ascii="Arial" w:hAnsi="Arial"/>
                <w:sz w:val="24"/>
                <w:szCs w:val="24"/>
              </w:rPr>
            </w:pPr>
            <w:r w:rsidRPr="00340AF7">
              <w:rPr>
                <w:rFonts w:ascii="Arial" w:hAnsi="Arial"/>
                <w:sz w:val="24"/>
                <w:szCs w:val="24"/>
              </w:rPr>
              <w:t>Personal data which is already accessible and processed by the police (held in source system Athena) will also be processed in conjunction with the use of LFR.  This may include but not limited to the name, date of birth and address of an individual.  These details will not be included in the actual LFR Deployment of facial recognition technology but would be processed in the event of a Possible Match and therefore should be considered outside the scope of this DPIA.</w:t>
            </w:r>
          </w:p>
          <w:p w14:paraId="4AC9E9B6" w14:textId="77777777" w:rsidR="00340AF7" w:rsidRPr="00340AF7" w:rsidRDefault="00340AF7" w:rsidP="00340AF7">
            <w:pPr>
              <w:spacing w:after="0"/>
              <w:rPr>
                <w:rFonts w:ascii="Arial" w:hAnsi="Arial"/>
                <w:sz w:val="24"/>
                <w:szCs w:val="24"/>
              </w:rPr>
            </w:pPr>
          </w:p>
          <w:p w14:paraId="4645B6B7" w14:textId="3F974157" w:rsidR="00340AF7" w:rsidRDefault="00340AF7" w:rsidP="00340AF7">
            <w:pPr>
              <w:spacing w:after="0"/>
              <w:rPr>
                <w:rFonts w:ascii="Arial" w:hAnsi="Arial"/>
                <w:sz w:val="24"/>
                <w:szCs w:val="24"/>
              </w:rPr>
            </w:pPr>
            <w:r w:rsidRPr="00340AF7">
              <w:rPr>
                <w:rFonts w:ascii="Arial" w:hAnsi="Arial"/>
                <w:sz w:val="24"/>
                <w:szCs w:val="24"/>
              </w:rPr>
              <w:t>Personal data in respect of individuals who are to be included in the Watchlist will include name, date of birth, occurrence numbers, photograph etc which are processed for compatible purposes in any event.</w:t>
            </w:r>
          </w:p>
          <w:p w14:paraId="106CBFD7" w14:textId="77777777" w:rsidR="00340AF7" w:rsidRPr="00340AF7" w:rsidRDefault="00340AF7" w:rsidP="00340AF7">
            <w:pPr>
              <w:spacing w:after="0"/>
              <w:rPr>
                <w:rFonts w:ascii="Arial" w:hAnsi="Arial"/>
                <w:sz w:val="24"/>
                <w:szCs w:val="24"/>
              </w:rPr>
            </w:pPr>
          </w:p>
          <w:p w14:paraId="1F3046DB" w14:textId="7B7F5A47" w:rsidR="003A38B7" w:rsidRDefault="003A38B7" w:rsidP="00340AF7">
            <w:pPr>
              <w:spacing w:after="0"/>
              <w:rPr>
                <w:rFonts w:ascii="Arial" w:hAnsi="Arial"/>
                <w:sz w:val="24"/>
                <w:szCs w:val="24"/>
              </w:rPr>
            </w:pPr>
            <w:r w:rsidRPr="00340AF7">
              <w:rPr>
                <w:rFonts w:ascii="Arial" w:hAnsi="Arial"/>
                <w:sz w:val="24"/>
                <w:szCs w:val="24"/>
              </w:rPr>
              <w:t xml:space="preserve">Deployments will be a real time capture of the Biometric Templates of any individuals who cross the path of the camera therefore a cross section of the </w:t>
            </w:r>
            <w:proofErr w:type="gramStart"/>
            <w:r w:rsidRPr="00340AF7">
              <w:rPr>
                <w:rFonts w:ascii="Arial" w:hAnsi="Arial"/>
                <w:sz w:val="24"/>
                <w:szCs w:val="24"/>
              </w:rPr>
              <w:t>general public</w:t>
            </w:r>
            <w:proofErr w:type="gramEnd"/>
            <w:r w:rsidRPr="00340AF7">
              <w:rPr>
                <w:rFonts w:ascii="Arial" w:hAnsi="Arial"/>
                <w:sz w:val="24"/>
                <w:szCs w:val="24"/>
              </w:rPr>
              <w:t xml:space="preserve"> including all categories will potentially be processed.</w:t>
            </w:r>
          </w:p>
          <w:p w14:paraId="54EC599A" w14:textId="77777777" w:rsidR="00340AF7" w:rsidRPr="00340AF7" w:rsidRDefault="00340AF7" w:rsidP="00340AF7">
            <w:pPr>
              <w:spacing w:after="0"/>
              <w:rPr>
                <w:rFonts w:ascii="Arial" w:hAnsi="Arial"/>
                <w:sz w:val="24"/>
                <w:szCs w:val="24"/>
              </w:rPr>
            </w:pPr>
          </w:p>
          <w:p w14:paraId="169435D3" w14:textId="77777777" w:rsidR="003A38B7" w:rsidRPr="00340AF7" w:rsidRDefault="003A38B7" w:rsidP="00340AF7">
            <w:pPr>
              <w:spacing w:after="0"/>
              <w:rPr>
                <w:rFonts w:ascii="Arial" w:hAnsi="Arial"/>
                <w:sz w:val="24"/>
                <w:szCs w:val="24"/>
              </w:rPr>
            </w:pPr>
            <w:r w:rsidRPr="00340AF7">
              <w:rPr>
                <w:rFonts w:ascii="Arial" w:hAnsi="Arial"/>
                <w:sz w:val="24"/>
                <w:szCs w:val="24"/>
              </w:rPr>
              <w:t>The Watchlist will be compiled from lawfully held images based on the criteria for the Deployment.</w:t>
            </w:r>
          </w:p>
          <w:p w14:paraId="400C9CB1" w14:textId="77777777" w:rsidR="003A38B7" w:rsidRPr="00340AF7" w:rsidRDefault="003A38B7" w:rsidP="00340AF7">
            <w:pPr>
              <w:spacing w:after="0"/>
              <w:rPr>
                <w:rFonts w:ascii="Arial" w:hAnsi="Arial"/>
                <w:sz w:val="24"/>
                <w:szCs w:val="24"/>
              </w:rPr>
            </w:pPr>
            <w:r w:rsidRPr="00340AF7">
              <w:rPr>
                <w:rFonts w:ascii="Arial" w:hAnsi="Arial"/>
                <w:sz w:val="24"/>
                <w:szCs w:val="24"/>
              </w:rPr>
              <w:t>It is possible that the personal data of individuals aged under 18 years, those under 13 years, a person with a disability or vulnerable adults will be processed where there is a policing need and it is deemed to be necessary and proportionate to locate and/or safeguard these individuals.</w:t>
            </w:r>
          </w:p>
          <w:p w14:paraId="0B172FC3" w14:textId="77777777" w:rsidR="00366FDA" w:rsidRDefault="00366FDA" w:rsidP="008B62EE">
            <w:pPr>
              <w:pStyle w:val="Heading3"/>
              <w:ind w:left="0"/>
              <w:jc w:val="center"/>
              <w:rPr>
                <w:rFonts w:ascii="Arial" w:hAnsi="Arial"/>
                <w:color w:val="FFFFFF" w:themeColor="background1"/>
                <w:sz w:val="24"/>
                <w:szCs w:val="24"/>
                <w:lang w:val="en-GB"/>
              </w:rPr>
            </w:pPr>
          </w:p>
        </w:tc>
      </w:tr>
      <w:tr w:rsidR="00366FDA" w:rsidRPr="00091641" w14:paraId="385305F3" w14:textId="77777777" w:rsidTr="00366FDA">
        <w:trPr>
          <w:trHeight w:val="638"/>
        </w:trPr>
        <w:tc>
          <w:tcPr>
            <w:tcW w:w="11023" w:type="dxa"/>
            <w:gridSpan w:val="5"/>
            <w:tcBorders>
              <w:bottom w:val="single" w:sz="4" w:space="0" w:color="auto"/>
            </w:tcBorders>
            <w:shd w:val="clear" w:color="auto" w:fill="F2DBDB" w:themeFill="accent2" w:themeFillTint="33"/>
          </w:tcPr>
          <w:p w14:paraId="55FF259E" w14:textId="6B075EDC" w:rsidR="00366FDA" w:rsidRDefault="00593CD3" w:rsidP="00366FDA">
            <w:pPr>
              <w:pStyle w:val="Heading3"/>
              <w:ind w:left="0"/>
              <w:rPr>
                <w:rFonts w:ascii="Arial" w:hAnsi="Arial"/>
                <w:color w:val="FFFFFF" w:themeColor="background1"/>
                <w:sz w:val="24"/>
                <w:szCs w:val="24"/>
                <w:lang w:val="en-GB"/>
              </w:rPr>
            </w:pPr>
            <w:r>
              <w:rPr>
                <w:rFonts w:ascii="Arial" w:hAnsi="Arial"/>
                <w:sz w:val="24"/>
                <w:szCs w:val="24"/>
                <w:lang w:val="en-GB"/>
              </w:rPr>
              <w:t xml:space="preserve">1.8 </w:t>
            </w:r>
            <w:r w:rsidR="00366FDA" w:rsidRPr="00091641">
              <w:rPr>
                <w:rFonts w:ascii="Arial" w:hAnsi="Arial"/>
                <w:sz w:val="24"/>
                <w:szCs w:val="24"/>
                <w:lang w:val="en-GB"/>
              </w:rPr>
              <w:t xml:space="preserve">Explain how the use of personal data is proportionate to the aim of the proposal. </w:t>
            </w:r>
            <w:r w:rsidR="00366FDA" w:rsidRPr="00366FDA">
              <w:rPr>
                <w:rFonts w:ascii="Arial" w:hAnsi="Arial"/>
                <w:b w:val="0"/>
                <w:bCs w:val="0"/>
                <w:sz w:val="24"/>
                <w:szCs w:val="24"/>
                <w:lang w:val="en-GB"/>
              </w:rPr>
              <w:t>Weigh the advantages of achieving your purpose against disadvantages to data subjects.</w:t>
            </w:r>
          </w:p>
        </w:tc>
      </w:tr>
      <w:tr w:rsidR="00366FDA" w:rsidRPr="00091641" w14:paraId="7B5A3E0B" w14:textId="77777777" w:rsidTr="00366FDA">
        <w:trPr>
          <w:trHeight w:val="638"/>
        </w:trPr>
        <w:tc>
          <w:tcPr>
            <w:tcW w:w="11023" w:type="dxa"/>
            <w:gridSpan w:val="5"/>
            <w:tcBorders>
              <w:bottom w:val="single" w:sz="4" w:space="0" w:color="auto"/>
            </w:tcBorders>
          </w:tcPr>
          <w:p w14:paraId="600682B7" w14:textId="77777777" w:rsidR="002C5510" w:rsidRPr="00716761" w:rsidRDefault="002C5510" w:rsidP="002C5510">
            <w:pPr>
              <w:pStyle w:val="Heading3"/>
              <w:ind w:left="0"/>
              <w:rPr>
                <w:rFonts w:ascii="Arial" w:hAnsi="Arial"/>
                <w:b w:val="0"/>
                <w:bCs w:val="0"/>
                <w:sz w:val="24"/>
                <w:szCs w:val="24"/>
                <w:lang w:val="en-GB" w:eastAsia="en-GB"/>
              </w:rPr>
            </w:pPr>
            <w:r w:rsidRPr="00716761">
              <w:rPr>
                <w:rFonts w:ascii="Arial" w:hAnsi="Arial"/>
                <w:b w:val="0"/>
                <w:bCs w:val="0"/>
                <w:sz w:val="24"/>
                <w:szCs w:val="24"/>
                <w:lang w:val="en-GB" w:eastAsia="en-GB"/>
              </w:rPr>
              <w:t xml:space="preserve">Potentially these categories of data may be processed which in turn may indicate an </w:t>
            </w:r>
            <w:proofErr w:type="spellStart"/>
            <w:r w:rsidRPr="00716761">
              <w:rPr>
                <w:rFonts w:ascii="Arial" w:hAnsi="Arial"/>
                <w:b w:val="0"/>
                <w:bCs w:val="0"/>
                <w:sz w:val="24"/>
                <w:szCs w:val="24"/>
                <w:lang w:val="en-GB" w:eastAsia="en-GB"/>
              </w:rPr>
              <w:t>individuals</w:t>
            </w:r>
            <w:proofErr w:type="spellEnd"/>
            <w:r w:rsidRPr="00716761">
              <w:rPr>
                <w:rFonts w:ascii="Arial" w:hAnsi="Arial"/>
                <w:b w:val="0"/>
                <w:bCs w:val="0"/>
                <w:sz w:val="24"/>
                <w:szCs w:val="24"/>
                <w:lang w:val="en-GB" w:eastAsia="en-GB"/>
              </w:rPr>
              <w:t xml:space="preserve"> age, gender and ethnic origin.  FRT algorithms will be developed to eliminate or reduce any bias involving these categories as part of the Public Equality Duty and compliance with obligations arising from the Equality Act 2010 must be demonstrable.  S149 states:</w:t>
            </w:r>
          </w:p>
          <w:p w14:paraId="4C1CC248" w14:textId="77777777" w:rsidR="00E73C50" w:rsidRPr="00716761" w:rsidRDefault="00E73C50" w:rsidP="00E73C50">
            <w:pPr>
              <w:pStyle w:val="Heading3"/>
              <w:ind w:left="0"/>
              <w:rPr>
                <w:rFonts w:ascii="Arial" w:hAnsi="Arial"/>
                <w:b w:val="0"/>
                <w:bCs w:val="0"/>
                <w:sz w:val="24"/>
                <w:szCs w:val="24"/>
                <w:lang w:val="en-GB" w:eastAsia="en-GB"/>
              </w:rPr>
            </w:pPr>
          </w:p>
          <w:p w14:paraId="74D18CE8" w14:textId="118C3D6A" w:rsidR="002C5510" w:rsidRPr="00716761" w:rsidRDefault="002C5510" w:rsidP="00E73C50">
            <w:pPr>
              <w:pStyle w:val="Heading3"/>
              <w:ind w:left="0"/>
              <w:rPr>
                <w:rFonts w:ascii="Arial" w:hAnsi="Arial"/>
                <w:b w:val="0"/>
                <w:bCs w:val="0"/>
                <w:sz w:val="24"/>
                <w:szCs w:val="24"/>
                <w:lang w:val="en-GB" w:eastAsia="en-GB"/>
              </w:rPr>
            </w:pPr>
            <w:r w:rsidRPr="00716761">
              <w:rPr>
                <w:rFonts w:ascii="Arial" w:hAnsi="Arial"/>
                <w:b w:val="0"/>
                <w:bCs w:val="0"/>
                <w:sz w:val="24"/>
                <w:szCs w:val="24"/>
                <w:lang w:val="en-GB" w:eastAsia="en-GB"/>
              </w:rPr>
              <w:t>‘A public authority must, in the exercise of its functions, have due regard to the need to:</w:t>
            </w:r>
          </w:p>
          <w:p w14:paraId="6F725509" w14:textId="09B30C77" w:rsidR="002C5510" w:rsidRPr="00716761" w:rsidRDefault="002C5510" w:rsidP="00E73C50">
            <w:pPr>
              <w:pStyle w:val="Heading3"/>
              <w:ind w:left="0"/>
              <w:rPr>
                <w:rFonts w:ascii="Arial" w:hAnsi="Arial"/>
                <w:b w:val="0"/>
                <w:bCs w:val="0"/>
                <w:sz w:val="24"/>
                <w:szCs w:val="24"/>
                <w:lang w:val="en-GB" w:eastAsia="en-GB"/>
              </w:rPr>
            </w:pPr>
            <w:r w:rsidRPr="00716761">
              <w:rPr>
                <w:rFonts w:ascii="Arial" w:hAnsi="Arial"/>
                <w:b w:val="0"/>
                <w:bCs w:val="0"/>
                <w:sz w:val="24"/>
                <w:szCs w:val="24"/>
                <w:lang w:val="en-GB" w:eastAsia="en-GB"/>
              </w:rPr>
              <w:t>eliminate discrimination, harassment, victimisation and any other conduct that is prohibited by or under this Act</w:t>
            </w:r>
          </w:p>
          <w:p w14:paraId="25583F90" w14:textId="77777777" w:rsidR="00070CBC" w:rsidRPr="00716761" w:rsidRDefault="002C5510" w:rsidP="00070CBC">
            <w:pPr>
              <w:pStyle w:val="Heading3"/>
              <w:numPr>
                <w:ilvl w:val="0"/>
                <w:numId w:val="29"/>
              </w:numPr>
              <w:rPr>
                <w:rFonts w:ascii="Arial" w:hAnsi="Arial"/>
                <w:b w:val="0"/>
                <w:bCs w:val="0"/>
                <w:sz w:val="24"/>
                <w:szCs w:val="24"/>
                <w:lang w:val="en-GB" w:eastAsia="en-GB"/>
              </w:rPr>
            </w:pPr>
            <w:r w:rsidRPr="00716761">
              <w:rPr>
                <w:rFonts w:ascii="Arial" w:hAnsi="Arial"/>
                <w:b w:val="0"/>
                <w:bCs w:val="0"/>
                <w:sz w:val="24"/>
                <w:szCs w:val="24"/>
                <w:lang w:val="en-GB" w:eastAsia="en-GB"/>
              </w:rPr>
              <w:t>advance equality of opportunity between persons who share a relevant protecte</w:t>
            </w:r>
            <w:r w:rsidR="00E73C50" w:rsidRPr="00716761">
              <w:rPr>
                <w:rFonts w:ascii="Arial" w:hAnsi="Arial"/>
                <w:b w:val="0"/>
                <w:bCs w:val="0"/>
                <w:sz w:val="24"/>
                <w:szCs w:val="24"/>
                <w:lang w:val="en-GB" w:eastAsia="en-GB"/>
              </w:rPr>
              <w:t xml:space="preserve">d </w:t>
            </w:r>
            <w:r w:rsidRPr="00716761">
              <w:rPr>
                <w:rFonts w:ascii="Arial" w:hAnsi="Arial"/>
                <w:b w:val="0"/>
                <w:bCs w:val="0"/>
                <w:sz w:val="24"/>
                <w:szCs w:val="24"/>
                <w:lang w:val="en-GB" w:eastAsia="en-GB"/>
              </w:rPr>
              <w:t>characteristic and persons who do not share it</w:t>
            </w:r>
          </w:p>
          <w:p w14:paraId="3A67A382" w14:textId="6A2B974C" w:rsidR="002C5510" w:rsidRPr="00716761" w:rsidRDefault="002C5510" w:rsidP="00070CBC">
            <w:pPr>
              <w:pStyle w:val="Heading3"/>
              <w:numPr>
                <w:ilvl w:val="0"/>
                <w:numId w:val="29"/>
              </w:numPr>
              <w:rPr>
                <w:rFonts w:ascii="Arial" w:hAnsi="Arial"/>
                <w:b w:val="0"/>
                <w:bCs w:val="0"/>
                <w:sz w:val="24"/>
                <w:szCs w:val="24"/>
                <w:lang w:val="en-GB" w:eastAsia="en-GB"/>
              </w:rPr>
            </w:pPr>
            <w:r w:rsidRPr="00716761">
              <w:rPr>
                <w:rFonts w:ascii="Arial" w:hAnsi="Arial"/>
                <w:b w:val="0"/>
                <w:bCs w:val="0"/>
                <w:sz w:val="24"/>
                <w:szCs w:val="24"/>
                <w:lang w:val="en-GB" w:eastAsia="en-GB"/>
              </w:rPr>
              <w:t xml:space="preserve">foster good relations between persons who share a relevant </w:t>
            </w:r>
            <w:proofErr w:type="gramStart"/>
            <w:r w:rsidRPr="00716761">
              <w:rPr>
                <w:rFonts w:ascii="Arial" w:hAnsi="Arial"/>
                <w:b w:val="0"/>
                <w:bCs w:val="0"/>
                <w:sz w:val="24"/>
                <w:szCs w:val="24"/>
                <w:lang w:val="en-GB" w:eastAsia="en-GB"/>
              </w:rPr>
              <w:t>protected  characteristic</w:t>
            </w:r>
            <w:proofErr w:type="gramEnd"/>
            <w:r w:rsidRPr="00716761">
              <w:rPr>
                <w:rFonts w:ascii="Arial" w:hAnsi="Arial"/>
                <w:b w:val="0"/>
                <w:bCs w:val="0"/>
                <w:sz w:val="24"/>
                <w:szCs w:val="24"/>
                <w:lang w:val="en-GB" w:eastAsia="en-GB"/>
              </w:rPr>
              <w:t xml:space="preserve"> and persons who do not share it.’</w:t>
            </w:r>
          </w:p>
          <w:p w14:paraId="34F88506" w14:textId="286417B1" w:rsidR="002C5510" w:rsidRPr="00716761" w:rsidRDefault="002C5510" w:rsidP="00E73C50">
            <w:pPr>
              <w:pStyle w:val="Heading3"/>
              <w:numPr>
                <w:ilvl w:val="0"/>
                <w:numId w:val="29"/>
              </w:numPr>
              <w:rPr>
                <w:rFonts w:ascii="Arial" w:hAnsi="Arial"/>
                <w:b w:val="0"/>
                <w:bCs w:val="0"/>
                <w:sz w:val="24"/>
                <w:szCs w:val="24"/>
                <w:lang w:val="en-GB" w:eastAsia="en-GB"/>
              </w:rPr>
            </w:pPr>
            <w:r w:rsidRPr="00716761">
              <w:rPr>
                <w:rFonts w:ascii="Arial" w:hAnsi="Arial"/>
                <w:b w:val="0"/>
                <w:bCs w:val="0"/>
                <w:sz w:val="24"/>
                <w:szCs w:val="24"/>
                <w:lang w:val="en-GB" w:eastAsia="en-GB"/>
              </w:rPr>
              <w:t>It should be noted that processing personal information as part of an FRT Equitability Evaluation will be detailed in a separate DPIA.</w:t>
            </w:r>
            <w:r w:rsidR="00070CBC" w:rsidRPr="00716761">
              <w:rPr>
                <w:rFonts w:ascii="Arial" w:hAnsi="Arial"/>
                <w:b w:val="0"/>
                <w:bCs w:val="0"/>
                <w:sz w:val="24"/>
                <w:szCs w:val="24"/>
                <w:lang w:val="en-GB" w:eastAsia="en-GB"/>
              </w:rPr>
              <w:t>’</w:t>
            </w:r>
          </w:p>
          <w:p w14:paraId="3C9A0262" w14:textId="77777777" w:rsidR="00366FDA" w:rsidRDefault="00366FDA" w:rsidP="008B62EE">
            <w:pPr>
              <w:pStyle w:val="Heading3"/>
              <w:ind w:left="0"/>
              <w:jc w:val="center"/>
              <w:rPr>
                <w:rFonts w:ascii="Arial" w:hAnsi="Arial"/>
                <w:color w:val="FFFFFF" w:themeColor="background1"/>
                <w:sz w:val="24"/>
                <w:szCs w:val="24"/>
                <w:lang w:val="en-GB"/>
              </w:rPr>
            </w:pPr>
          </w:p>
        </w:tc>
      </w:tr>
      <w:tr w:rsidR="00CA2568" w:rsidRPr="00091641" w14:paraId="1082587E" w14:textId="77777777" w:rsidTr="008B62EE">
        <w:trPr>
          <w:trHeight w:val="638"/>
        </w:trPr>
        <w:tc>
          <w:tcPr>
            <w:tcW w:w="11023" w:type="dxa"/>
            <w:gridSpan w:val="5"/>
            <w:tcBorders>
              <w:bottom w:val="single" w:sz="4" w:space="0" w:color="auto"/>
            </w:tcBorders>
            <w:shd w:val="clear" w:color="auto" w:fill="943634" w:themeFill="accent2" w:themeFillShade="BF"/>
          </w:tcPr>
          <w:p w14:paraId="471F8FE7" w14:textId="77777777" w:rsidR="008B62EE" w:rsidRDefault="008B62EE" w:rsidP="008B62EE">
            <w:pPr>
              <w:pStyle w:val="Heading3"/>
              <w:ind w:left="0"/>
              <w:jc w:val="center"/>
              <w:rPr>
                <w:rFonts w:ascii="Arial" w:hAnsi="Arial"/>
                <w:color w:val="FFFFFF" w:themeColor="background1"/>
                <w:sz w:val="24"/>
                <w:szCs w:val="24"/>
                <w:lang w:val="en-GB"/>
              </w:rPr>
            </w:pPr>
          </w:p>
          <w:p w14:paraId="5D721162" w14:textId="4B1D05FE" w:rsidR="008B62EE" w:rsidRDefault="0091685F" w:rsidP="008B62EE">
            <w:pPr>
              <w:pStyle w:val="Heading3"/>
              <w:ind w:left="0"/>
              <w:jc w:val="center"/>
              <w:rPr>
                <w:rFonts w:ascii="Arial" w:hAnsi="Arial"/>
                <w:color w:val="FFFFFF" w:themeColor="background1"/>
                <w:sz w:val="24"/>
                <w:szCs w:val="24"/>
                <w:lang w:val="en-GB"/>
              </w:rPr>
            </w:pPr>
            <w:r>
              <w:rPr>
                <w:rFonts w:ascii="Arial" w:hAnsi="Arial"/>
                <w:color w:val="FFFFFF" w:themeColor="background1"/>
                <w:sz w:val="24"/>
                <w:szCs w:val="24"/>
                <w:lang w:val="en-GB"/>
              </w:rPr>
              <w:t xml:space="preserve">Section 2 - </w:t>
            </w:r>
            <w:r w:rsidR="008B62EE">
              <w:rPr>
                <w:rFonts w:ascii="Arial" w:hAnsi="Arial"/>
                <w:color w:val="FFFFFF" w:themeColor="background1"/>
                <w:sz w:val="24"/>
                <w:szCs w:val="24"/>
                <w:lang w:val="en-GB"/>
              </w:rPr>
              <w:t>I</w:t>
            </w:r>
            <w:r w:rsidR="00CA2568" w:rsidRPr="008B62EE">
              <w:rPr>
                <w:rFonts w:ascii="Arial" w:hAnsi="Arial"/>
                <w:color w:val="FFFFFF" w:themeColor="background1"/>
                <w:sz w:val="24"/>
                <w:szCs w:val="24"/>
                <w:lang w:val="en-GB"/>
              </w:rPr>
              <w:t>nformation Lifecycle</w:t>
            </w:r>
          </w:p>
          <w:p w14:paraId="06269081" w14:textId="20E07194" w:rsidR="008B62EE" w:rsidRDefault="008B62EE" w:rsidP="008B62EE">
            <w:pPr>
              <w:pStyle w:val="Heading3"/>
              <w:ind w:left="0"/>
              <w:jc w:val="center"/>
              <w:rPr>
                <w:rFonts w:ascii="Arial" w:hAnsi="Arial"/>
                <w:sz w:val="24"/>
                <w:szCs w:val="24"/>
                <w:lang w:val="en-GB"/>
              </w:rPr>
            </w:pPr>
          </w:p>
        </w:tc>
      </w:tr>
      <w:tr w:rsidR="00CA2568" w:rsidRPr="00091641" w14:paraId="4C48FE1C" w14:textId="77777777" w:rsidTr="00913F50">
        <w:tc>
          <w:tcPr>
            <w:tcW w:w="11023" w:type="dxa"/>
            <w:gridSpan w:val="5"/>
            <w:tcBorders>
              <w:bottom w:val="single" w:sz="4" w:space="0" w:color="auto"/>
            </w:tcBorders>
            <w:shd w:val="clear" w:color="auto" w:fill="F2DBDB" w:themeFill="accent2" w:themeFillTint="33"/>
          </w:tcPr>
          <w:p w14:paraId="1CA8E517" w14:textId="79FC0267" w:rsidR="00CA2568" w:rsidRPr="00CA2568" w:rsidRDefault="0091685F" w:rsidP="00CA2568">
            <w:pPr>
              <w:spacing w:after="0" w:line="240" w:lineRule="auto"/>
              <w:rPr>
                <w:rFonts w:ascii="Arial" w:eastAsia="Verdana" w:hAnsi="Arial"/>
                <w:b/>
                <w:bCs/>
                <w:sz w:val="24"/>
                <w:szCs w:val="24"/>
              </w:rPr>
            </w:pPr>
            <w:r>
              <w:rPr>
                <w:rFonts w:ascii="Arial" w:eastAsia="Verdana" w:hAnsi="Arial"/>
                <w:b/>
                <w:bCs/>
                <w:sz w:val="24"/>
                <w:szCs w:val="24"/>
              </w:rPr>
              <w:t xml:space="preserve">2.0 </w:t>
            </w:r>
            <w:r w:rsidR="00CA2568" w:rsidRPr="00CA2568">
              <w:rPr>
                <w:rFonts w:ascii="Arial" w:eastAsia="Verdana" w:hAnsi="Arial"/>
                <w:b/>
                <w:bCs/>
                <w:sz w:val="24"/>
                <w:szCs w:val="24"/>
              </w:rPr>
              <w:t xml:space="preserve">Diagrams and Tables   </w:t>
            </w:r>
          </w:p>
          <w:p w14:paraId="6CC49304" w14:textId="4E8B8749" w:rsidR="00CA2568" w:rsidRDefault="00CA2568" w:rsidP="00CA2568">
            <w:pPr>
              <w:pStyle w:val="Heading3"/>
              <w:ind w:left="0"/>
              <w:rPr>
                <w:rFonts w:ascii="Arial" w:hAnsi="Arial"/>
                <w:sz w:val="24"/>
                <w:szCs w:val="24"/>
                <w:lang w:val="en-GB"/>
              </w:rPr>
            </w:pPr>
            <w:r w:rsidRPr="00CA2568">
              <w:rPr>
                <w:rFonts w:ascii="Arial" w:eastAsia="Calibri" w:hAnsi="Arial"/>
                <w:b w:val="0"/>
                <w:bCs w:val="0"/>
                <w:sz w:val="24"/>
                <w:szCs w:val="24"/>
                <w:lang w:val="en-GB"/>
              </w:rPr>
              <w:t>Please insert a diagram or table that demonstrates the flow of data within this proposal.</w:t>
            </w:r>
          </w:p>
        </w:tc>
      </w:tr>
      <w:tr w:rsidR="00CA2568" w:rsidRPr="00091641" w14:paraId="06ECE060" w14:textId="77777777" w:rsidTr="00CA2568">
        <w:trPr>
          <w:trHeight w:val="1379"/>
        </w:trPr>
        <w:tc>
          <w:tcPr>
            <w:tcW w:w="11023" w:type="dxa"/>
            <w:gridSpan w:val="5"/>
            <w:tcBorders>
              <w:bottom w:val="single" w:sz="4" w:space="0" w:color="auto"/>
            </w:tcBorders>
          </w:tcPr>
          <w:p w14:paraId="192C36FA" w14:textId="509C0EE7" w:rsidR="00F03E39" w:rsidRDefault="00540150" w:rsidP="00F03E39">
            <w:pPr>
              <w:pStyle w:val="ListParagraph"/>
              <w:numPr>
                <w:ilvl w:val="0"/>
                <w:numId w:val="37"/>
              </w:numPr>
              <w:spacing w:after="0" w:line="240" w:lineRule="auto"/>
              <w:rPr>
                <w:rFonts w:ascii="Arial" w:hAnsi="Arial"/>
                <w:sz w:val="24"/>
                <w:szCs w:val="24"/>
              </w:rPr>
            </w:pPr>
            <w:r w:rsidRPr="00F03E39">
              <w:rPr>
                <w:rFonts w:ascii="Arial" w:hAnsi="Arial"/>
                <w:sz w:val="24"/>
                <w:szCs w:val="24"/>
              </w:rPr>
              <w:t>The Watchlist is created via a CSV file and corresponding Candidate Images which are saved in a secure folder within the force ICT domain</w:t>
            </w:r>
            <w:r w:rsidR="00464A82">
              <w:rPr>
                <w:rFonts w:ascii="Arial" w:hAnsi="Arial"/>
                <w:sz w:val="24"/>
                <w:szCs w:val="24"/>
              </w:rPr>
              <w:t xml:space="preserve"> -</w:t>
            </w:r>
            <w:r w:rsidR="00464A82" w:rsidRPr="00F93ADF">
              <w:rPr>
                <w:rFonts w:ascii="Arial" w:hAnsi="Arial"/>
                <w:sz w:val="24"/>
                <w:szCs w:val="24"/>
              </w:rPr>
              <w:t xml:space="preserve"> Images are typically imported </w:t>
            </w:r>
            <w:proofErr w:type="gramStart"/>
            <w:r w:rsidR="00464A82" w:rsidRPr="00F93ADF">
              <w:rPr>
                <w:rFonts w:ascii="Arial" w:hAnsi="Arial"/>
                <w:sz w:val="24"/>
                <w:szCs w:val="24"/>
              </w:rPr>
              <w:t>in to</w:t>
            </w:r>
            <w:proofErr w:type="gramEnd"/>
            <w:r w:rsidR="00464A82" w:rsidRPr="00F93ADF">
              <w:rPr>
                <w:rFonts w:ascii="Arial" w:hAnsi="Arial"/>
                <w:sz w:val="24"/>
                <w:szCs w:val="24"/>
              </w:rPr>
              <w:t xml:space="preserve"> the LFR application for each Deployment from </w:t>
            </w:r>
            <w:r w:rsidR="00464A82">
              <w:rPr>
                <w:rFonts w:ascii="Arial" w:hAnsi="Arial"/>
                <w:sz w:val="24"/>
                <w:szCs w:val="24"/>
              </w:rPr>
              <w:t>Athena</w:t>
            </w:r>
            <w:r w:rsidR="00464A82" w:rsidRPr="00F93ADF">
              <w:rPr>
                <w:rFonts w:ascii="Arial" w:hAnsi="Arial"/>
                <w:sz w:val="24"/>
                <w:szCs w:val="24"/>
              </w:rPr>
              <w:t xml:space="preserve"> and the Police National Computer (PNC).  Data may also be provided by other police forces and agencies associated with law enforcement </w:t>
            </w:r>
            <w:proofErr w:type="gramStart"/>
            <w:r w:rsidR="00464A82" w:rsidRPr="00F93ADF">
              <w:rPr>
                <w:rFonts w:ascii="Arial" w:hAnsi="Arial"/>
                <w:sz w:val="24"/>
                <w:szCs w:val="24"/>
              </w:rPr>
              <w:t>and also</w:t>
            </w:r>
            <w:proofErr w:type="gramEnd"/>
            <w:r w:rsidR="00464A82" w:rsidRPr="00F93ADF">
              <w:rPr>
                <w:rFonts w:ascii="Arial" w:hAnsi="Arial"/>
                <w:sz w:val="24"/>
                <w:szCs w:val="24"/>
              </w:rPr>
              <w:t xml:space="preserve"> from the </w:t>
            </w:r>
            <w:proofErr w:type="gramStart"/>
            <w:r w:rsidR="00464A82" w:rsidRPr="00F93ADF">
              <w:rPr>
                <w:rFonts w:ascii="Arial" w:hAnsi="Arial"/>
                <w:sz w:val="24"/>
                <w:szCs w:val="24"/>
              </w:rPr>
              <w:t>general public</w:t>
            </w:r>
            <w:proofErr w:type="gramEnd"/>
            <w:r w:rsidR="00464A82" w:rsidRPr="00F93ADF">
              <w:rPr>
                <w:rFonts w:ascii="Arial" w:hAnsi="Arial"/>
                <w:sz w:val="24"/>
                <w:szCs w:val="24"/>
              </w:rPr>
              <w:t>.</w:t>
            </w:r>
          </w:p>
          <w:p w14:paraId="68C69689" w14:textId="77777777" w:rsidR="00EF2BA0" w:rsidRDefault="00EF2BA0" w:rsidP="00EF2BA0">
            <w:pPr>
              <w:pStyle w:val="ListParagraph"/>
              <w:spacing w:after="0" w:line="240" w:lineRule="auto"/>
              <w:rPr>
                <w:rFonts w:ascii="Arial" w:hAnsi="Arial"/>
                <w:sz w:val="24"/>
                <w:szCs w:val="24"/>
              </w:rPr>
            </w:pPr>
          </w:p>
          <w:p w14:paraId="5A8AD711" w14:textId="4825CE24" w:rsidR="00540150" w:rsidRDefault="00540150" w:rsidP="00F03E39">
            <w:pPr>
              <w:pStyle w:val="ListParagraph"/>
              <w:numPr>
                <w:ilvl w:val="0"/>
                <w:numId w:val="37"/>
              </w:numPr>
              <w:spacing w:after="0" w:line="240" w:lineRule="auto"/>
              <w:rPr>
                <w:rFonts w:ascii="Arial" w:hAnsi="Arial"/>
                <w:sz w:val="24"/>
                <w:szCs w:val="24"/>
              </w:rPr>
            </w:pPr>
            <w:r w:rsidRPr="00F03E39">
              <w:rPr>
                <w:rFonts w:ascii="Arial" w:hAnsi="Arial"/>
                <w:sz w:val="24"/>
                <w:szCs w:val="24"/>
              </w:rPr>
              <w:t xml:space="preserve">The content of the folder is extracted into the LFR </w:t>
            </w:r>
            <w:proofErr w:type="gramStart"/>
            <w:r w:rsidRPr="00F03E39">
              <w:rPr>
                <w:rFonts w:ascii="Arial" w:hAnsi="Arial"/>
                <w:sz w:val="24"/>
                <w:szCs w:val="24"/>
              </w:rPr>
              <w:t xml:space="preserve">application </w:t>
            </w:r>
            <w:r w:rsidR="008363AA" w:rsidRPr="00F03E39">
              <w:rPr>
                <w:rFonts w:ascii="Arial" w:hAnsi="Arial"/>
                <w:sz w:val="24"/>
                <w:szCs w:val="24"/>
              </w:rPr>
              <w:t xml:space="preserve"> via</w:t>
            </w:r>
            <w:proofErr w:type="gramEnd"/>
            <w:r w:rsidR="008363AA" w:rsidRPr="00F03E39">
              <w:rPr>
                <w:rFonts w:ascii="Arial" w:hAnsi="Arial"/>
                <w:sz w:val="24"/>
                <w:szCs w:val="24"/>
              </w:rPr>
              <w:t xml:space="preserve"> an encrypted USB drive</w:t>
            </w:r>
            <w:r w:rsidR="008363AA">
              <w:rPr>
                <w:rFonts w:ascii="Arial" w:hAnsi="Arial"/>
                <w:sz w:val="24"/>
                <w:szCs w:val="24"/>
              </w:rPr>
              <w:t xml:space="preserve"> </w:t>
            </w:r>
            <w:r w:rsidR="007C7279">
              <w:rPr>
                <w:rFonts w:ascii="Arial" w:hAnsi="Arial"/>
                <w:sz w:val="24"/>
                <w:szCs w:val="24"/>
              </w:rPr>
              <w:t>on</w:t>
            </w:r>
            <w:r w:rsidR="008363AA">
              <w:rPr>
                <w:rFonts w:ascii="Arial" w:hAnsi="Arial"/>
                <w:sz w:val="24"/>
                <w:szCs w:val="24"/>
              </w:rPr>
              <w:t>to</w:t>
            </w:r>
            <w:r w:rsidR="007C7279">
              <w:rPr>
                <w:rFonts w:ascii="Arial" w:hAnsi="Arial"/>
                <w:sz w:val="24"/>
                <w:szCs w:val="24"/>
              </w:rPr>
              <w:t xml:space="preserve"> a</w:t>
            </w:r>
            <w:r w:rsidR="007C7279" w:rsidRPr="00F50648">
              <w:rPr>
                <w:rFonts w:ascii="Arial" w:hAnsi="Arial"/>
                <w:sz w:val="24"/>
                <w:szCs w:val="24"/>
              </w:rPr>
              <w:t xml:space="preserve"> laptop </w:t>
            </w:r>
            <w:r w:rsidR="007C7279">
              <w:rPr>
                <w:rFonts w:ascii="Arial" w:hAnsi="Arial"/>
                <w:sz w:val="24"/>
                <w:szCs w:val="24"/>
              </w:rPr>
              <w:t xml:space="preserve">that </w:t>
            </w:r>
            <w:r w:rsidR="007C7279" w:rsidRPr="00F50648">
              <w:rPr>
                <w:rFonts w:ascii="Arial" w:hAnsi="Arial"/>
                <w:sz w:val="24"/>
                <w:szCs w:val="24"/>
              </w:rPr>
              <w:t>is not connected to the force ICT infrastructure and can be considered a ‘black box’ solution</w:t>
            </w:r>
            <w:r w:rsidR="007C7279" w:rsidRPr="00F03E39">
              <w:rPr>
                <w:rFonts w:ascii="Arial" w:hAnsi="Arial"/>
                <w:sz w:val="24"/>
                <w:szCs w:val="24"/>
              </w:rPr>
              <w:t xml:space="preserve"> </w:t>
            </w:r>
            <w:r w:rsidRPr="00F03E39">
              <w:rPr>
                <w:rFonts w:ascii="Arial" w:hAnsi="Arial"/>
                <w:sz w:val="24"/>
                <w:szCs w:val="24"/>
              </w:rPr>
              <w:t xml:space="preserve">prior to Deployment </w:t>
            </w:r>
          </w:p>
          <w:p w14:paraId="3B19B2DF" w14:textId="77777777" w:rsidR="00EF2BA0" w:rsidRPr="00EF2BA0" w:rsidRDefault="00EF2BA0" w:rsidP="00EF2BA0">
            <w:pPr>
              <w:spacing w:after="0" w:line="240" w:lineRule="auto"/>
              <w:rPr>
                <w:rFonts w:ascii="Arial" w:hAnsi="Arial"/>
                <w:sz w:val="24"/>
                <w:szCs w:val="24"/>
              </w:rPr>
            </w:pPr>
          </w:p>
          <w:p w14:paraId="1BEF3449" w14:textId="7E35B566" w:rsidR="00C66A7B" w:rsidRDefault="00C66A7B" w:rsidP="00F03E39">
            <w:pPr>
              <w:pStyle w:val="ListParagraph"/>
              <w:numPr>
                <w:ilvl w:val="0"/>
                <w:numId w:val="37"/>
              </w:numPr>
              <w:spacing w:after="0" w:line="240" w:lineRule="auto"/>
              <w:rPr>
                <w:rFonts w:ascii="Arial" w:hAnsi="Arial"/>
                <w:sz w:val="24"/>
                <w:szCs w:val="24"/>
              </w:rPr>
            </w:pPr>
            <w:r w:rsidRPr="00F50648">
              <w:rPr>
                <w:rFonts w:ascii="Arial" w:hAnsi="Arial"/>
                <w:sz w:val="24"/>
                <w:szCs w:val="24"/>
              </w:rPr>
              <w:t xml:space="preserve">The collection of personal information is via two CCTV cameras connected to the standalone laptop/server. </w:t>
            </w:r>
          </w:p>
          <w:p w14:paraId="60E2944B" w14:textId="77777777" w:rsidR="00EF2BA0" w:rsidRPr="00EF2BA0" w:rsidRDefault="00EF2BA0" w:rsidP="00EF2BA0">
            <w:pPr>
              <w:spacing w:after="0" w:line="240" w:lineRule="auto"/>
              <w:rPr>
                <w:rFonts w:ascii="Arial" w:hAnsi="Arial"/>
                <w:sz w:val="24"/>
                <w:szCs w:val="24"/>
              </w:rPr>
            </w:pPr>
          </w:p>
          <w:p w14:paraId="263D3856" w14:textId="7E3931A9" w:rsidR="00CF7E52" w:rsidRDefault="00861A98" w:rsidP="00CF7E52">
            <w:pPr>
              <w:pStyle w:val="ListParagraph"/>
              <w:numPr>
                <w:ilvl w:val="0"/>
                <w:numId w:val="37"/>
              </w:numPr>
              <w:spacing w:after="0" w:line="240" w:lineRule="auto"/>
              <w:rPr>
                <w:rFonts w:ascii="Arial" w:hAnsi="Arial"/>
                <w:sz w:val="24"/>
                <w:szCs w:val="24"/>
              </w:rPr>
            </w:pPr>
            <w:r w:rsidRPr="00F50648">
              <w:rPr>
                <w:rFonts w:ascii="Arial" w:hAnsi="Arial"/>
                <w:sz w:val="24"/>
                <w:szCs w:val="24"/>
              </w:rPr>
              <w:t>The application ‘extracts’ a face from CCTV footage (known as a Probe Image) creates a Biometric Template and then compares it against a pre-defined Watchlist, every Candidate Image in the Watchlist will also have a Biometric Template create</w:t>
            </w:r>
            <w:r w:rsidR="00EF2BA0">
              <w:rPr>
                <w:rFonts w:ascii="Arial" w:hAnsi="Arial"/>
                <w:sz w:val="24"/>
                <w:szCs w:val="24"/>
              </w:rPr>
              <w:t>d.</w:t>
            </w:r>
          </w:p>
          <w:p w14:paraId="0D8187CB" w14:textId="77777777" w:rsidR="00EF2BA0" w:rsidRPr="00EF2BA0" w:rsidRDefault="00EF2BA0" w:rsidP="00EF2BA0">
            <w:pPr>
              <w:spacing w:after="0" w:line="240" w:lineRule="auto"/>
              <w:rPr>
                <w:rFonts w:ascii="Arial" w:hAnsi="Arial"/>
                <w:sz w:val="24"/>
                <w:szCs w:val="24"/>
              </w:rPr>
            </w:pPr>
          </w:p>
          <w:p w14:paraId="7321608B" w14:textId="77777777" w:rsidR="00367CCE" w:rsidRDefault="000D2A1C" w:rsidP="00CF7E52">
            <w:pPr>
              <w:pStyle w:val="ListParagraph"/>
              <w:numPr>
                <w:ilvl w:val="0"/>
                <w:numId w:val="37"/>
              </w:numPr>
              <w:spacing w:after="0" w:line="240" w:lineRule="auto"/>
              <w:rPr>
                <w:rFonts w:ascii="Arial" w:hAnsi="Arial"/>
                <w:sz w:val="24"/>
                <w:szCs w:val="24"/>
              </w:rPr>
            </w:pPr>
            <w:r w:rsidRPr="004860DF">
              <w:rPr>
                <w:rFonts w:ascii="Arial" w:hAnsi="Arial"/>
                <w:sz w:val="24"/>
                <w:szCs w:val="24"/>
              </w:rPr>
              <w:t xml:space="preserve">When the facial features from two images are compared the LFR application generates a Similarity Score. This is a numerical value indicating the extent of similarity, with a higher score indicating greater points of similarity. A Threshold value is set to determine when the LFR software will generate an Alert to indicate that a Possible Match has occurred. </w:t>
            </w:r>
          </w:p>
          <w:p w14:paraId="5C9C1372" w14:textId="77777777" w:rsidR="00EF2BA0" w:rsidRPr="00EF2BA0" w:rsidRDefault="00EF2BA0" w:rsidP="00EF2BA0">
            <w:pPr>
              <w:spacing w:after="0" w:line="240" w:lineRule="auto"/>
              <w:rPr>
                <w:rFonts w:ascii="Arial" w:hAnsi="Arial"/>
                <w:sz w:val="24"/>
                <w:szCs w:val="24"/>
              </w:rPr>
            </w:pPr>
          </w:p>
          <w:p w14:paraId="22113059" w14:textId="2B8A490E" w:rsidR="000D2A1C" w:rsidRPr="00CF7E52" w:rsidRDefault="000D2A1C" w:rsidP="00CF7E52">
            <w:pPr>
              <w:pStyle w:val="ListParagraph"/>
              <w:numPr>
                <w:ilvl w:val="0"/>
                <w:numId w:val="37"/>
              </w:numPr>
              <w:spacing w:after="0" w:line="240" w:lineRule="auto"/>
              <w:rPr>
                <w:rFonts w:ascii="Arial" w:hAnsi="Arial"/>
                <w:sz w:val="24"/>
                <w:szCs w:val="24"/>
              </w:rPr>
            </w:pPr>
            <w:r w:rsidRPr="004860DF">
              <w:rPr>
                <w:rFonts w:ascii="Arial" w:hAnsi="Arial"/>
                <w:sz w:val="24"/>
                <w:szCs w:val="24"/>
              </w:rPr>
              <w:t xml:space="preserve">Trained members of police personnel will review the Alerts and </w:t>
            </w:r>
            <w:proofErr w:type="gramStart"/>
            <w:r w:rsidRPr="004860DF">
              <w:rPr>
                <w:rFonts w:ascii="Arial" w:hAnsi="Arial"/>
                <w:sz w:val="24"/>
                <w:szCs w:val="24"/>
              </w:rPr>
              <w:t>make a decision</w:t>
            </w:r>
            <w:proofErr w:type="gramEnd"/>
            <w:r w:rsidRPr="004860DF">
              <w:rPr>
                <w:rFonts w:ascii="Arial" w:hAnsi="Arial"/>
                <w:sz w:val="24"/>
                <w:szCs w:val="24"/>
              </w:rPr>
              <w:t xml:space="preserve"> as to whether any further action is required. In this way, the LFR application works to assist police personnel to make identifications rather than acting as an autonomous machine-based process devoid of user input.</w:t>
            </w:r>
          </w:p>
          <w:p w14:paraId="5D89B4E0" w14:textId="77777777" w:rsidR="00CA2568" w:rsidRDefault="00CA2568" w:rsidP="00F57A89">
            <w:pPr>
              <w:pStyle w:val="Heading3"/>
              <w:ind w:left="0"/>
              <w:rPr>
                <w:rFonts w:ascii="Arial" w:hAnsi="Arial"/>
                <w:sz w:val="24"/>
                <w:szCs w:val="24"/>
                <w:lang w:val="en-GB"/>
              </w:rPr>
            </w:pPr>
          </w:p>
        </w:tc>
      </w:tr>
      <w:tr w:rsidR="00F57A89" w:rsidRPr="00091641" w14:paraId="3115BCE7" w14:textId="77777777" w:rsidTr="00913F50">
        <w:tc>
          <w:tcPr>
            <w:tcW w:w="11023" w:type="dxa"/>
            <w:gridSpan w:val="5"/>
            <w:tcBorders>
              <w:bottom w:val="single" w:sz="4" w:space="0" w:color="auto"/>
            </w:tcBorders>
            <w:shd w:val="clear" w:color="auto" w:fill="F2DBDB" w:themeFill="accent2" w:themeFillTint="33"/>
          </w:tcPr>
          <w:p w14:paraId="1E2CCE12" w14:textId="189764A4" w:rsidR="00F57A89" w:rsidRDefault="0091685F" w:rsidP="00F57A89">
            <w:pPr>
              <w:pStyle w:val="Heading3"/>
              <w:ind w:left="0"/>
              <w:rPr>
                <w:rFonts w:ascii="Arial" w:hAnsi="Arial"/>
                <w:sz w:val="24"/>
                <w:szCs w:val="24"/>
                <w:lang w:val="en-GB"/>
              </w:rPr>
            </w:pPr>
            <w:r>
              <w:rPr>
                <w:rFonts w:ascii="Arial" w:hAnsi="Arial"/>
                <w:sz w:val="24"/>
                <w:szCs w:val="24"/>
                <w:lang w:val="en-GB"/>
              </w:rPr>
              <w:t xml:space="preserve">2.1 </w:t>
            </w:r>
            <w:r w:rsidR="00F57A89">
              <w:rPr>
                <w:rFonts w:ascii="Arial" w:hAnsi="Arial"/>
                <w:sz w:val="24"/>
                <w:szCs w:val="24"/>
                <w:lang w:val="en-GB"/>
              </w:rPr>
              <w:t xml:space="preserve">Storage </w:t>
            </w:r>
          </w:p>
          <w:p w14:paraId="65EF86DD" w14:textId="6FFB7E65" w:rsidR="00F57A89" w:rsidRPr="00091641" w:rsidRDefault="00F57A89" w:rsidP="00F57A89">
            <w:pPr>
              <w:pStyle w:val="Heading3"/>
              <w:ind w:left="0"/>
              <w:rPr>
                <w:rFonts w:ascii="Arial" w:hAnsi="Arial"/>
                <w:sz w:val="24"/>
                <w:szCs w:val="24"/>
                <w:lang w:val="en-GB"/>
              </w:rPr>
            </w:pPr>
            <w:r w:rsidRPr="00170217">
              <w:rPr>
                <w:rFonts w:ascii="Arial" w:hAnsi="Arial"/>
                <w:b w:val="0"/>
                <w:bCs w:val="0"/>
                <w:sz w:val="24"/>
                <w:szCs w:val="24"/>
                <w:lang w:val="en-GB"/>
              </w:rPr>
              <w:t>Describe where and how the data will be stored.</w:t>
            </w:r>
          </w:p>
        </w:tc>
      </w:tr>
      <w:tr w:rsidR="00F57A89" w:rsidRPr="00091641" w14:paraId="691B3D5E" w14:textId="77777777" w:rsidTr="00703F2A">
        <w:tc>
          <w:tcPr>
            <w:tcW w:w="11023" w:type="dxa"/>
            <w:gridSpan w:val="5"/>
            <w:tcBorders>
              <w:bottom w:val="single" w:sz="4" w:space="0" w:color="auto"/>
            </w:tcBorders>
          </w:tcPr>
          <w:p w14:paraId="002B0E93" w14:textId="174F6B52" w:rsidR="00FD5E08" w:rsidRDefault="00FD5E08" w:rsidP="00F93ADF">
            <w:pPr>
              <w:spacing w:after="0"/>
              <w:rPr>
                <w:rFonts w:ascii="Arial" w:hAnsi="Arial"/>
                <w:sz w:val="24"/>
                <w:szCs w:val="24"/>
              </w:rPr>
            </w:pPr>
            <w:r w:rsidRPr="00F93ADF">
              <w:rPr>
                <w:rFonts w:ascii="Arial" w:hAnsi="Arial"/>
                <w:sz w:val="24"/>
                <w:szCs w:val="24"/>
              </w:rPr>
              <w:t>The Watchlist is bespoke for every Deployment and the rationale for the make-up of the Watchlist must be intelligence-led, justified, proportionate and necessary, with the nature of the Watchlist recorded prior to each Deployment.</w:t>
            </w:r>
          </w:p>
          <w:p w14:paraId="3D884932" w14:textId="77777777" w:rsidR="00B832D2" w:rsidRPr="00F93ADF" w:rsidRDefault="00B832D2" w:rsidP="00F93ADF">
            <w:pPr>
              <w:spacing w:after="0"/>
              <w:rPr>
                <w:rFonts w:ascii="Arial" w:hAnsi="Arial"/>
                <w:sz w:val="24"/>
                <w:szCs w:val="24"/>
              </w:rPr>
            </w:pPr>
          </w:p>
          <w:p w14:paraId="0EDAC57E" w14:textId="77777777" w:rsidR="00FD5E08" w:rsidRDefault="00FD5E08" w:rsidP="00F93ADF">
            <w:pPr>
              <w:spacing w:after="0"/>
              <w:rPr>
                <w:rFonts w:ascii="Arial" w:hAnsi="Arial"/>
                <w:sz w:val="24"/>
                <w:szCs w:val="24"/>
              </w:rPr>
            </w:pPr>
            <w:r w:rsidRPr="00F93ADF">
              <w:rPr>
                <w:rFonts w:ascii="Arial" w:hAnsi="Arial"/>
                <w:sz w:val="24"/>
                <w:szCs w:val="24"/>
              </w:rPr>
              <w:t>The Candidate Images and related Biometric Template are deleted immediately post Deployment and in any case within 24 hours.</w:t>
            </w:r>
          </w:p>
          <w:p w14:paraId="5CF9AEEE" w14:textId="77777777" w:rsidR="00B832D2" w:rsidRPr="00F93ADF" w:rsidRDefault="00B832D2" w:rsidP="00F93ADF">
            <w:pPr>
              <w:spacing w:after="0"/>
              <w:rPr>
                <w:rFonts w:ascii="Arial" w:hAnsi="Arial"/>
                <w:sz w:val="24"/>
                <w:szCs w:val="24"/>
              </w:rPr>
            </w:pPr>
          </w:p>
          <w:p w14:paraId="534C7B57" w14:textId="77777777" w:rsidR="00B832D2" w:rsidRDefault="00FD5E08" w:rsidP="00F93ADF">
            <w:pPr>
              <w:spacing w:after="0"/>
              <w:rPr>
                <w:rFonts w:ascii="Arial" w:hAnsi="Arial"/>
                <w:sz w:val="24"/>
                <w:szCs w:val="24"/>
              </w:rPr>
            </w:pPr>
            <w:r w:rsidRPr="00F93ADF">
              <w:rPr>
                <w:rFonts w:ascii="Arial" w:hAnsi="Arial"/>
                <w:sz w:val="24"/>
                <w:szCs w:val="24"/>
              </w:rPr>
              <w:t xml:space="preserve">The criteria for constructs of Watchlists for use with LFR must be approved by the Authorising Officer (the ‘AO’) and be specific to an operation or to a defined policing objective. Watchlists, and any images for inclusion on a Watchlist, must also be limited to the categories of image articulated in </w:t>
            </w:r>
          </w:p>
          <w:p w14:paraId="71C4A689" w14:textId="77777777" w:rsidR="00B832D2" w:rsidRDefault="00B832D2" w:rsidP="00F93ADF">
            <w:pPr>
              <w:spacing w:after="0"/>
              <w:rPr>
                <w:rFonts w:ascii="Arial" w:hAnsi="Arial"/>
                <w:sz w:val="24"/>
                <w:szCs w:val="24"/>
              </w:rPr>
            </w:pPr>
          </w:p>
          <w:p w14:paraId="4EE8D985" w14:textId="3824AB19" w:rsidR="00FD5E08" w:rsidRDefault="00FD5E08" w:rsidP="00F93ADF">
            <w:pPr>
              <w:spacing w:after="0"/>
              <w:rPr>
                <w:rFonts w:ascii="Arial" w:hAnsi="Arial"/>
                <w:sz w:val="24"/>
                <w:szCs w:val="24"/>
              </w:rPr>
            </w:pPr>
            <w:r w:rsidRPr="00F93ADF">
              <w:rPr>
                <w:rFonts w:ascii="Arial" w:hAnsi="Arial"/>
                <w:sz w:val="24"/>
                <w:szCs w:val="24"/>
              </w:rPr>
              <w:t>Force policy documents which are images of people who are:</w:t>
            </w:r>
          </w:p>
          <w:p w14:paraId="55EDA865" w14:textId="77777777" w:rsidR="00FD5E08" w:rsidRPr="00F93ADF" w:rsidRDefault="00FD5E08" w:rsidP="00F93ADF">
            <w:pPr>
              <w:pStyle w:val="ListParagraph"/>
              <w:numPr>
                <w:ilvl w:val="0"/>
                <w:numId w:val="30"/>
              </w:numPr>
              <w:spacing w:after="0" w:line="240" w:lineRule="auto"/>
              <w:rPr>
                <w:rFonts w:ascii="Arial" w:hAnsi="Arial"/>
                <w:sz w:val="24"/>
                <w:szCs w:val="24"/>
              </w:rPr>
            </w:pPr>
            <w:r w:rsidRPr="00F93ADF">
              <w:rPr>
                <w:rFonts w:ascii="Arial" w:hAnsi="Arial"/>
                <w:sz w:val="24"/>
                <w:szCs w:val="24"/>
              </w:rPr>
              <w:t>wanted by the courts; and/or</w:t>
            </w:r>
          </w:p>
          <w:p w14:paraId="196205CF" w14:textId="77777777" w:rsidR="00FD5E08" w:rsidRPr="00F93ADF" w:rsidRDefault="00FD5E08" w:rsidP="00F93ADF">
            <w:pPr>
              <w:pStyle w:val="ListParagraph"/>
              <w:numPr>
                <w:ilvl w:val="0"/>
                <w:numId w:val="30"/>
              </w:numPr>
              <w:spacing w:after="0" w:line="240" w:lineRule="auto"/>
              <w:rPr>
                <w:rFonts w:ascii="Arial" w:hAnsi="Arial"/>
                <w:sz w:val="24"/>
                <w:szCs w:val="24"/>
              </w:rPr>
            </w:pPr>
            <w:r w:rsidRPr="00F93ADF">
              <w:rPr>
                <w:rFonts w:ascii="Arial" w:hAnsi="Arial"/>
                <w:sz w:val="24"/>
                <w:szCs w:val="24"/>
              </w:rPr>
              <w:t>suspected of having committed an offence, or where there are reasonable grounds to suspect that the individual depicted is about to commit an offence or where there are reasonable grounds to suspect an individual depicted to be committing an offence; and/or</w:t>
            </w:r>
          </w:p>
          <w:p w14:paraId="608584E1" w14:textId="77777777" w:rsidR="00FD5E08" w:rsidRPr="00F93ADF" w:rsidRDefault="00FD5E08" w:rsidP="00F93ADF">
            <w:pPr>
              <w:pStyle w:val="ListParagraph"/>
              <w:numPr>
                <w:ilvl w:val="0"/>
                <w:numId w:val="30"/>
              </w:numPr>
              <w:spacing w:after="0" w:line="240" w:lineRule="auto"/>
              <w:rPr>
                <w:rFonts w:ascii="Arial" w:hAnsi="Arial"/>
                <w:sz w:val="24"/>
                <w:szCs w:val="24"/>
              </w:rPr>
            </w:pPr>
            <w:r w:rsidRPr="00F93ADF">
              <w:rPr>
                <w:rFonts w:ascii="Arial" w:hAnsi="Arial"/>
                <w:sz w:val="24"/>
                <w:szCs w:val="24"/>
              </w:rPr>
              <w:t>subject to bail conditions, court order or other restriction that would be breached if they were at the location at the time of the Deployment; and/or</w:t>
            </w:r>
          </w:p>
          <w:p w14:paraId="7D478BCB" w14:textId="77777777" w:rsidR="00FD5E08" w:rsidRPr="00F93ADF" w:rsidRDefault="00FD5E08" w:rsidP="00F93ADF">
            <w:pPr>
              <w:pStyle w:val="ListParagraph"/>
              <w:numPr>
                <w:ilvl w:val="0"/>
                <w:numId w:val="30"/>
              </w:numPr>
              <w:spacing w:after="0" w:line="240" w:lineRule="auto"/>
              <w:rPr>
                <w:rFonts w:ascii="Arial" w:hAnsi="Arial"/>
                <w:sz w:val="24"/>
                <w:szCs w:val="24"/>
              </w:rPr>
            </w:pPr>
            <w:r w:rsidRPr="00F93ADF">
              <w:rPr>
                <w:rFonts w:ascii="Arial" w:hAnsi="Arial"/>
                <w:sz w:val="24"/>
                <w:szCs w:val="24"/>
              </w:rPr>
              <w:t>missing persons deemed increased risk; and/or</w:t>
            </w:r>
          </w:p>
          <w:p w14:paraId="3CCAE5B4" w14:textId="77777777" w:rsidR="00FD5E08" w:rsidRPr="00F93ADF" w:rsidRDefault="00FD5E08" w:rsidP="00F93ADF">
            <w:pPr>
              <w:pStyle w:val="ListParagraph"/>
              <w:numPr>
                <w:ilvl w:val="0"/>
                <w:numId w:val="30"/>
              </w:numPr>
              <w:spacing w:after="0" w:line="240" w:lineRule="auto"/>
              <w:rPr>
                <w:rFonts w:ascii="Arial" w:hAnsi="Arial"/>
                <w:sz w:val="24"/>
                <w:szCs w:val="24"/>
              </w:rPr>
            </w:pPr>
            <w:r w:rsidRPr="00F93ADF">
              <w:rPr>
                <w:rFonts w:ascii="Arial" w:hAnsi="Arial"/>
                <w:sz w:val="24"/>
                <w:szCs w:val="24"/>
              </w:rPr>
              <w:t>presenting a risk of harm to themselves or others.</w:t>
            </w:r>
          </w:p>
          <w:p w14:paraId="65EB7ED9" w14:textId="77777777" w:rsidR="00F93ADF" w:rsidRPr="00F93ADF" w:rsidRDefault="00F93ADF" w:rsidP="00F93ADF">
            <w:pPr>
              <w:spacing w:after="0"/>
              <w:rPr>
                <w:rFonts w:ascii="Arial" w:hAnsi="Arial"/>
                <w:sz w:val="24"/>
                <w:szCs w:val="24"/>
              </w:rPr>
            </w:pPr>
          </w:p>
          <w:p w14:paraId="20B48277" w14:textId="2ADE0B02" w:rsidR="0091685F" w:rsidRDefault="00FD5E08" w:rsidP="008C62FE">
            <w:pPr>
              <w:spacing w:after="0"/>
              <w:rPr>
                <w:rFonts w:ascii="Arial" w:hAnsi="Arial"/>
                <w:sz w:val="24"/>
                <w:szCs w:val="24"/>
              </w:rPr>
            </w:pPr>
            <w:r w:rsidRPr="00F93ADF">
              <w:rPr>
                <w:rFonts w:ascii="Arial" w:hAnsi="Arial"/>
                <w:sz w:val="24"/>
                <w:szCs w:val="24"/>
              </w:rPr>
              <w:t xml:space="preserve">Images are typically imported </w:t>
            </w:r>
            <w:proofErr w:type="gramStart"/>
            <w:r w:rsidRPr="00F93ADF">
              <w:rPr>
                <w:rFonts w:ascii="Arial" w:hAnsi="Arial"/>
                <w:sz w:val="24"/>
                <w:szCs w:val="24"/>
              </w:rPr>
              <w:t>in to</w:t>
            </w:r>
            <w:proofErr w:type="gramEnd"/>
            <w:r w:rsidRPr="00F93ADF">
              <w:rPr>
                <w:rFonts w:ascii="Arial" w:hAnsi="Arial"/>
                <w:sz w:val="24"/>
                <w:szCs w:val="24"/>
              </w:rPr>
              <w:t xml:space="preserve"> the LFR application for each Deployment from </w:t>
            </w:r>
            <w:r w:rsidR="00B832D2">
              <w:rPr>
                <w:rFonts w:ascii="Arial" w:hAnsi="Arial"/>
                <w:sz w:val="24"/>
                <w:szCs w:val="24"/>
              </w:rPr>
              <w:t>Athena</w:t>
            </w:r>
            <w:r w:rsidRPr="00F93ADF">
              <w:rPr>
                <w:rFonts w:ascii="Arial" w:hAnsi="Arial"/>
                <w:sz w:val="24"/>
                <w:szCs w:val="24"/>
              </w:rPr>
              <w:t xml:space="preserve"> and the Police National Computer (PNC).  Data may also be provided by other police forces and agencies associated with law enforcement </w:t>
            </w:r>
            <w:proofErr w:type="gramStart"/>
            <w:r w:rsidRPr="00F93ADF">
              <w:rPr>
                <w:rFonts w:ascii="Arial" w:hAnsi="Arial"/>
                <w:sz w:val="24"/>
                <w:szCs w:val="24"/>
              </w:rPr>
              <w:t>and also</w:t>
            </w:r>
            <w:proofErr w:type="gramEnd"/>
            <w:r w:rsidRPr="00F93ADF">
              <w:rPr>
                <w:rFonts w:ascii="Arial" w:hAnsi="Arial"/>
                <w:sz w:val="24"/>
                <w:szCs w:val="24"/>
              </w:rPr>
              <w:t xml:space="preserve"> from the </w:t>
            </w:r>
            <w:proofErr w:type="gramStart"/>
            <w:r w:rsidRPr="00F93ADF">
              <w:rPr>
                <w:rFonts w:ascii="Arial" w:hAnsi="Arial"/>
                <w:sz w:val="24"/>
                <w:szCs w:val="24"/>
              </w:rPr>
              <w:t>general public</w:t>
            </w:r>
            <w:proofErr w:type="gramEnd"/>
            <w:r w:rsidRPr="00F93ADF">
              <w:rPr>
                <w:rFonts w:ascii="Arial" w:hAnsi="Arial"/>
                <w:sz w:val="24"/>
                <w:szCs w:val="24"/>
              </w:rPr>
              <w:t xml:space="preserve">. Where police originated images other than custody images are considered for use, consideration regarding the inclusion of such images is needed. Such consideration requires a case-by-case assessment. Relevant factors in that assessment may include the purpose for which the police hold such images, any processing limitations attached to the images, the importance of including such images on a Watchlist </w:t>
            </w:r>
            <w:proofErr w:type="gramStart"/>
            <w:r w:rsidRPr="00F93ADF">
              <w:rPr>
                <w:rFonts w:ascii="Arial" w:hAnsi="Arial"/>
                <w:sz w:val="24"/>
                <w:szCs w:val="24"/>
              </w:rPr>
              <w:t>in order to</w:t>
            </w:r>
            <w:proofErr w:type="gramEnd"/>
            <w:r w:rsidRPr="00F93ADF">
              <w:rPr>
                <w:rFonts w:ascii="Arial" w:hAnsi="Arial"/>
                <w:sz w:val="24"/>
                <w:szCs w:val="24"/>
              </w:rPr>
              <w:t xml:space="preserve"> meet a policing objective and the proportionality of using such images on an LFR Deployment.</w:t>
            </w:r>
          </w:p>
          <w:p w14:paraId="1089FF3D" w14:textId="77777777" w:rsidR="007431B8" w:rsidRDefault="007431B8" w:rsidP="008C62FE">
            <w:pPr>
              <w:spacing w:after="0"/>
              <w:rPr>
                <w:rFonts w:ascii="Arial" w:hAnsi="Arial"/>
                <w:sz w:val="24"/>
                <w:szCs w:val="24"/>
              </w:rPr>
            </w:pPr>
          </w:p>
          <w:p w14:paraId="6EE0C6EF" w14:textId="77777777" w:rsidR="007431B8" w:rsidRDefault="00F320A8" w:rsidP="007431B8">
            <w:pPr>
              <w:spacing w:after="0"/>
              <w:rPr>
                <w:rFonts w:ascii="Arial" w:hAnsi="Arial"/>
                <w:sz w:val="24"/>
                <w:szCs w:val="24"/>
              </w:rPr>
            </w:pPr>
            <w:r w:rsidRPr="007431B8">
              <w:rPr>
                <w:rFonts w:ascii="Arial" w:hAnsi="Arial"/>
                <w:sz w:val="24"/>
                <w:szCs w:val="24"/>
              </w:rPr>
              <w:t xml:space="preserve">Where it is viable to do so without unduly impacting on the performance of the LFR application, Force policy documents should provide that suitable police-originated images should be preferred for inclusion on a Watchlist. However, there will be occasions, where no image is held by the Force, or if one is held, its quality or currency is not optimal for facial recognition purposes. In these circumstances, consideration may be given to the inclusion of </w:t>
            </w:r>
            <w:proofErr w:type="gramStart"/>
            <w:r w:rsidRPr="007431B8">
              <w:rPr>
                <w:rFonts w:ascii="Arial" w:hAnsi="Arial"/>
                <w:sz w:val="24"/>
                <w:szCs w:val="24"/>
              </w:rPr>
              <w:t>a non-police</w:t>
            </w:r>
            <w:proofErr w:type="gramEnd"/>
            <w:r w:rsidRPr="007431B8">
              <w:rPr>
                <w:rFonts w:ascii="Arial" w:hAnsi="Arial"/>
                <w:sz w:val="24"/>
                <w:szCs w:val="24"/>
              </w:rPr>
              <w:t xml:space="preserve"> originated image.</w:t>
            </w:r>
            <w:r w:rsidR="00860D15" w:rsidRPr="007431B8">
              <w:rPr>
                <w:rFonts w:ascii="Arial" w:hAnsi="Arial"/>
                <w:sz w:val="24"/>
                <w:szCs w:val="24"/>
              </w:rPr>
              <w:t xml:space="preserve"> </w:t>
            </w:r>
          </w:p>
          <w:p w14:paraId="507788A2" w14:textId="77777777" w:rsidR="007431B8" w:rsidRDefault="007431B8" w:rsidP="007431B8">
            <w:pPr>
              <w:spacing w:after="0"/>
              <w:rPr>
                <w:rFonts w:ascii="Arial" w:hAnsi="Arial"/>
                <w:sz w:val="24"/>
                <w:szCs w:val="24"/>
              </w:rPr>
            </w:pPr>
          </w:p>
          <w:p w14:paraId="0F789AE2" w14:textId="01752A6C" w:rsidR="008C62FE" w:rsidRPr="00C50AB0" w:rsidRDefault="00860D15" w:rsidP="00C50AB0">
            <w:pPr>
              <w:spacing w:after="0"/>
              <w:rPr>
                <w:rFonts w:ascii="Arial" w:hAnsi="Arial"/>
                <w:sz w:val="24"/>
                <w:szCs w:val="24"/>
              </w:rPr>
            </w:pPr>
            <w:r w:rsidRPr="007431B8">
              <w:rPr>
                <w:rFonts w:ascii="Arial" w:hAnsi="Arial"/>
                <w:sz w:val="24"/>
                <w:szCs w:val="24"/>
              </w:rPr>
              <w:t>Non-police originated images should only be included in a Watchlist with the authorisation of the AO. The AO should also consider all the circumstances pertaining to the image</w:t>
            </w:r>
            <w:proofErr w:type="gramStart"/>
            <w:r w:rsidRPr="007431B8">
              <w:rPr>
                <w:rFonts w:ascii="Arial" w:hAnsi="Arial"/>
                <w:sz w:val="24"/>
                <w:szCs w:val="24"/>
              </w:rPr>
              <w:t xml:space="preserve"> and in particular</w:t>
            </w:r>
            <w:proofErr w:type="gramEnd"/>
            <w:r w:rsidRPr="007431B8">
              <w:rPr>
                <w:rFonts w:ascii="Arial" w:hAnsi="Arial"/>
                <w:sz w:val="24"/>
                <w:szCs w:val="24"/>
              </w:rPr>
              <w:t xml:space="preserve"> the factors above.</w:t>
            </w:r>
          </w:p>
          <w:p w14:paraId="54375095" w14:textId="1BCAC51F" w:rsidR="00F57A89" w:rsidRPr="00091641" w:rsidRDefault="00F57A89" w:rsidP="00F57A89">
            <w:pPr>
              <w:pStyle w:val="Heading3"/>
              <w:ind w:left="0"/>
              <w:rPr>
                <w:rFonts w:ascii="Arial" w:hAnsi="Arial"/>
                <w:sz w:val="24"/>
                <w:szCs w:val="24"/>
                <w:lang w:val="en-GB"/>
              </w:rPr>
            </w:pPr>
          </w:p>
        </w:tc>
      </w:tr>
      <w:tr w:rsidR="00F57A89" w:rsidRPr="00091641" w14:paraId="09860C35" w14:textId="77777777" w:rsidTr="00913F50">
        <w:tc>
          <w:tcPr>
            <w:tcW w:w="11023" w:type="dxa"/>
            <w:gridSpan w:val="5"/>
            <w:tcBorders>
              <w:bottom w:val="single" w:sz="4" w:space="0" w:color="auto"/>
            </w:tcBorders>
            <w:shd w:val="clear" w:color="auto" w:fill="F2DBDB" w:themeFill="accent2" w:themeFillTint="33"/>
          </w:tcPr>
          <w:p w14:paraId="1E935421" w14:textId="4B5ECE82" w:rsidR="00F57A89" w:rsidRDefault="0091685F" w:rsidP="00F57A89">
            <w:pPr>
              <w:pStyle w:val="Heading3"/>
              <w:ind w:left="0"/>
              <w:rPr>
                <w:rFonts w:ascii="Arial" w:hAnsi="Arial"/>
                <w:sz w:val="24"/>
                <w:szCs w:val="24"/>
                <w:lang w:val="en-GB"/>
              </w:rPr>
            </w:pPr>
            <w:r>
              <w:rPr>
                <w:rFonts w:ascii="Arial" w:hAnsi="Arial"/>
                <w:sz w:val="24"/>
                <w:szCs w:val="24"/>
                <w:lang w:val="en-GB"/>
              </w:rPr>
              <w:t>2.</w:t>
            </w:r>
            <w:r w:rsidR="003C7B06">
              <w:rPr>
                <w:rFonts w:ascii="Arial" w:hAnsi="Arial"/>
                <w:sz w:val="24"/>
                <w:szCs w:val="24"/>
                <w:lang w:val="en-GB"/>
              </w:rPr>
              <w:t>2</w:t>
            </w:r>
            <w:r>
              <w:rPr>
                <w:rFonts w:ascii="Arial" w:hAnsi="Arial"/>
                <w:sz w:val="24"/>
                <w:szCs w:val="24"/>
                <w:lang w:val="en-GB"/>
              </w:rPr>
              <w:t xml:space="preserve"> </w:t>
            </w:r>
            <w:r w:rsidR="00F57A89">
              <w:rPr>
                <w:rFonts w:ascii="Arial" w:hAnsi="Arial"/>
                <w:sz w:val="24"/>
                <w:szCs w:val="24"/>
                <w:lang w:val="en-GB"/>
              </w:rPr>
              <w:t>Use</w:t>
            </w:r>
          </w:p>
          <w:p w14:paraId="3DF8B6B5" w14:textId="59CCBD9F" w:rsidR="00F57A89" w:rsidRPr="00091641" w:rsidRDefault="00F57A89" w:rsidP="00F57A89">
            <w:pPr>
              <w:pStyle w:val="Heading3"/>
              <w:ind w:left="0"/>
              <w:rPr>
                <w:rFonts w:ascii="Arial" w:hAnsi="Arial"/>
                <w:sz w:val="24"/>
                <w:szCs w:val="24"/>
                <w:lang w:val="en-GB"/>
              </w:rPr>
            </w:pPr>
            <w:r w:rsidRPr="00B26E7A">
              <w:rPr>
                <w:rFonts w:ascii="Arial" w:hAnsi="Arial"/>
                <w:b w:val="0"/>
                <w:bCs w:val="0"/>
                <w:sz w:val="24"/>
                <w:szCs w:val="24"/>
                <w:lang w:val="en-GB"/>
              </w:rPr>
              <w:t>Describe how the data will be used. Describe whether it involves new technology or novel processing.</w:t>
            </w:r>
          </w:p>
        </w:tc>
      </w:tr>
      <w:tr w:rsidR="00F57A89" w:rsidRPr="00091641" w14:paraId="43A81FB7" w14:textId="77777777" w:rsidTr="00170217">
        <w:tc>
          <w:tcPr>
            <w:tcW w:w="11023" w:type="dxa"/>
            <w:gridSpan w:val="5"/>
            <w:tcBorders>
              <w:bottom w:val="single" w:sz="4" w:space="0" w:color="auto"/>
            </w:tcBorders>
          </w:tcPr>
          <w:p w14:paraId="4C0001FF" w14:textId="27E82EEB" w:rsidR="00BC00BA" w:rsidRDefault="00BC00BA" w:rsidP="00C818C7">
            <w:pPr>
              <w:spacing w:after="0" w:line="240" w:lineRule="auto"/>
              <w:rPr>
                <w:rFonts w:ascii="Arial" w:hAnsi="Arial"/>
                <w:sz w:val="24"/>
                <w:szCs w:val="24"/>
              </w:rPr>
            </w:pPr>
            <w:r w:rsidRPr="00982994">
              <w:rPr>
                <w:rFonts w:ascii="Arial" w:hAnsi="Arial"/>
                <w:sz w:val="24"/>
                <w:szCs w:val="24"/>
              </w:rPr>
              <w:t>The FRT software compares the extracted facial features with those contained in the facial images held on the Watchlist. When facial features from two images are compared, the FRT software generates a Similarity Score.  A Threshold value is fixed to determine when the software will indicate that a Possible Match has occurred. Fixing this value too low or too high can, respectively, create risks of a high False Alert Rate (i.e. the percentage of incorrect matches identified by the software) or a high False Nega</w:t>
            </w:r>
            <w:r w:rsidR="00691B12" w:rsidRPr="00982994">
              <w:rPr>
                <w:rFonts w:ascii="Arial" w:hAnsi="Arial"/>
                <w:sz w:val="24"/>
                <w:szCs w:val="24"/>
              </w:rPr>
              <w:t>t</w:t>
            </w:r>
            <w:r w:rsidRPr="00982994">
              <w:rPr>
                <w:rFonts w:ascii="Arial" w:hAnsi="Arial"/>
                <w:sz w:val="24"/>
                <w:szCs w:val="24"/>
              </w:rPr>
              <w:t>ive rate.</w:t>
            </w:r>
          </w:p>
          <w:p w14:paraId="04A71B2C" w14:textId="77777777" w:rsidR="00982994" w:rsidRPr="00982994" w:rsidRDefault="00982994" w:rsidP="00C818C7">
            <w:pPr>
              <w:spacing w:after="0" w:line="240" w:lineRule="auto"/>
              <w:rPr>
                <w:rFonts w:ascii="Arial" w:hAnsi="Arial"/>
                <w:sz w:val="28"/>
                <w:szCs w:val="28"/>
              </w:rPr>
            </w:pPr>
          </w:p>
          <w:p w14:paraId="3759775E" w14:textId="77777777" w:rsidR="00BC00BA" w:rsidRPr="00982994" w:rsidRDefault="00BC00BA" w:rsidP="00C818C7">
            <w:pPr>
              <w:spacing w:after="0" w:line="240" w:lineRule="auto"/>
              <w:rPr>
                <w:rFonts w:ascii="Arial" w:hAnsi="Arial"/>
                <w:sz w:val="24"/>
                <w:szCs w:val="24"/>
              </w:rPr>
            </w:pPr>
            <w:r w:rsidRPr="00982994">
              <w:rPr>
                <w:rFonts w:ascii="Arial" w:hAnsi="Arial"/>
                <w:sz w:val="24"/>
                <w:szCs w:val="24"/>
              </w:rPr>
              <w:t>Additional information is also created in the form of metadata i.e. time, date and location.  Where an individual is engaged by an officer following a Possible Match other details such as their name may be captured however this is out of scope of the LFR activity.</w:t>
            </w:r>
          </w:p>
          <w:p w14:paraId="5FA12227" w14:textId="056ADAFB" w:rsidR="00F57A89" w:rsidRPr="00982994" w:rsidRDefault="00F57A89" w:rsidP="00C818C7">
            <w:pPr>
              <w:pStyle w:val="Heading3"/>
              <w:ind w:left="0"/>
              <w:rPr>
                <w:rFonts w:ascii="Arial" w:hAnsi="Arial"/>
                <w:sz w:val="24"/>
                <w:szCs w:val="24"/>
                <w:lang w:val="en-GB"/>
              </w:rPr>
            </w:pPr>
          </w:p>
        </w:tc>
      </w:tr>
      <w:tr w:rsidR="00F57A89" w:rsidRPr="00091641" w14:paraId="6812FD9D" w14:textId="77777777" w:rsidTr="00913F50">
        <w:tc>
          <w:tcPr>
            <w:tcW w:w="11023" w:type="dxa"/>
            <w:gridSpan w:val="5"/>
            <w:tcBorders>
              <w:bottom w:val="single" w:sz="4" w:space="0" w:color="auto"/>
            </w:tcBorders>
            <w:shd w:val="clear" w:color="auto" w:fill="F2DBDB" w:themeFill="accent2" w:themeFillTint="33"/>
          </w:tcPr>
          <w:p w14:paraId="0481B2C5" w14:textId="20DDB23F" w:rsidR="00F57A89" w:rsidRPr="00170217" w:rsidRDefault="0091685F" w:rsidP="00F57A89">
            <w:pPr>
              <w:spacing w:after="0" w:line="240" w:lineRule="auto"/>
              <w:rPr>
                <w:rFonts w:ascii="Arial" w:eastAsia="Verdana" w:hAnsi="Arial"/>
                <w:b/>
                <w:bCs/>
                <w:sz w:val="24"/>
                <w:szCs w:val="24"/>
              </w:rPr>
            </w:pPr>
            <w:r>
              <w:rPr>
                <w:rFonts w:ascii="Arial" w:eastAsia="Verdana" w:hAnsi="Arial"/>
                <w:b/>
                <w:bCs/>
                <w:sz w:val="24"/>
                <w:szCs w:val="24"/>
              </w:rPr>
              <w:t>2.</w:t>
            </w:r>
            <w:r w:rsidR="003C7B06">
              <w:rPr>
                <w:rFonts w:ascii="Arial" w:eastAsia="Verdana" w:hAnsi="Arial"/>
                <w:b/>
                <w:bCs/>
                <w:sz w:val="24"/>
                <w:szCs w:val="24"/>
              </w:rPr>
              <w:t>3</w:t>
            </w:r>
            <w:r>
              <w:rPr>
                <w:rFonts w:ascii="Arial" w:eastAsia="Verdana" w:hAnsi="Arial"/>
                <w:b/>
                <w:bCs/>
                <w:sz w:val="24"/>
                <w:szCs w:val="24"/>
              </w:rPr>
              <w:t xml:space="preserve"> </w:t>
            </w:r>
            <w:r w:rsidR="00F57A89" w:rsidRPr="00170217">
              <w:rPr>
                <w:rFonts w:ascii="Arial" w:eastAsia="Verdana" w:hAnsi="Arial"/>
                <w:b/>
                <w:bCs/>
                <w:sz w:val="24"/>
                <w:szCs w:val="24"/>
              </w:rPr>
              <w:t>Recording</w:t>
            </w:r>
          </w:p>
          <w:p w14:paraId="5EA481C3" w14:textId="09E0771A" w:rsidR="00F57A89" w:rsidRPr="00091641" w:rsidRDefault="00F57A89" w:rsidP="00F57A89">
            <w:pPr>
              <w:pStyle w:val="Heading3"/>
              <w:ind w:left="0"/>
              <w:rPr>
                <w:rFonts w:ascii="Arial" w:hAnsi="Arial"/>
                <w:sz w:val="24"/>
                <w:szCs w:val="24"/>
                <w:lang w:val="en-GB"/>
              </w:rPr>
            </w:pPr>
            <w:r w:rsidRPr="00170217">
              <w:rPr>
                <w:rFonts w:ascii="Arial" w:eastAsia="Calibri" w:hAnsi="Arial"/>
                <w:b w:val="0"/>
                <w:bCs w:val="0"/>
                <w:sz w:val="24"/>
                <w:szCs w:val="24"/>
                <w:lang w:val="en-GB"/>
              </w:rPr>
              <w:t>Describe the processes for recording the data</w:t>
            </w:r>
            <w:r>
              <w:rPr>
                <w:rFonts w:ascii="Arial" w:eastAsia="Calibri" w:hAnsi="Arial"/>
                <w:b w:val="0"/>
                <w:bCs w:val="0"/>
                <w:sz w:val="24"/>
                <w:szCs w:val="24"/>
                <w:lang w:val="en-GB"/>
              </w:rPr>
              <w:t>.</w:t>
            </w:r>
          </w:p>
        </w:tc>
      </w:tr>
      <w:tr w:rsidR="00F57A89" w:rsidRPr="00091641" w14:paraId="30B571CA" w14:textId="77777777" w:rsidTr="00170217">
        <w:tc>
          <w:tcPr>
            <w:tcW w:w="11023" w:type="dxa"/>
            <w:gridSpan w:val="5"/>
            <w:tcBorders>
              <w:bottom w:val="single" w:sz="4" w:space="0" w:color="auto"/>
            </w:tcBorders>
          </w:tcPr>
          <w:p w14:paraId="62BEC9C6" w14:textId="696CD35A" w:rsidR="008D21C1" w:rsidRDefault="008D21C1" w:rsidP="00EE6126">
            <w:pPr>
              <w:spacing w:after="0" w:line="240" w:lineRule="auto"/>
              <w:rPr>
                <w:rFonts w:ascii="Arial" w:hAnsi="Arial"/>
                <w:sz w:val="24"/>
                <w:szCs w:val="24"/>
              </w:rPr>
            </w:pPr>
            <w:r w:rsidRPr="00E540AE">
              <w:rPr>
                <w:rFonts w:ascii="Arial" w:hAnsi="Arial"/>
                <w:sz w:val="24"/>
                <w:szCs w:val="24"/>
              </w:rPr>
              <w:t>The Watchlist is created via a CSV file and corresponding Candidate Images which are saved in a secure folder with</w:t>
            </w:r>
            <w:r w:rsidR="00070BF1">
              <w:rPr>
                <w:rFonts w:ascii="Arial" w:hAnsi="Arial"/>
                <w:sz w:val="24"/>
                <w:szCs w:val="24"/>
              </w:rPr>
              <w:t>in</w:t>
            </w:r>
            <w:r w:rsidRPr="00E540AE">
              <w:rPr>
                <w:rFonts w:ascii="Arial" w:hAnsi="Arial"/>
                <w:sz w:val="24"/>
                <w:szCs w:val="24"/>
              </w:rPr>
              <w:t xml:space="preserve"> the force ICT domain. The content of the folder is extracted into the LFR application prior to Deployment via an encrypted USB drive.</w:t>
            </w:r>
          </w:p>
          <w:p w14:paraId="0940AC07" w14:textId="77777777" w:rsidR="00E540AE" w:rsidRPr="00E540AE" w:rsidRDefault="00E540AE" w:rsidP="00EE6126">
            <w:pPr>
              <w:spacing w:after="0" w:line="240" w:lineRule="auto"/>
              <w:rPr>
                <w:rFonts w:ascii="Arial" w:hAnsi="Arial"/>
                <w:sz w:val="24"/>
                <w:szCs w:val="24"/>
              </w:rPr>
            </w:pPr>
          </w:p>
          <w:p w14:paraId="27933F4D" w14:textId="77777777" w:rsidR="008D21C1" w:rsidRPr="00E540AE" w:rsidRDefault="008D21C1" w:rsidP="00EE6126">
            <w:pPr>
              <w:spacing w:after="0" w:line="240" w:lineRule="auto"/>
              <w:rPr>
                <w:rFonts w:ascii="Arial" w:hAnsi="Arial"/>
                <w:sz w:val="24"/>
                <w:szCs w:val="24"/>
              </w:rPr>
            </w:pPr>
            <w:r w:rsidRPr="00E540AE">
              <w:rPr>
                <w:rFonts w:ascii="Arial" w:hAnsi="Arial"/>
                <w:sz w:val="24"/>
                <w:szCs w:val="24"/>
              </w:rPr>
              <w:t>Force policy documents should also provide that the composition of Watchlists:</w:t>
            </w:r>
          </w:p>
          <w:p w14:paraId="56F04191" w14:textId="77777777" w:rsidR="008D21C1" w:rsidRPr="008B17F2" w:rsidRDefault="008D21C1" w:rsidP="00EE6126">
            <w:pPr>
              <w:pStyle w:val="ListParagraph"/>
              <w:numPr>
                <w:ilvl w:val="0"/>
                <w:numId w:val="34"/>
              </w:numPr>
              <w:spacing w:after="0" w:line="240" w:lineRule="auto"/>
              <w:rPr>
                <w:rFonts w:ascii="Arial" w:hAnsi="Arial"/>
                <w:sz w:val="24"/>
                <w:szCs w:val="24"/>
              </w:rPr>
            </w:pPr>
            <w:r w:rsidRPr="008B17F2">
              <w:rPr>
                <w:rFonts w:ascii="Arial" w:hAnsi="Arial"/>
                <w:sz w:val="24"/>
                <w:szCs w:val="24"/>
              </w:rPr>
              <w:t>must be based on the intelligence case, reviewed before each Deployment to ensure that all images meet the necessity and proportionality criteria for inclusion, and the make-up of the Watchlist should not be excessive for the purpose of the LFR Deployment; and</w:t>
            </w:r>
          </w:p>
          <w:p w14:paraId="0DEB18F3" w14:textId="4A0B203A" w:rsidR="00E540AE" w:rsidRPr="006D64A1" w:rsidRDefault="008D21C1" w:rsidP="00EE6126">
            <w:pPr>
              <w:pStyle w:val="Alphabeticallist"/>
              <w:numPr>
                <w:ilvl w:val="0"/>
                <w:numId w:val="34"/>
              </w:numPr>
              <w:spacing w:after="0" w:line="240" w:lineRule="auto"/>
              <w:rPr>
                <w:rFonts w:cs="Arial"/>
                <w:szCs w:val="24"/>
              </w:rPr>
            </w:pPr>
            <w:r w:rsidRPr="00E540AE">
              <w:rPr>
                <w:rFonts w:cs="Arial"/>
                <w:szCs w:val="24"/>
              </w:rPr>
              <w:t>must only contain images lawfully held by police</w:t>
            </w:r>
            <w:r w:rsidRPr="00E540AE">
              <w:rPr>
                <w:rFonts w:eastAsia="MS Mincho" w:cs="Arial"/>
                <w:szCs w:val="24"/>
              </w:rPr>
              <w:t xml:space="preserve"> </w:t>
            </w:r>
            <w:r w:rsidRPr="00E540AE">
              <w:rPr>
                <w:rFonts w:cs="Arial"/>
                <w:szCs w:val="24"/>
              </w:rPr>
              <w:t>with consideration also being given as to:</w:t>
            </w:r>
          </w:p>
          <w:p w14:paraId="76C32F77" w14:textId="77777777" w:rsidR="008D21C1" w:rsidRPr="00E540AE" w:rsidRDefault="008D21C1" w:rsidP="00EE6126">
            <w:pPr>
              <w:pStyle w:val="ListParagraph"/>
              <w:numPr>
                <w:ilvl w:val="0"/>
                <w:numId w:val="33"/>
              </w:numPr>
              <w:spacing w:after="0" w:line="240" w:lineRule="auto"/>
              <w:rPr>
                <w:rFonts w:ascii="Arial" w:hAnsi="Arial"/>
                <w:sz w:val="24"/>
                <w:szCs w:val="24"/>
              </w:rPr>
            </w:pPr>
            <w:r w:rsidRPr="00E540AE">
              <w:rPr>
                <w:rFonts w:ascii="Arial" w:hAnsi="Arial"/>
                <w:sz w:val="24"/>
                <w:szCs w:val="24"/>
              </w:rPr>
              <w:t xml:space="preserve">the legal basis under which the image has been acquired; and </w:t>
            </w:r>
          </w:p>
          <w:p w14:paraId="3900EAAE" w14:textId="77777777" w:rsidR="008D21C1" w:rsidRPr="00E540AE" w:rsidRDefault="008D21C1" w:rsidP="00EE6126">
            <w:pPr>
              <w:pStyle w:val="ListParagraph"/>
              <w:numPr>
                <w:ilvl w:val="0"/>
                <w:numId w:val="33"/>
              </w:numPr>
              <w:spacing w:after="0" w:line="240" w:lineRule="auto"/>
              <w:rPr>
                <w:rFonts w:ascii="Arial" w:hAnsi="Arial"/>
                <w:sz w:val="24"/>
                <w:szCs w:val="24"/>
              </w:rPr>
            </w:pPr>
            <w:r w:rsidRPr="00E540AE">
              <w:rPr>
                <w:rFonts w:ascii="Arial" w:hAnsi="Arial"/>
                <w:sz w:val="24"/>
                <w:szCs w:val="24"/>
              </w:rPr>
              <w:t xml:space="preserve">the source of the image, particularly where the image is derived from a sensitive or third-party source and may risk compromising that source or exposing that source to risk </w:t>
            </w:r>
          </w:p>
          <w:p w14:paraId="7337F830" w14:textId="77777777" w:rsidR="008D21C1" w:rsidRPr="00E540AE" w:rsidRDefault="008D21C1" w:rsidP="00EE6126">
            <w:pPr>
              <w:pStyle w:val="ListParagraph"/>
              <w:numPr>
                <w:ilvl w:val="0"/>
                <w:numId w:val="33"/>
              </w:numPr>
              <w:spacing w:after="0" w:line="240" w:lineRule="auto"/>
              <w:rPr>
                <w:rFonts w:ascii="Arial" w:hAnsi="Arial"/>
                <w:sz w:val="24"/>
                <w:szCs w:val="24"/>
              </w:rPr>
            </w:pPr>
            <w:r w:rsidRPr="00E540AE">
              <w:rPr>
                <w:rFonts w:ascii="Arial" w:hAnsi="Arial"/>
                <w:sz w:val="24"/>
                <w:szCs w:val="24"/>
              </w:rPr>
              <w:t>must only use images where all reasonable steps have been taken to ensure that the image:</w:t>
            </w:r>
          </w:p>
          <w:p w14:paraId="4539479E" w14:textId="77777777" w:rsidR="008D21C1" w:rsidRPr="00E540AE" w:rsidRDefault="008D21C1" w:rsidP="00EE6126">
            <w:pPr>
              <w:pStyle w:val="ListParagraph"/>
              <w:numPr>
                <w:ilvl w:val="1"/>
                <w:numId w:val="33"/>
              </w:numPr>
              <w:spacing w:after="0" w:line="240" w:lineRule="auto"/>
              <w:rPr>
                <w:rFonts w:ascii="Arial" w:hAnsi="Arial"/>
                <w:sz w:val="24"/>
                <w:szCs w:val="24"/>
              </w:rPr>
            </w:pPr>
            <w:r w:rsidRPr="00E540AE">
              <w:rPr>
                <w:rFonts w:ascii="Arial" w:hAnsi="Arial"/>
                <w:sz w:val="24"/>
                <w:szCs w:val="24"/>
              </w:rPr>
              <w:t xml:space="preserve">is of a person intended for inclusion on a given Watchlist; and </w:t>
            </w:r>
          </w:p>
          <w:p w14:paraId="5AD51B65" w14:textId="77777777" w:rsidR="00F57399" w:rsidRDefault="008D21C1" w:rsidP="00EE6126">
            <w:pPr>
              <w:pStyle w:val="ListParagraph"/>
              <w:numPr>
                <w:ilvl w:val="1"/>
                <w:numId w:val="33"/>
              </w:numPr>
              <w:spacing w:after="0" w:line="240" w:lineRule="auto"/>
              <w:rPr>
                <w:rFonts w:ascii="Arial" w:hAnsi="Arial"/>
                <w:sz w:val="24"/>
                <w:szCs w:val="24"/>
              </w:rPr>
            </w:pPr>
            <w:r w:rsidRPr="00E540AE">
              <w:rPr>
                <w:rFonts w:ascii="Arial" w:hAnsi="Arial"/>
                <w:sz w:val="24"/>
                <w:szCs w:val="24"/>
              </w:rPr>
              <w:t xml:space="preserve">is the most up to date and/or suitable image available to the police that is of appropriate quality for inclusion on the Watchlist. Regard must be paid to the prospect of the LFR application generating an Alert should an older image be proposed for inclusion where the person’s facial features may have changed or aged significantly since the image was taken.  </w:t>
            </w:r>
          </w:p>
          <w:p w14:paraId="7F1C4797" w14:textId="2FA99FA9" w:rsidR="008D21C1" w:rsidRPr="00274F2F" w:rsidRDefault="008D21C1" w:rsidP="0090185C">
            <w:pPr>
              <w:pStyle w:val="ListParagraph"/>
              <w:numPr>
                <w:ilvl w:val="1"/>
                <w:numId w:val="33"/>
              </w:numPr>
              <w:spacing w:after="0" w:line="240" w:lineRule="auto"/>
              <w:rPr>
                <w:rFonts w:ascii="Arial" w:hAnsi="Arial"/>
                <w:sz w:val="24"/>
                <w:szCs w:val="24"/>
              </w:rPr>
            </w:pPr>
            <w:r w:rsidRPr="00274F2F">
              <w:rPr>
                <w:rFonts w:ascii="Arial" w:hAnsi="Arial"/>
                <w:sz w:val="24"/>
                <w:szCs w:val="24"/>
              </w:rPr>
              <w:t xml:space="preserve">Images should be imported into the LFR application immediately prior to </w:t>
            </w:r>
            <w:r w:rsidR="00274F2F">
              <w:rPr>
                <w:rFonts w:ascii="Arial" w:hAnsi="Arial"/>
                <w:sz w:val="24"/>
                <w:szCs w:val="24"/>
              </w:rPr>
              <w:t>d</w:t>
            </w:r>
            <w:r w:rsidRPr="00274F2F">
              <w:rPr>
                <w:rFonts w:ascii="Arial" w:hAnsi="Arial"/>
                <w:sz w:val="24"/>
                <w:szCs w:val="24"/>
              </w:rPr>
              <w:t xml:space="preserve">eployment and no more than 24 hours prior to the commencement of the Deployment </w:t>
            </w:r>
            <w:proofErr w:type="gramStart"/>
            <w:r w:rsidRPr="00274F2F">
              <w:rPr>
                <w:rFonts w:ascii="Arial" w:hAnsi="Arial"/>
                <w:sz w:val="24"/>
                <w:szCs w:val="24"/>
              </w:rPr>
              <w:t>in order to</w:t>
            </w:r>
            <w:proofErr w:type="gramEnd"/>
            <w:r w:rsidRPr="00274F2F">
              <w:rPr>
                <w:rFonts w:ascii="Arial" w:hAnsi="Arial"/>
                <w:sz w:val="24"/>
                <w:szCs w:val="24"/>
              </w:rPr>
              <w:t xml:space="preserve"> ensure the Watchlist is current.</w:t>
            </w:r>
          </w:p>
          <w:p w14:paraId="4D2651AA" w14:textId="77777777" w:rsidR="00546A2F" w:rsidRDefault="00546A2F" w:rsidP="00546A2F">
            <w:pPr>
              <w:spacing w:after="0" w:line="240" w:lineRule="auto"/>
              <w:rPr>
                <w:rFonts w:ascii="Arial" w:hAnsi="Arial"/>
                <w:sz w:val="24"/>
                <w:szCs w:val="24"/>
              </w:rPr>
            </w:pPr>
          </w:p>
          <w:p w14:paraId="7E2243E8" w14:textId="77777777" w:rsidR="004F55E4" w:rsidRDefault="004F55E4" w:rsidP="00F50648">
            <w:pPr>
              <w:spacing w:after="0"/>
              <w:rPr>
                <w:rFonts w:ascii="Arial" w:hAnsi="Arial"/>
                <w:sz w:val="24"/>
                <w:szCs w:val="24"/>
              </w:rPr>
            </w:pPr>
            <w:r w:rsidRPr="00F50648">
              <w:rPr>
                <w:rFonts w:ascii="Arial" w:hAnsi="Arial"/>
                <w:sz w:val="24"/>
                <w:szCs w:val="24"/>
              </w:rPr>
              <w:t>The LFR application will create Biometric Templates of the faces in the Watchlist.  This will then use a live camera feed to scan faces of individuals in a designated area creating Biometric Templates of each to compare against those in the Watchlist.</w:t>
            </w:r>
          </w:p>
          <w:p w14:paraId="2F350DD6" w14:textId="77777777" w:rsidR="00F50648" w:rsidRPr="00F50648" w:rsidRDefault="00F50648" w:rsidP="00F50648">
            <w:pPr>
              <w:spacing w:after="0"/>
              <w:rPr>
                <w:rFonts w:ascii="Arial" w:hAnsi="Arial"/>
                <w:sz w:val="24"/>
                <w:szCs w:val="24"/>
              </w:rPr>
            </w:pPr>
          </w:p>
          <w:p w14:paraId="60713DF0" w14:textId="480F8482" w:rsidR="004F55E4" w:rsidRDefault="004F55E4" w:rsidP="00F50648">
            <w:pPr>
              <w:spacing w:after="0"/>
              <w:rPr>
                <w:rFonts w:ascii="Arial" w:hAnsi="Arial"/>
                <w:sz w:val="24"/>
                <w:szCs w:val="24"/>
              </w:rPr>
            </w:pPr>
            <w:r w:rsidRPr="00F50648">
              <w:rPr>
                <w:rFonts w:ascii="Arial" w:hAnsi="Arial"/>
                <w:sz w:val="24"/>
                <w:szCs w:val="24"/>
              </w:rPr>
              <w:t xml:space="preserve">The collection of personal information is via two CCTV cameras connected to the standalone laptop/server. The laptop is not connected to the force ICT infrastructure and can be considered a ‘black box’ solution (an independent system to the current technical </w:t>
            </w:r>
            <w:r w:rsidR="003C3435">
              <w:rPr>
                <w:rFonts w:ascii="Arial" w:hAnsi="Arial"/>
                <w:sz w:val="24"/>
                <w:szCs w:val="24"/>
              </w:rPr>
              <w:t>BCH</w:t>
            </w:r>
            <w:r w:rsidRPr="00F50648">
              <w:rPr>
                <w:rFonts w:ascii="Arial" w:hAnsi="Arial"/>
                <w:sz w:val="24"/>
                <w:szCs w:val="24"/>
              </w:rPr>
              <w:t xml:space="preserve"> architecture</w:t>
            </w:r>
            <w:r w:rsidR="00070BF1">
              <w:rPr>
                <w:rFonts w:ascii="Arial" w:hAnsi="Arial"/>
                <w:sz w:val="24"/>
                <w:szCs w:val="24"/>
              </w:rPr>
              <w:t xml:space="preserve"> – as </w:t>
            </w:r>
            <w:r w:rsidR="003C3435">
              <w:rPr>
                <w:rFonts w:ascii="Arial" w:hAnsi="Arial"/>
                <w:sz w:val="24"/>
                <w:szCs w:val="24"/>
              </w:rPr>
              <w:t>Beds Police</w:t>
            </w:r>
            <w:r w:rsidR="00070BF1">
              <w:rPr>
                <w:rFonts w:ascii="Arial" w:hAnsi="Arial"/>
                <w:sz w:val="24"/>
                <w:szCs w:val="24"/>
              </w:rPr>
              <w:t xml:space="preserve"> technical LFR resource will be used for deployments</w:t>
            </w:r>
            <w:r w:rsidRPr="00F50648">
              <w:rPr>
                <w:rFonts w:ascii="Arial" w:hAnsi="Arial"/>
                <w:sz w:val="24"/>
                <w:szCs w:val="24"/>
              </w:rPr>
              <w:t xml:space="preserve">). The application ‘extracts’ a face from CCTV footage (known as a Probe Image) creates a Biometric Template and then compares it against a pre-defined Watchlist, every Candidate Image in the Watchlist will also have a Biometric Template created. In doing so, the application does not save the live CCTV feed, only a particular face if a Possible Match is made against a Candidate Image along with a wider CCTV frame from which the Probe Image was extracted. </w:t>
            </w:r>
          </w:p>
          <w:p w14:paraId="35A14460" w14:textId="77777777" w:rsidR="00F50648" w:rsidRPr="00F50648" w:rsidRDefault="00F50648" w:rsidP="00F50648">
            <w:pPr>
              <w:spacing w:after="0"/>
              <w:rPr>
                <w:rFonts w:ascii="Arial" w:hAnsi="Arial"/>
                <w:sz w:val="24"/>
                <w:szCs w:val="24"/>
              </w:rPr>
            </w:pPr>
          </w:p>
          <w:p w14:paraId="66B8250A" w14:textId="4142AB61" w:rsidR="00C54552" w:rsidRDefault="004F55E4" w:rsidP="00F50648">
            <w:pPr>
              <w:spacing w:after="0"/>
              <w:rPr>
                <w:rFonts w:ascii="Arial" w:hAnsi="Arial"/>
                <w:sz w:val="24"/>
                <w:szCs w:val="24"/>
              </w:rPr>
            </w:pPr>
            <w:r w:rsidRPr="00F50648">
              <w:rPr>
                <w:rFonts w:ascii="Arial" w:hAnsi="Arial"/>
                <w:sz w:val="24"/>
                <w:szCs w:val="24"/>
              </w:rPr>
              <w:t xml:space="preserve">The CCTV feed will itself be saved.  This processing is out of scope </w:t>
            </w:r>
            <w:r w:rsidR="00071346">
              <w:rPr>
                <w:rFonts w:ascii="Arial" w:hAnsi="Arial"/>
                <w:sz w:val="24"/>
                <w:szCs w:val="24"/>
              </w:rPr>
              <w:t>of</w:t>
            </w:r>
            <w:r w:rsidRPr="00F50648">
              <w:rPr>
                <w:rFonts w:ascii="Arial" w:hAnsi="Arial"/>
                <w:sz w:val="24"/>
                <w:szCs w:val="24"/>
              </w:rPr>
              <w:t xml:space="preserve"> this DPIA</w:t>
            </w:r>
            <w:r w:rsidR="00C54552">
              <w:rPr>
                <w:rFonts w:ascii="Arial" w:hAnsi="Arial"/>
                <w:sz w:val="24"/>
                <w:szCs w:val="24"/>
              </w:rPr>
              <w:t xml:space="preserve">. </w:t>
            </w:r>
          </w:p>
          <w:p w14:paraId="46AD92DE" w14:textId="77777777" w:rsidR="00C54552" w:rsidRDefault="00C54552" w:rsidP="00F50648">
            <w:pPr>
              <w:spacing w:after="0"/>
              <w:rPr>
                <w:rFonts w:ascii="Arial" w:hAnsi="Arial"/>
                <w:sz w:val="24"/>
                <w:szCs w:val="24"/>
              </w:rPr>
            </w:pPr>
          </w:p>
          <w:p w14:paraId="27B80EC5" w14:textId="4171D2B7" w:rsidR="004F55E4" w:rsidRDefault="004F55E4" w:rsidP="00F50648">
            <w:pPr>
              <w:spacing w:after="0"/>
              <w:rPr>
                <w:rFonts w:ascii="Arial" w:hAnsi="Arial"/>
                <w:sz w:val="24"/>
                <w:szCs w:val="24"/>
              </w:rPr>
            </w:pPr>
            <w:r w:rsidRPr="00F50648">
              <w:rPr>
                <w:rFonts w:ascii="Arial" w:hAnsi="Arial"/>
                <w:sz w:val="24"/>
                <w:szCs w:val="24"/>
              </w:rPr>
              <w:t xml:space="preserve">Not every person that is captured via the CCTV will be enrolled into the application. The face </w:t>
            </w:r>
            <w:proofErr w:type="gramStart"/>
            <w:r w:rsidRPr="00F50648">
              <w:rPr>
                <w:rFonts w:ascii="Arial" w:hAnsi="Arial"/>
                <w:sz w:val="24"/>
                <w:szCs w:val="24"/>
              </w:rPr>
              <w:t>has to</w:t>
            </w:r>
            <w:proofErr w:type="gramEnd"/>
            <w:r w:rsidRPr="00F50648">
              <w:rPr>
                <w:rFonts w:ascii="Arial" w:hAnsi="Arial"/>
                <w:sz w:val="24"/>
                <w:szCs w:val="24"/>
              </w:rPr>
              <w:t xml:space="preserve"> be of sufficient ‘quality’ to enrol into the application. The level of enrolment rate will be dependent on many factors, the significant of these </w:t>
            </w:r>
            <w:proofErr w:type="gramStart"/>
            <w:r w:rsidRPr="00F50648">
              <w:rPr>
                <w:rFonts w:ascii="Arial" w:hAnsi="Arial"/>
                <w:sz w:val="24"/>
                <w:szCs w:val="24"/>
              </w:rPr>
              <w:t>include;</w:t>
            </w:r>
            <w:proofErr w:type="gramEnd"/>
            <w:r w:rsidRPr="00F50648">
              <w:rPr>
                <w:rFonts w:ascii="Arial" w:hAnsi="Arial"/>
                <w:sz w:val="24"/>
                <w:szCs w:val="24"/>
              </w:rPr>
              <w:t xml:space="preserve"> </w:t>
            </w:r>
          </w:p>
          <w:p w14:paraId="0FB0A66A" w14:textId="77777777" w:rsidR="00071346" w:rsidRPr="00F50648" w:rsidRDefault="00071346" w:rsidP="00F50648">
            <w:pPr>
              <w:spacing w:after="0"/>
              <w:rPr>
                <w:rFonts w:ascii="Arial" w:hAnsi="Arial"/>
                <w:sz w:val="24"/>
                <w:szCs w:val="24"/>
              </w:rPr>
            </w:pPr>
          </w:p>
          <w:p w14:paraId="5B1B7135" w14:textId="77777777" w:rsidR="004F55E4" w:rsidRPr="00F50648" w:rsidRDefault="004F55E4" w:rsidP="00F50648">
            <w:pPr>
              <w:pStyle w:val="ListParagraph"/>
              <w:numPr>
                <w:ilvl w:val="0"/>
                <w:numId w:val="36"/>
              </w:numPr>
              <w:spacing w:after="0" w:line="240" w:lineRule="auto"/>
              <w:rPr>
                <w:rFonts w:ascii="Arial" w:hAnsi="Arial"/>
                <w:sz w:val="24"/>
                <w:szCs w:val="24"/>
              </w:rPr>
            </w:pPr>
            <w:r w:rsidRPr="00F50648">
              <w:rPr>
                <w:rFonts w:ascii="Arial" w:hAnsi="Arial"/>
                <w:sz w:val="24"/>
                <w:szCs w:val="24"/>
              </w:rPr>
              <w:t xml:space="preserve">crowd density, </w:t>
            </w:r>
          </w:p>
          <w:p w14:paraId="46D2EFB2" w14:textId="77777777" w:rsidR="004F55E4" w:rsidRPr="00F50648" w:rsidRDefault="004F55E4" w:rsidP="00F50648">
            <w:pPr>
              <w:pStyle w:val="ListParagraph"/>
              <w:numPr>
                <w:ilvl w:val="0"/>
                <w:numId w:val="36"/>
              </w:numPr>
              <w:spacing w:after="0" w:line="240" w:lineRule="auto"/>
              <w:rPr>
                <w:rFonts w:ascii="Arial" w:hAnsi="Arial"/>
                <w:sz w:val="24"/>
                <w:szCs w:val="24"/>
              </w:rPr>
            </w:pPr>
            <w:r w:rsidRPr="00F50648">
              <w:rPr>
                <w:rFonts w:ascii="Arial" w:hAnsi="Arial"/>
                <w:sz w:val="24"/>
                <w:szCs w:val="24"/>
              </w:rPr>
              <w:t xml:space="preserve">individual movements, </w:t>
            </w:r>
          </w:p>
          <w:p w14:paraId="254259A8" w14:textId="77777777" w:rsidR="004F55E4" w:rsidRPr="00F50648" w:rsidRDefault="004F55E4" w:rsidP="00F50648">
            <w:pPr>
              <w:pStyle w:val="ListParagraph"/>
              <w:numPr>
                <w:ilvl w:val="0"/>
                <w:numId w:val="36"/>
              </w:numPr>
              <w:spacing w:after="0" w:line="240" w:lineRule="auto"/>
              <w:rPr>
                <w:rFonts w:ascii="Arial" w:hAnsi="Arial"/>
                <w:sz w:val="24"/>
                <w:szCs w:val="24"/>
              </w:rPr>
            </w:pPr>
            <w:r w:rsidRPr="00F50648">
              <w:rPr>
                <w:rFonts w:ascii="Arial" w:hAnsi="Arial"/>
                <w:sz w:val="24"/>
                <w:szCs w:val="24"/>
              </w:rPr>
              <w:t xml:space="preserve">face angle; and </w:t>
            </w:r>
          </w:p>
          <w:p w14:paraId="7D763B46" w14:textId="77777777" w:rsidR="004F55E4" w:rsidRPr="00F50648" w:rsidRDefault="004F55E4" w:rsidP="00F50648">
            <w:pPr>
              <w:pStyle w:val="ListParagraph"/>
              <w:numPr>
                <w:ilvl w:val="0"/>
                <w:numId w:val="36"/>
              </w:numPr>
              <w:spacing w:after="0" w:line="240" w:lineRule="auto"/>
              <w:rPr>
                <w:rFonts w:ascii="Arial" w:hAnsi="Arial"/>
                <w:sz w:val="24"/>
                <w:szCs w:val="24"/>
              </w:rPr>
            </w:pPr>
            <w:r w:rsidRPr="00F50648">
              <w:rPr>
                <w:rFonts w:ascii="Arial" w:hAnsi="Arial"/>
                <w:sz w:val="24"/>
                <w:szCs w:val="24"/>
              </w:rPr>
              <w:t xml:space="preserve">lighting. </w:t>
            </w:r>
          </w:p>
          <w:p w14:paraId="014F67E1" w14:textId="77777777" w:rsidR="004F55E4" w:rsidRPr="00F50648" w:rsidRDefault="004F55E4" w:rsidP="00F50648">
            <w:pPr>
              <w:spacing w:after="0"/>
              <w:rPr>
                <w:rFonts w:ascii="Arial" w:hAnsi="Arial"/>
                <w:sz w:val="24"/>
                <w:szCs w:val="24"/>
              </w:rPr>
            </w:pPr>
          </w:p>
          <w:p w14:paraId="3E51639A" w14:textId="06ECECC1" w:rsidR="004F55E4" w:rsidRDefault="004F55E4" w:rsidP="00F50648">
            <w:pPr>
              <w:spacing w:after="0"/>
              <w:rPr>
                <w:rFonts w:ascii="Arial" w:hAnsi="Arial"/>
                <w:sz w:val="24"/>
                <w:szCs w:val="24"/>
              </w:rPr>
            </w:pPr>
            <w:r w:rsidRPr="00F50648">
              <w:rPr>
                <w:rFonts w:ascii="Arial" w:hAnsi="Arial"/>
                <w:sz w:val="24"/>
                <w:szCs w:val="24"/>
              </w:rPr>
              <w:t xml:space="preserve">It is the intention during each Deployment to allow the LFR application to enrol and therefore process as many individuals as possible, however it is worthy of note that processing that does not lead to an Alert will be </w:t>
            </w:r>
            <w:proofErr w:type="gramStart"/>
            <w:r w:rsidRPr="00F50648">
              <w:rPr>
                <w:rFonts w:ascii="Arial" w:hAnsi="Arial"/>
                <w:sz w:val="24"/>
                <w:szCs w:val="24"/>
              </w:rPr>
              <w:t>momentary</w:t>
            </w:r>
            <w:proofErr w:type="gramEnd"/>
            <w:r w:rsidRPr="00F50648">
              <w:rPr>
                <w:rFonts w:ascii="Arial" w:hAnsi="Arial"/>
                <w:sz w:val="24"/>
                <w:szCs w:val="24"/>
              </w:rPr>
              <w:t xml:space="preserve"> and the image permanently deleted. No additional information will be attributed to the images of individuals enrolled into the LFR application. The application has a built-in audit trail functionality that ensures Probe Images that do not generate a Possible Match against a Candidate Image are not retained within it. </w:t>
            </w:r>
          </w:p>
          <w:p w14:paraId="642F778A" w14:textId="77777777" w:rsidR="00C54552" w:rsidRPr="00F50648" w:rsidRDefault="00C54552" w:rsidP="00F50648">
            <w:pPr>
              <w:spacing w:after="0"/>
              <w:rPr>
                <w:rFonts w:ascii="Arial" w:hAnsi="Arial"/>
                <w:sz w:val="24"/>
                <w:szCs w:val="24"/>
              </w:rPr>
            </w:pPr>
          </w:p>
          <w:p w14:paraId="68408533" w14:textId="011B30D4" w:rsidR="004F55E4" w:rsidRDefault="004F55E4" w:rsidP="00F50648">
            <w:pPr>
              <w:spacing w:after="0"/>
              <w:rPr>
                <w:rFonts w:ascii="Arial" w:hAnsi="Arial"/>
                <w:sz w:val="24"/>
                <w:szCs w:val="24"/>
              </w:rPr>
            </w:pPr>
            <w:r w:rsidRPr="00F50648">
              <w:rPr>
                <w:rFonts w:ascii="Arial" w:hAnsi="Arial"/>
                <w:sz w:val="24"/>
                <w:szCs w:val="24"/>
              </w:rPr>
              <w:t xml:space="preserve">Any Biometric Templates which do not create a Possible Match against those on the Watchlist are deleted immediately.  </w:t>
            </w:r>
            <w:bookmarkStart w:id="1" w:name="_Hlk78182582"/>
            <w:r w:rsidRPr="00F50648">
              <w:rPr>
                <w:rFonts w:ascii="Arial" w:hAnsi="Arial"/>
                <w:sz w:val="24"/>
                <w:szCs w:val="24"/>
              </w:rPr>
              <w:t xml:space="preserve">Where there is a Possible </w:t>
            </w:r>
            <w:proofErr w:type="gramStart"/>
            <w:r w:rsidRPr="00F50648">
              <w:rPr>
                <w:rFonts w:ascii="Arial" w:hAnsi="Arial"/>
                <w:sz w:val="24"/>
                <w:szCs w:val="24"/>
              </w:rPr>
              <w:t>Match</w:t>
            </w:r>
            <w:proofErr w:type="gramEnd"/>
            <w:r w:rsidRPr="00F50648">
              <w:rPr>
                <w:rFonts w:ascii="Arial" w:hAnsi="Arial"/>
                <w:sz w:val="24"/>
                <w:szCs w:val="24"/>
              </w:rPr>
              <w:t xml:space="preserve"> this will generate an Alert which is displayed to the LFR Operator.  </w:t>
            </w:r>
            <w:bookmarkEnd w:id="1"/>
          </w:p>
          <w:p w14:paraId="6DB4BA30" w14:textId="77777777" w:rsidR="00C54552" w:rsidRPr="00F50648" w:rsidRDefault="00C54552" w:rsidP="00F50648">
            <w:pPr>
              <w:spacing w:after="0"/>
              <w:rPr>
                <w:rFonts w:ascii="Arial" w:hAnsi="Arial"/>
                <w:sz w:val="24"/>
                <w:szCs w:val="24"/>
              </w:rPr>
            </w:pPr>
          </w:p>
          <w:p w14:paraId="2B4ED028" w14:textId="56A60136" w:rsidR="000842ED" w:rsidRPr="00F50648" w:rsidRDefault="000842ED" w:rsidP="00F50648">
            <w:pPr>
              <w:tabs>
                <w:tab w:val="num" w:pos="1440"/>
              </w:tabs>
              <w:spacing w:after="0"/>
              <w:rPr>
                <w:rFonts w:ascii="Arial" w:hAnsi="Arial"/>
                <w:b/>
                <w:sz w:val="24"/>
                <w:szCs w:val="24"/>
                <w:u w:val="single"/>
              </w:rPr>
            </w:pPr>
            <w:bookmarkStart w:id="2" w:name="_Toc65673738"/>
            <w:r w:rsidRPr="00F50648">
              <w:rPr>
                <w:rFonts w:ascii="Arial" w:hAnsi="Arial"/>
                <w:b/>
                <w:sz w:val="24"/>
                <w:szCs w:val="24"/>
                <w:u w:val="single"/>
              </w:rPr>
              <w:t>Interpretation of Watchlist categories</w:t>
            </w:r>
            <w:bookmarkEnd w:id="2"/>
            <w:r w:rsidR="00F50648" w:rsidRPr="00F50648">
              <w:rPr>
                <w:rFonts w:ascii="Arial" w:hAnsi="Arial"/>
                <w:b/>
                <w:sz w:val="24"/>
                <w:szCs w:val="24"/>
                <w:u w:val="single"/>
              </w:rPr>
              <w:t>:</w:t>
            </w:r>
          </w:p>
          <w:p w14:paraId="1A94F74B" w14:textId="77777777" w:rsidR="000842ED" w:rsidRDefault="000842ED" w:rsidP="00F50648">
            <w:pPr>
              <w:spacing w:after="0"/>
              <w:rPr>
                <w:rFonts w:ascii="Arial" w:hAnsi="Arial"/>
                <w:sz w:val="24"/>
                <w:szCs w:val="24"/>
              </w:rPr>
            </w:pPr>
            <w:bookmarkStart w:id="3" w:name="_Ref61025250"/>
            <w:r w:rsidRPr="00F50648">
              <w:rPr>
                <w:rFonts w:ascii="Arial" w:hAnsi="Arial"/>
                <w:b/>
                <w:sz w:val="24"/>
                <w:szCs w:val="24"/>
              </w:rPr>
              <w:t xml:space="preserve">‘Further police action required.’ </w:t>
            </w:r>
            <w:r w:rsidRPr="00F50648">
              <w:rPr>
                <w:rFonts w:ascii="Arial" w:hAnsi="Arial"/>
                <w:sz w:val="24"/>
                <w:szCs w:val="24"/>
              </w:rPr>
              <w:t>This term will reflect the nature of the criminal investigation underway. Where it is lawful and necessary to do so, it may include the need to arrest the individual for further policing enquiries. On other occasions, the investigation may, for example, require details to be verified with an individual to progress the investigation. Proposed further police action will be specified and recorded in advance of the decision to include an image on a Watchlist and the action proposed will be in accordance with lawful police powers.</w:t>
            </w:r>
            <w:bookmarkEnd w:id="3"/>
          </w:p>
          <w:p w14:paraId="43644581" w14:textId="77777777" w:rsidR="00C54552" w:rsidRPr="00F50648" w:rsidRDefault="00C54552" w:rsidP="00F50648">
            <w:pPr>
              <w:spacing w:after="0"/>
              <w:rPr>
                <w:rFonts w:ascii="Arial" w:hAnsi="Arial"/>
                <w:sz w:val="24"/>
                <w:szCs w:val="24"/>
              </w:rPr>
            </w:pPr>
          </w:p>
          <w:p w14:paraId="259A498D" w14:textId="77777777" w:rsidR="000842ED" w:rsidRDefault="000842ED" w:rsidP="00F50648">
            <w:pPr>
              <w:spacing w:after="0"/>
              <w:rPr>
                <w:rFonts w:ascii="Arial" w:hAnsi="Arial"/>
                <w:sz w:val="24"/>
                <w:szCs w:val="24"/>
              </w:rPr>
            </w:pPr>
            <w:bookmarkStart w:id="4" w:name="_Ref61025265"/>
            <w:r w:rsidRPr="00F50648">
              <w:rPr>
                <w:rFonts w:ascii="Arial" w:hAnsi="Arial"/>
                <w:b/>
                <w:sz w:val="24"/>
                <w:szCs w:val="24"/>
              </w:rPr>
              <w:t>‘Missing persons deemed increased risk.’</w:t>
            </w:r>
            <w:r w:rsidRPr="00F50648">
              <w:rPr>
                <w:rFonts w:ascii="Arial" w:hAnsi="Arial"/>
                <w:sz w:val="24"/>
                <w:szCs w:val="24"/>
              </w:rPr>
              <w:t xml:space="preserve"> This term will be subject to the College of Policing definition of medium risk (or above) contained in Missing Persons APP. That is the risk of harm to the subject or public is assessed as likely but not serious. The harm can apply equally to the subject or any other member of the public</w:t>
            </w:r>
            <w:bookmarkEnd w:id="4"/>
            <w:r w:rsidRPr="00F50648">
              <w:rPr>
                <w:rFonts w:ascii="Arial" w:hAnsi="Arial"/>
                <w:sz w:val="24"/>
                <w:szCs w:val="24"/>
              </w:rPr>
              <w:t>.</w:t>
            </w:r>
          </w:p>
          <w:p w14:paraId="75A7DBB8" w14:textId="77777777" w:rsidR="00F50648" w:rsidRPr="00F50648" w:rsidRDefault="00F50648" w:rsidP="00F50648">
            <w:pPr>
              <w:spacing w:after="0"/>
              <w:rPr>
                <w:rFonts w:ascii="Arial" w:hAnsi="Arial"/>
                <w:sz w:val="24"/>
                <w:szCs w:val="24"/>
              </w:rPr>
            </w:pPr>
          </w:p>
          <w:p w14:paraId="61B570E7" w14:textId="77777777" w:rsidR="000842ED" w:rsidRPr="00F50648" w:rsidRDefault="000842ED" w:rsidP="00F50648">
            <w:pPr>
              <w:spacing w:after="0"/>
              <w:rPr>
                <w:rFonts w:ascii="Arial" w:hAnsi="Arial"/>
                <w:sz w:val="24"/>
                <w:szCs w:val="24"/>
              </w:rPr>
            </w:pPr>
            <w:bookmarkStart w:id="5" w:name="_Ref61025277"/>
            <w:r w:rsidRPr="00F50648">
              <w:rPr>
                <w:rFonts w:ascii="Arial" w:hAnsi="Arial"/>
                <w:b/>
                <w:sz w:val="24"/>
                <w:szCs w:val="24"/>
              </w:rPr>
              <w:t>‘Presenting a risk of harm.’</w:t>
            </w:r>
            <w:r w:rsidRPr="00F50648">
              <w:rPr>
                <w:rFonts w:ascii="Arial" w:hAnsi="Arial"/>
                <w:sz w:val="24"/>
                <w:szCs w:val="24"/>
              </w:rPr>
              <w:t xml:space="preserve"> This term will be informed by the intelligence case. This will need inform the AO as to how the individual presents a risk of harm and how:</w:t>
            </w:r>
            <w:bookmarkEnd w:id="5"/>
            <w:r w:rsidRPr="00F50648">
              <w:rPr>
                <w:rFonts w:ascii="Arial" w:hAnsi="Arial"/>
                <w:sz w:val="24"/>
                <w:szCs w:val="24"/>
              </w:rPr>
              <w:t xml:space="preserve"> </w:t>
            </w:r>
          </w:p>
          <w:p w14:paraId="08B941FC" w14:textId="77777777" w:rsidR="000842ED" w:rsidRPr="00F50648" w:rsidRDefault="000842ED" w:rsidP="00F50648">
            <w:pPr>
              <w:pStyle w:val="ListParagraph"/>
              <w:numPr>
                <w:ilvl w:val="0"/>
                <w:numId w:val="35"/>
              </w:numPr>
              <w:spacing w:after="0" w:line="240" w:lineRule="auto"/>
              <w:rPr>
                <w:rFonts w:ascii="Arial" w:hAnsi="Arial"/>
                <w:sz w:val="24"/>
                <w:szCs w:val="24"/>
              </w:rPr>
            </w:pPr>
            <w:r w:rsidRPr="00F50648">
              <w:rPr>
                <w:rFonts w:ascii="Arial" w:hAnsi="Arial"/>
                <w:sz w:val="24"/>
                <w:szCs w:val="24"/>
              </w:rPr>
              <w:t xml:space="preserve">using LFR to facilitate their location is necessary to manage the risk of harm identified; and </w:t>
            </w:r>
          </w:p>
          <w:p w14:paraId="462521E2" w14:textId="77777777" w:rsidR="000842ED" w:rsidRPr="00F50648" w:rsidRDefault="000842ED" w:rsidP="00F50648">
            <w:pPr>
              <w:pStyle w:val="Alphabeticallist"/>
              <w:numPr>
                <w:ilvl w:val="0"/>
                <w:numId w:val="35"/>
              </w:numPr>
              <w:spacing w:after="0" w:line="240" w:lineRule="auto"/>
              <w:rPr>
                <w:rFonts w:cs="Arial"/>
                <w:szCs w:val="24"/>
              </w:rPr>
            </w:pPr>
            <w:r w:rsidRPr="00F50648">
              <w:rPr>
                <w:rFonts w:cs="Arial"/>
                <w:szCs w:val="24"/>
              </w:rPr>
              <w:t xml:space="preserve">why it is necessary for the police to </w:t>
            </w:r>
            <w:proofErr w:type="gramStart"/>
            <w:r w:rsidRPr="00F50648">
              <w:rPr>
                <w:rFonts w:cs="Arial"/>
                <w:szCs w:val="24"/>
              </w:rPr>
              <w:t>take action</w:t>
            </w:r>
            <w:proofErr w:type="gramEnd"/>
            <w:r w:rsidRPr="00F50648">
              <w:rPr>
                <w:rFonts w:cs="Arial"/>
                <w:szCs w:val="24"/>
              </w:rPr>
              <w:t xml:space="preserve"> </w:t>
            </w:r>
            <w:proofErr w:type="gramStart"/>
            <w:r w:rsidRPr="00F50648">
              <w:rPr>
                <w:rFonts w:cs="Arial"/>
                <w:szCs w:val="24"/>
              </w:rPr>
              <w:t>in order to</w:t>
            </w:r>
            <w:proofErr w:type="gramEnd"/>
            <w:r w:rsidRPr="00F50648">
              <w:rPr>
                <w:rFonts w:cs="Arial"/>
                <w:szCs w:val="24"/>
              </w:rPr>
              <w:t xml:space="preserve"> manage the risk of harm </w:t>
            </w:r>
          </w:p>
          <w:p w14:paraId="7D6F4D75" w14:textId="77777777" w:rsidR="00925A58" w:rsidRPr="00F50648" w:rsidRDefault="00925A58" w:rsidP="00F50648">
            <w:pPr>
              <w:pStyle w:val="Alphabeticallist"/>
              <w:numPr>
                <w:ilvl w:val="0"/>
                <w:numId w:val="0"/>
              </w:numPr>
              <w:spacing w:after="0" w:line="240" w:lineRule="auto"/>
              <w:rPr>
                <w:rFonts w:cs="Arial"/>
                <w:szCs w:val="24"/>
              </w:rPr>
            </w:pPr>
          </w:p>
          <w:p w14:paraId="382076E9" w14:textId="0446AB99" w:rsidR="000842ED" w:rsidRDefault="000842ED" w:rsidP="00C54552">
            <w:pPr>
              <w:spacing w:after="0"/>
              <w:rPr>
                <w:rFonts w:ascii="Arial" w:hAnsi="Arial"/>
                <w:sz w:val="24"/>
                <w:szCs w:val="24"/>
              </w:rPr>
            </w:pPr>
            <w:r w:rsidRPr="00F50648">
              <w:rPr>
                <w:rFonts w:ascii="Arial" w:hAnsi="Arial"/>
                <w:sz w:val="24"/>
                <w:szCs w:val="24"/>
              </w:rPr>
              <w:t xml:space="preserve">The addition to the Watchlist will also need to be a proportionate response to the need to manage the risk of harm. Addressing the risk of harm in this context will need to have a legal basis under a policing common law power or another legal power. ‘Harm’ may include a risk of harm arising in relation to a person’s welfare and/or a financial harm including </w:t>
            </w:r>
            <w:proofErr w:type="gramStart"/>
            <w:r w:rsidRPr="00F50648">
              <w:rPr>
                <w:rFonts w:ascii="Arial" w:hAnsi="Arial"/>
                <w:sz w:val="24"/>
                <w:szCs w:val="24"/>
              </w:rPr>
              <w:t>as a result of</w:t>
            </w:r>
            <w:proofErr w:type="gramEnd"/>
            <w:r w:rsidRPr="00F50648">
              <w:rPr>
                <w:rFonts w:ascii="Arial" w:hAnsi="Arial"/>
                <w:sz w:val="24"/>
                <w:szCs w:val="24"/>
              </w:rPr>
              <w:t xml:space="preserve"> fraud of other dishonesty.</w:t>
            </w:r>
          </w:p>
          <w:p w14:paraId="7C5DACA7" w14:textId="3E833ACD" w:rsidR="000842ED" w:rsidRPr="00091641" w:rsidRDefault="000842ED" w:rsidP="00F57A89">
            <w:pPr>
              <w:pStyle w:val="Heading3"/>
              <w:ind w:left="0"/>
              <w:rPr>
                <w:rFonts w:ascii="Arial" w:hAnsi="Arial"/>
                <w:sz w:val="24"/>
                <w:szCs w:val="24"/>
                <w:lang w:val="en-GB"/>
              </w:rPr>
            </w:pPr>
          </w:p>
        </w:tc>
      </w:tr>
      <w:tr w:rsidR="00F57A89" w:rsidRPr="00091641" w14:paraId="5E090ED0" w14:textId="77777777" w:rsidTr="00913F50">
        <w:tc>
          <w:tcPr>
            <w:tcW w:w="11023" w:type="dxa"/>
            <w:gridSpan w:val="5"/>
            <w:tcBorders>
              <w:bottom w:val="single" w:sz="4" w:space="0" w:color="auto"/>
            </w:tcBorders>
            <w:shd w:val="clear" w:color="auto" w:fill="F2DBDB" w:themeFill="accent2" w:themeFillTint="33"/>
          </w:tcPr>
          <w:p w14:paraId="7F3FF0B9" w14:textId="05010B90" w:rsidR="00F57A89" w:rsidRPr="00170217" w:rsidRDefault="0091685F" w:rsidP="00F57A89">
            <w:pPr>
              <w:spacing w:after="0" w:line="240" w:lineRule="auto"/>
              <w:rPr>
                <w:rFonts w:ascii="Arial" w:eastAsia="Verdana" w:hAnsi="Arial"/>
                <w:b/>
                <w:bCs/>
                <w:sz w:val="24"/>
                <w:szCs w:val="24"/>
              </w:rPr>
            </w:pPr>
            <w:r>
              <w:rPr>
                <w:rFonts w:ascii="Arial" w:eastAsia="Verdana" w:hAnsi="Arial"/>
                <w:b/>
                <w:bCs/>
                <w:sz w:val="24"/>
                <w:szCs w:val="24"/>
              </w:rPr>
              <w:t>2.</w:t>
            </w:r>
            <w:r w:rsidR="003C7B06">
              <w:rPr>
                <w:rFonts w:ascii="Arial" w:eastAsia="Verdana" w:hAnsi="Arial"/>
                <w:b/>
                <w:bCs/>
                <w:sz w:val="24"/>
                <w:szCs w:val="24"/>
              </w:rPr>
              <w:t>5</w:t>
            </w:r>
            <w:r>
              <w:rPr>
                <w:rFonts w:ascii="Arial" w:eastAsia="Verdana" w:hAnsi="Arial"/>
                <w:b/>
                <w:bCs/>
                <w:sz w:val="24"/>
                <w:szCs w:val="24"/>
              </w:rPr>
              <w:t xml:space="preserve"> </w:t>
            </w:r>
            <w:r w:rsidR="00F57A89" w:rsidRPr="00170217">
              <w:rPr>
                <w:rFonts w:ascii="Arial" w:eastAsia="Verdana" w:hAnsi="Arial"/>
                <w:b/>
                <w:bCs/>
                <w:sz w:val="24"/>
                <w:szCs w:val="24"/>
              </w:rPr>
              <w:t>Processors</w:t>
            </w:r>
          </w:p>
          <w:p w14:paraId="3AB21CD6" w14:textId="5302DF85" w:rsidR="00F57A89" w:rsidRPr="00091641" w:rsidRDefault="00F57A89" w:rsidP="00F57A89">
            <w:pPr>
              <w:pStyle w:val="Heading3"/>
              <w:ind w:left="0"/>
              <w:rPr>
                <w:rFonts w:ascii="Arial" w:hAnsi="Arial"/>
                <w:sz w:val="24"/>
                <w:szCs w:val="24"/>
                <w:lang w:val="en-GB"/>
              </w:rPr>
            </w:pPr>
            <w:r w:rsidRPr="00170217">
              <w:rPr>
                <w:rFonts w:ascii="Arial" w:eastAsia="Calibri" w:hAnsi="Arial"/>
                <w:b w:val="0"/>
                <w:bCs w:val="0"/>
                <w:sz w:val="24"/>
                <w:szCs w:val="24"/>
                <w:lang w:val="en-GB"/>
              </w:rPr>
              <w:t xml:space="preserve">Describe the use of processors. If a third party is being </w:t>
            </w:r>
            <w:proofErr w:type="gramStart"/>
            <w:r w:rsidRPr="00170217">
              <w:rPr>
                <w:rFonts w:ascii="Arial" w:eastAsia="Calibri" w:hAnsi="Arial"/>
                <w:b w:val="0"/>
                <w:bCs w:val="0"/>
                <w:sz w:val="24"/>
                <w:szCs w:val="24"/>
                <w:lang w:val="en-GB"/>
              </w:rPr>
              <w:t>used</w:t>
            </w:r>
            <w:proofErr w:type="gramEnd"/>
            <w:r w:rsidRPr="00170217">
              <w:rPr>
                <w:rFonts w:ascii="Arial" w:eastAsia="Calibri" w:hAnsi="Arial"/>
                <w:b w:val="0"/>
                <w:bCs w:val="0"/>
                <w:sz w:val="24"/>
                <w:szCs w:val="24"/>
                <w:lang w:val="en-GB"/>
              </w:rPr>
              <w:t xml:space="preserve"> then is a contract in place to regulate the relationship? Will the data be processed outside of the UK or the EU?</w:t>
            </w:r>
          </w:p>
        </w:tc>
      </w:tr>
      <w:tr w:rsidR="00F57A89" w:rsidRPr="00091641" w14:paraId="47E44508" w14:textId="77777777" w:rsidTr="00170217">
        <w:tc>
          <w:tcPr>
            <w:tcW w:w="11023" w:type="dxa"/>
            <w:gridSpan w:val="5"/>
            <w:tcBorders>
              <w:bottom w:val="single" w:sz="4" w:space="0" w:color="auto"/>
            </w:tcBorders>
          </w:tcPr>
          <w:p w14:paraId="2EB99992" w14:textId="77777777" w:rsidR="00BA7F5C" w:rsidRPr="005514F3" w:rsidRDefault="00BA7F5C" w:rsidP="00BA7F5C">
            <w:pPr>
              <w:spacing w:after="0" w:line="240" w:lineRule="auto"/>
              <w:rPr>
                <w:rFonts w:ascii="Arial" w:hAnsi="Arial"/>
                <w:sz w:val="24"/>
                <w:szCs w:val="24"/>
              </w:rPr>
            </w:pPr>
            <w:r w:rsidRPr="005514F3">
              <w:rPr>
                <w:rFonts w:ascii="Arial" w:hAnsi="Arial"/>
                <w:sz w:val="24"/>
                <w:szCs w:val="24"/>
              </w:rPr>
              <w:t xml:space="preserve">NEC - </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tblGrid>
            <w:tr w:rsidR="00BA7F5C" w:rsidRPr="005514F3" w14:paraId="37031843" w14:textId="77777777" w:rsidTr="0090185C">
              <w:trPr>
                <w:trHeight w:val="532"/>
              </w:trPr>
              <w:tc>
                <w:tcPr>
                  <w:tcW w:w="5395" w:type="dxa"/>
                  <w:tcBorders>
                    <w:top w:val="single" w:sz="12" w:space="0" w:color="000000"/>
                    <w:left w:val="single" w:sz="4" w:space="0" w:color="000000"/>
                    <w:bottom w:val="single" w:sz="4" w:space="0" w:color="000000"/>
                    <w:right w:val="single" w:sz="4" w:space="0" w:color="000000"/>
                  </w:tcBorders>
                  <w:hideMark/>
                </w:tcPr>
                <w:p w14:paraId="2145446B" w14:textId="77777777" w:rsidR="00BA7F5C" w:rsidRPr="005514F3" w:rsidRDefault="00BA7F5C" w:rsidP="004D4E9B">
                  <w:pPr>
                    <w:framePr w:hSpace="180" w:wrap="around" w:vAnchor="text" w:hAnchor="margin" w:x="-351" w:y="88"/>
                    <w:spacing w:after="0" w:line="240" w:lineRule="auto"/>
                    <w:rPr>
                      <w:rFonts w:ascii="Arial" w:hAnsi="Arial"/>
                      <w:sz w:val="24"/>
                      <w:szCs w:val="24"/>
                      <w:lang w:val="en-US"/>
                    </w:rPr>
                  </w:pPr>
                  <w:r w:rsidRPr="005514F3">
                    <w:rPr>
                      <w:rFonts w:ascii="Arial" w:hAnsi="Arial"/>
                      <w:sz w:val="24"/>
                      <w:szCs w:val="24"/>
                      <w:lang w:val="en-US"/>
                    </w:rPr>
                    <w:t xml:space="preserve">NEC Software Solutions UK Limited </w:t>
                  </w:r>
                </w:p>
                <w:p w14:paraId="795E7032" w14:textId="77777777" w:rsidR="00BA7F5C" w:rsidRPr="005514F3" w:rsidRDefault="00BA7F5C" w:rsidP="004D4E9B">
                  <w:pPr>
                    <w:framePr w:hSpace="180" w:wrap="around" w:vAnchor="text" w:hAnchor="margin" w:x="-351" w:y="88"/>
                    <w:spacing w:after="0" w:line="240" w:lineRule="auto"/>
                    <w:rPr>
                      <w:rFonts w:ascii="Arial" w:hAnsi="Arial"/>
                      <w:sz w:val="24"/>
                      <w:szCs w:val="24"/>
                      <w:lang w:val="en-US"/>
                    </w:rPr>
                  </w:pPr>
                  <w:r w:rsidRPr="005514F3">
                    <w:rPr>
                      <w:rFonts w:ascii="Arial" w:hAnsi="Arial"/>
                      <w:sz w:val="24"/>
                      <w:szCs w:val="24"/>
                      <w:lang w:val="en-US"/>
                    </w:rPr>
                    <w:t>(a company registered in England and Wales under company registration number 00968498)</w:t>
                  </w:r>
                </w:p>
              </w:tc>
            </w:tr>
            <w:tr w:rsidR="00BA7F5C" w:rsidRPr="005514F3" w14:paraId="3B8D54EF" w14:textId="77777777" w:rsidTr="0090185C">
              <w:trPr>
                <w:trHeight w:val="533"/>
              </w:trPr>
              <w:tc>
                <w:tcPr>
                  <w:tcW w:w="5395" w:type="dxa"/>
                  <w:tcBorders>
                    <w:top w:val="single" w:sz="4" w:space="0" w:color="000000"/>
                    <w:left w:val="single" w:sz="4" w:space="0" w:color="000000"/>
                    <w:bottom w:val="single" w:sz="4" w:space="0" w:color="000000"/>
                    <w:right w:val="single" w:sz="4" w:space="0" w:color="000000"/>
                  </w:tcBorders>
                  <w:hideMark/>
                </w:tcPr>
                <w:p w14:paraId="0CC6A3FA" w14:textId="77777777" w:rsidR="00BA7F5C" w:rsidRPr="005514F3" w:rsidRDefault="00BA7F5C" w:rsidP="004D4E9B">
                  <w:pPr>
                    <w:framePr w:hSpace="180" w:wrap="around" w:vAnchor="text" w:hAnchor="margin" w:x="-351" w:y="88"/>
                    <w:spacing w:after="0" w:line="240" w:lineRule="auto"/>
                    <w:rPr>
                      <w:rFonts w:ascii="Arial" w:hAnsi="Arial"/>
                      <w:sz w:val="24"/>
                      <w:szCs w:val="24"/>
                      <w:lang w:val="en-US"/>
                    </w:rPr>
                  </w:pPr>
                  <w:r w:rsidRPr="005514F3">
                    <w:rPr>
                      <w:rFonts w:ascii="Arial" w:hAnsi="Arial"/>
                      <w:sz w:val="24"/>
                      <w:szCs w:val="24"/>
                      <w:lang w:val="en-US"/>
                    </w:rPr>
                    <w:t xml:space="preserve">1st Floor, </w:t>
                  </w:r>
                  <w:proofErr w:type="spellStart"/>
                  <w:r w:rsidRPr="005514F3">
                    <w:rPr>
                      <w:rFonts w:ascii="Arial" w:hAnsi="Arial"/>
                      <w:sz w:val="24"/>
                      <w:szCs w:val="24"/>
                      <w:lang w:val="en-US"/>
                    </w:rPr>
                    <w:t>Imex</w:t>
                  </w:r>
                  <w:proofErr w:type="spellEnd"/>
                  <w:r w:rsidRPr="005514F3">
                    <w:rPr>
                      <w:rFonts w:ascii="Arial" w:hAnsi="Arial"/>
                      <w:sz w:val="24"/>
                      <w:szCs w:val="24"/>
                      <w:lang w:val="en-US"/>
                    </w:rPr>
                    <w:t xml:space="preserve"> Centre, 575-599 Maxted Road, Hemel Hempstead, Hertfordshire, United Kingdom, HP2 7DX</w:t>
                  </w:r>
                </w:p>
              </w:tc>
            </w:tr>
          </w:tbl>
          <w:p w14:paraId="3800279F" w14:textId="77777777" w:rsidR="00BA7F5C" w:rsidRPr="005514F3" w:rsidRDefault="00BA7F5C" w:rsidP="00BA7F5C">
            <w:pPr>
              <w:spacing w:after="0" w:line="240" w:lineRule="auto"/>
              <w:rPr>
                <w:rFonts w:ascii="Arial" w:hAnsi="Arial"/>
                <w:sz w:val="24"/>
                <w:szCs w:val="24"/>
              </w:rPr>
            </w:pPr>
          </w:p>
          <w:p w14:paraId="78FCCD95" w14:textId="77777777" w:rsidR="00BA7F5C" w:rsidRPr="005514F3" w:rsidRDefault="00BA7F5C" w:rsidP="00BA7F5C">
            <w:pPr>
              <w:spacing w:after="0" w:line="240" w:lineRule="auto"/>
              <w:rPr>
                <w:rFonts w:ascii="Arial" w:hAnsi="Arial"/>
                <w:sz w:val="24"/>
                <w:szCs w:val="24"/>
              </w:rPr>
            </w:pPr>
          </w:p>
          <w:p w14:paraId="1567D0A2" w14:textId="77777777" w:rsidR="00BA7F5C" w:rsidRPr="005514F3" w:rsidRDefault="00BA7F5C" w:rsidP="00BA7F5C">
            <w:pPr>
              <w:spacing w:after="0" w:line="240" w:lineRule="auto"/>
              <w:rPr>
                <w:rFonts w:ascii="Arial" w:hAnsi="Arial"/>
                <w:iCs/>
                <w:sz w:val="24"/>
                <w:szCs w:val="24"/>
              </w:rPr>
            </w:pPr>
            <w:r w:rsidRPr="005514F3">
              <w:rPr>
                <w:rFonts w:ascii="Arial" w:hAnsi="Arial"/>
                <w:sz w:val="24"/>
                <w:szCs w:val="24"/>
              </w:rPr>
              <w:t xml:space="preserve">NEC: </w:t>
            </w:r>
            <w:r w:rsidRPr="005514F3">
              <w:rPr>
                <w:rFonts w:ascii="Arial" w:hAnsi="Arial"/>
                <w:iCs/>
                <w:sz w:val="24"/>
                <w:szCs w:val="24"/>
              </w:rPr>
              <w:t>Processing inside of UK or EEA only. The Controller consents to data being processed outside these regions, provided that any data transferred outside the UK or EEA is subject to Standard Contractual Clauses with each data importer outside the EEA, in accordance with GDPR. </w:t>
            </w:r>
          </w:p>
          <w:p w14:paraId="4ABB81EF" w14:textId="77777777" w:rsidR="00BA7F5C" w:rsidRPr="005514F3" w:rsidRDefault="00BA7F5C" w:rsidP="00BA7F5C">
            <w:pPr>
              <w:spacing w:after="0" w:line="240" w:lineRule="auto"/>
              <w:rPr>
                <w:rFonts w:ascii="Arial" w:hAnsi="Arial"/>
                <w:sz w:val="24"/>
                <w:szCs w:val="24"/>
              </w:rPr>
            </w:pPr>
          </w:p>
          <w:p w14:paraId="167498AD" w14:textId="77777777" w:rsidR="00BA7F5C" w:rsidRDefault="00BA7F5C" w:rsidP="00BA7F5C">
            <w:pPr>
              <w:spacing w:after="0" w:line="240" w:lineRule="auto"/>
              <w:rPr>
                <w:rFonts w:ascii="Arial" w:hAnsi="Arial"/>
                <w:sz w:val="24"/>
                <w:szCs w:val="24"/>
              </w:rPr>
            </w:pPr>
            <w:r w:rsidRPr="00E540AE">
              <w:rPr>
                <w:rFonts w:ascii="Arial" w:hAnsi="Arial"/>
                <w:sz w:val="24"/>
                <w:szCs w:val="24"/>
              </w:rPr>
              <w:t>The Watchlist is created via a CSV file and corresponding Candidate Images which are saved in a secure folder with</w:t>
            </w:r>
            <w:r>
              <w:rPr>
                <w:rFonts w:ascii="Arial" w:hAnsi="Arial"/>
                <w:sz w:val="24"/>
                <w:szCs w:val="24"/>
              </w:rPr>
              <w:t>in</w:t>
            </w:r>
            <w:r w:rsidRPr="00E540AE">
              <w:rPr>
                <w:rFonts w:ascii="Arial" w:hAnsi="Arial"/>
                <w:sz w:val="24"/>
                <w:szCs w:val="24"/>
              </w:rPr>
              <w:t xml:space="preserve"> the force ICT domain. The content of the folder is extracted into the LFR application prior to Deployment via an encrypted USB drive.</w:t>
            </w:r>
          </w:p>
          <w:p w14:paraId="0EFD83E5" w14:textId="77777777" w:rsidR="00BA7F5C" w:rsidRDefault="00BA7F5C" w:rsidP="00070BF1">
            <w:pPr>
              <w:spacing w:after="0" w:line="240" w:lineRule="auto"/>
              <w:rPr>
                <w:rFonts w:ascii="Arial" w:hAnsi="Arial"/>
                <w:sz w:val="24"/>
                <w:szCs w:val="24"/>
              </w:rPr>
            </w:pPr>
          </w:p>
          <w:p w14:paraId="5A558377" w14:textId="04D2330F" w:rsidR="00070BF1" w:rsidRDefault="00070BF1" w:rsidP="00070BF1">
            <w:pPr>
              <w:spacing w:after="0" w:line="240" w:lineRule="auto"/>
              <w:rPr>
                <w:rFonts w:ascii="Arial" w:hAnsi="Arial"/>
                <w:sz w:val="24"/>
                <w:szCs w:val="24"/>
              </w:rPr>
            </w:pPr>
            <w:r w:rsidRPr="00E540AE">
              <w:rPr>
                <w:rFonts w:ascii="Arial" w:hAnsi="Arial"/>
                <w:sz w:val="24"/>
                <w:szCs w:val="24"/>
              </w:rPr>
              <w:t>The Watchlist is created via a CSV file and corresponding Candidate Images which are saved in a secure folder with</w:t>
            </w:r>
            <w:r>
              <w:rPr>
                <w:rFonts w:ascii="Arial" w:hAnsi="Arial"/>
                <w:sz w:val="24"/>
                <w:szCs w:val="24"/>
              </w:rPr>
              <w:t>in</w:t>
            </w:r>
            <w:r w:rsidRPr="00E540AE">
              <w:rPr>
                <w:rFonts w:ascii="Arial" w:hAnsi="Arial"/>
                <w:sz w:val="24"/>
                <w:szCs w:val="24"/>
              </w:rPr>
              <w:t xml:space="preserve"> the force ICT domain. The content of the folder is extracted into the LFR application prior to Deployment via an encrypted USB drive.</w:t>
            </w:r>
          </w:p>
          <w:p w14:paraId="2154BFA5" w14:textId="77777777" w:rsidR="001D174F" w:rsidRDefault="001D174F" w:rsidP="00070BF1">
            <w:pPr>
              <w:spacing w:after="0" w:line="240" w:lineRule="auto"/>
              <w:rPr>
                <w:rFonts w:ascii="Arial" w:hAnsi="Arial"/>
                <w:sz w:val="24"/>
                <w:szCs w:val="24"/>
              </w:rPr>
            </w:pPr>
          </w:p>
          <w:p w14:paraId="3E86138A" w14:textId="194D8EBE" w:rsidR="001D174F" w:rsidRDefault="001D174F" w:rsidP="001D174F">
            <w:pPr>
              <w:spacing w:after="0"/>
              <w:rPr>
                <w:rFonts w:ascii="Arial" w:hAnsi="Arial"/>
                <w:sz w:val="24"/>
                <w:szCs w:val="24"/>
              </w:rPr>
            </w:pPr>
            <w:r w:rsidRPr="00F50648">
              <w:rPr>
                <w:rFonts w:ascii="Arial" w:hAnsi="Arial"/>
                <w:sz w:val="24"/>
                <w:szCs w:val="24"/>
              </w:rPr>
              <w:t xml:space="preserve">The collection of personal information is via two CCTV cameras connected to the standalone laptop/server. The laptop is not connected to the force ICT infrastructure and can be considered a ‘black box’ solution (an independent system to the current technical </w:t>
            </w:r>
            <w:r w:rsidR="0041529F">
              <w:rPr>
                <w:rFonts w:ascii="Arial" w:hAnsi="Arial"/>
                <w:sz w:val="24"/>
                <w:szCs w:val="24"/>
              </w:rPr>
              <w:t>BCH</w:t>
            </w:r>
            <w:r w:rsidRPr="00F50648">
              <w:rPr>
                <w:rFonts w:ascii="Arial" w:hAnsi="Arial"/>
                <w:sz w:val="24"/>
                <w:szCs w:val="24"/>
              </w:rPr>
              <w:t xml:space="preserve"> architecture</w:t>
            </w:r>
            <w:r>
              <w:rPr>
                <w:rFonts w:ascii="Arial" w:hAnsi="Arial"/>
                <w:sz w:val="24"/>
                <w:szCs w:val="24"/>
              </w:rPr>
              <w:t xml:space="preserve"> – as </w:t>
            </w:r>
            <w:r w:rsidR="0041529F">
              <w:rPr>
                <w:rFonts w:ascii="Arial" w:hAnsi="Arial"/>
                <w:sz w:val="24"/>
                <w:szCs w:val="24"/>
              </w:rPr>
              <w:t>Beds</w:t>
            </w:r>
            <w:r>
              <w:rPr>
                <w:rFonts w:ascii="Arial" w:hAnsi="Arial"/>
                <w:sz w:val="24"/>
                <w:szCs w:val="24"/>
              </w:rPr>
              <w:t xml:space="preserve"> technical LFR resource will be used for deployments</w:t>
            </w:r>
            <w:r w:rsidRPr="00F50648">
              <w:rPr>
                <w:rFonts w:ascii="Arial" w:hAnsi="Arial"/>
                <w:sz w:val="24"/>
                <w:szCs w:val="24"/>
              </w:rPr>
              <w:t xml:space="preserve">). The application ‘extracts’ a face from CCTV footage (known as a Probe Image) creates a Biometric Template and then compares it against a pre-defined Watchlist, every Candidate Image in the Watchlist will also have a Biometric Template created. In doing so, the application does not save the live CCTV feed, only a particular face if a Possible Match is made against a Candidate Image along with a wider CCTV frame from which the Probe Image was extracted. </w:t>
            </w:r>
          </w:p>
          <w:p w14:paraId="23F9B23C" w14:textId="3B1430BB" w:rsidR="001D174F" w:rsidRDefault="001D174F" w:rsidP="001D174F">
            <w:pPr>
              <w:spacing w:after="0"/>
              <w:rPr>
                <w:rFonts w:ascii="Arial" w:hAnsi="Arial"/>
                <w:sz w:val="24"/>
                <w:szCs w:val="24"/>
              </w:rPr>
            </w:pPr>
          </w:p>
          <w:p w14:paraId="0F8CBE74" w14:textId="769B0C33" w:rsidR="001D174F" w:rsidRDefault="001D174F" w:rsidP="001D174F">
            <w:pPr>
              <w:spacing w:after="0"/>
              <w:rPr>
                <w:rFonts w:ascii="Arial" w:hAnsi="Arial"/>
                <w:sz w:val="24"/>
                <w:szCs w:val="24"/>
              </w:rPr>
            </w:pPr>
            <w:r>
              <w:rPr>
                <w:rFonts w:ascii="Arial" w:hAnsi="Arial"/>
                <w:sz w:val="24"/>
                <w:szCs w:val="24"/>
              </w:rPr>
              <w:t xml:space="preserve">No third party is being used, </w:t>
            </w:r>
            <w:r w:rsidR="007431B8">
              <w:rPr>
                <w:rFonts w:ascii="Arial" w:hAnsi="Arial"/>
                <w:sz w:val="24"/>
                <w:szCs w:val="24"/>
              </w:rPr>
              <w:t>and data will not be processed outside of the UK.</w:t>
            </w:r>
          </w:p>
          <w:p w14:paraId="70A36846" w14:textId="2B430777" w:rsidR="00F57A89" w:rsidRPr="00170217" w:rsidRDefault="00F57A89" w:rsidP="00F57A89">
            <w:pPr>
              <w:spacing w:after="0" w:line="240" w:lineRule="auto"/>
              <w:rPr>
                <w:rFonts w:ascii="Arial" w:eastAsia="Verdana" w:hAnsi="Arial"/>
                <w:b/>
                <w:bCs/>
                <w:sz w:val="24"/>
                <w:szCs w:val="24"/>
              </w:rPr>
            </w:pPr>
          </w:p>
        </w:tc>
      </w:tr>
      <w:tr w:rsidR="00F57A89" w:rsidRPr="00091641" w14:paraId="38A8E294" w14:textId="77777777" w:rsidTr="00913F50">
        <w:tc>
          <w:tcPr>
            <w:tcW w:w="11023" w:type="dxa"/>
            <w:gridSpan w:val="5"/>
            <w:tcBorders>
              <w:bottom w:val="single" w:sz="4" w:space="0" w:color="auto"/>
            </w:tcBorders>
            <w:shd w:val="clear" w:color="auto" w:fill="F2DBDB" w:themeFill="accent2" w:themeFillTint="33"/>
          </w:tcPr>
          <w:p w14:paraId="36B512E6" w14:textId="75BA7DCF" w:rsidR="00F57A89" w:rsidRPr="00170217" w:rsidRDefault="0091685F" w:rsidP="00F57A89">
            <w:pPr>
              <w:spacing w:after="0" w:line="240" w:lineRule="auto"/>
              <w:rPr>
                <w:rFonts w:ascii="Arial" w:eastAsia="Verdana" w:hAnsi="Arial"/>
                <w:b/>
                <w:bCs/>
                <w:sz w:val="24"/>
                <w:szCs w:val="24"/>
              </w:rPr>
            </w:pPr>
            <w:r>
              <w:rPr>
                <w:rFonts w:ascii="Arial" w:eastAsia="Verdana" w:hAnsi="Arial"/>
                <w:b/>
                <w:bCs/>
                <w:sz w:val="24"/>
                <w:szCs w:val="24"/>
              </w:rPr>
              <w:t>2.</w:t>
            </w:r>
            <w:r w:rsidR="003C7B06">
              <w:rPr>
                <w:rFonts w:ascii="Arial" w:eastAsia="Verdana" w:hAnsi="Arial"/>
                <w:b/>
                <w:bCs/>
                <w:sz w:val="24"/>
                <w:szCs w:val="24"/>
              </w:rPr>
              <w:t>5</w:t>
            </w:r>
            <w:r>
              <w:rPr>
                <w:rFonts w:ascii="Arial" w:eastAsia="Verdana" w:hAnsi="Arial"/>
                <w:b/>
                <w:bCs/>
                <w:sz w:val="24"/>
                <w:szCs w:val="24"/>
              </w:rPr>
              <w:t xml:space="preserve"> </w:t>
            </w:r>
            <w:r w:rsidR="00F57A89" w:rsidRPr="00170217">
              <w:rPr>
                <w:rFonts w:ascii="Arial" w:eastAsia="Verdana" w:hAnsi="Arial"/>
                <w:b/>
                <w:bCs/>
                <w:sz w:val="24"/>
                <w:szCs w:val="24"/>
              </w:rPr>
              <w:t>Sharing</w:t>
            </w:r>
          </w:p>
          <w:p w14:paraId="5BA2CA75" w14:textId="77777777" w:rsidR="00F57A89" w:rsidRPr="00170217" w:rsidRDefault="00F57A89" w:rsidP="00F57A89">
            <w:pPr>
              <w:spacing w:after="0" w:line="240" w:lineRule="auto"/>
              <w:rPr>
                <w:rFonts w:ascii="Arial" w:eastAsia="Verdana" w:hAnsi="Arial"/>
                <w:b/>
                <w:bCs/>
                <w:sz w:val="24"/>
                <w:szCs w:val="24"/>
              </w:rPr>
            </w:pPr>
            <w:r w:rsidRPr="00170217">
              <w:rPr>
                <w:rFonts w:ascii="Arial" w:eastAsia="Verdana" w:hAnsi="Arial"/>
                <w:sz w:val="24"/>
                <w:szCs w:val="24"/>
              </w:rPr>
              <w:t>With which external organisation(s) is the data shared, what data is shared, and why?</w:t>
            </w:r>
          </w:p>
          <w:p w14:paraId="0F3DE098" w14:textId="77777777" w:rsidR="00F57A89" w:rsidRPr="00170217" w:rsidRDefault="00F57A89" w:rsidP="00F57A89">
            <w:pPr>
              <w:spacing w:after="0" w:line="240" w:lineRule="auto"/>
              <w:rPr>
                <w:rFonts w:ascii="Arial" w:eastAsia="Verdana" w:hAnsi="Arial"/>
                <w:sz w:val="24"/>
                <w:szCs w:val="24"/>
              </w:rPr>
            </w:pPr>
            <w:r w:rsidRPr="00170217">
              <w:rPr>
                <w:rFonts w:ascii="Arial" w:eastAsia="Verdana" w:hAnsi="Arial"/>
                <w:sz w:val="24"/>
                <w:szCs w:val="24"/>
              </w:rPr>
              <w:t>Describe any sharing that will occur within Force</w:t>
            </w:r>
          </w:p>
          <w:p w14:paraId="3A3259B9" w14:textId="53DDE4E2" w:rsidR="00F57A89" w:rsidRPr="00170217" w:rsidRDefault="00F57A89" w:rsidP="00F57A89">
            <w:pPr>
              <w:spacing w:after="0" w:line="240" w:lineRule="auto"/>
              <w:rPr>
                <w:rFonts w:ascii="Arial" w:eastAsia="Verdana" w:hAnsi="Arial"/>
                <w:b/>
                <w:bCs/>
                <w:sz w:val="24"/>
                <w:szCs w:val="24"/>
              </w:rPr>
            </w:pPr>
            <w:r w:rsidRPr="00170217">
              <w:rPr>
                <w:rFonts w:ascii="Arial" w:hAnsi="Arial"/>
                <w:sz w:val="24"/>
                <w:szCs w:val="24"/>
              </w:rPr>
              <w:t>Outline any national and international sharing or processing.</w:t>
            </w:r>
          </w:p>
        </w:tc>
      </w:tr>
      <w:tr w:rsidR="00F57A89" w:rsidRPr="00091641" w14:paraId="361B2E70" w14:textId="77777777" w:rsidTr="00170217">
        <w:tc>
          <w:tcPr>
            <w:tcW w:w="11023" w:type="dxa"/>
            <w:gridSpan w:val="5"/>
            <w:tcBorders>
              <w:bottom w:val="single" w:sz="4" w:space="0" w:color="auto"/>
            </w:tcBorders>
          </w:tcPr>
          <w:p w14:paraId="186AB738" w14:textId="79C1E7D7" w:rsidR="00F57A89" w:rsidRPr="00152025" w:rsidRDefault="00152025" w:rsidP="00F57A89">
            <w:pPr>
              <w:spacing w:after="0" w:line="240" w:lineRule="auto"/>
              <w:rPr>
                <w:rFonts w:ascii="Arial" w:eastAsia="Verdana" w:hAnsi="Arial"/>
                <w:sz w:val="24"/>
                <w:szCs w:val="24"/>
              </w:rPr>
            </w:pPr>
            <w:r w:rsidRPr="00152025">
              <w:rPr>
                <w:rFonts w:ascii="Arial" w:eastAsia="Verdana" w:hAnsi="Arial"/>
                <w:sz w:val="24"/>
                <w:szCs w:val="24"/>
              </w:rPr>
              <w:t>The data will not be shared with any external organisation.</w:t>
            </w:r>
          </w:p>
          <w:p w14:paraId="5F00A086" w14:textId="2D14F794" w:rsidR="00F57A89" w:rsidRPr="00170217" w:rsidRDefault="00F57A89" w:rsidP="00F57A89">
            <w:pPr>
              <w:spacing w:after="0" w:line="240" w:lineRule="auto"/>
              <w:rPr>
                <w:rFonts w:ascii="Arial" w:eastAsia="Verdana" w:hAnsi="Arial"/>
                <w:b/>
                <w:bCs/>
                <w:sz w:val="24"/>
                <w:szCs w:val="24"/>
              </w:rPr>
            </w:pPr>
          </w:p>
        </w:tc>
      </w:tr>
      <w:tr w:rsidR="00F57A89" w:rsidRPr="00091641" w14:paraId="0D61179F" w14:textId="77777777" w:rsidTr="00913F50">
        <w:tc>
          <w:tcPr>
            <w:tcW w:w="11023" w:type="dxa"/>
            <w:gridSpan w:val="5"/>
            <w:tcBorders>
              <w:bottom w:val="single" w:sz="4" w:space="0" w:color="auto"/>
            </w:tcBorders>
            <w:shd w:val="clear" w:color="auto" w:fill="F2DBDB" w:themeFill="accent2" w:themeFillTint="33"/>
          </w:tcPr>
          <w:p w14:paraId="5E12AC19" w14:textId="6364F8F9" w:rsidR="00F57A89" w:rsidRPr="00170217" w:rsidRDefault="0091685F" w:rsidP="00F57A89">
            <w:pPr>
              <w:spacing w:after="0" w:line="240" w:lineRule="auto"/>
              <w:rPr>
                <w:rFonts w:ascii="Arial" w:eastAsia="Verdana" w:hAnsi="Arial"/>
                <w:b/>
                <w:bCs/>
                <w:sz w:val="24"/>
                <w:szCs w:val="24"/>
              </w:rPr>
            </w:pPr>
            <w:r>
              <w:rPr>
                <w:rFonts w:ascii="Arial" w:eastAsia="Verdana" w:hAnsi="Arial"/>
                <w:b/>
                <w:bCs/>
                <w:sz w:val="24"/>
                <w:szCs w:val="24"/>
              </w:rPr>
              <w:t>2.</w:t>
            </w:r>
            <w:r w:rsidR="003C7B06">
              <w:rPr>
                <w:rFonts w:ascii="Arial" w:eastAsia="Verdana" w:hAnsi="Arial"/>
                <w:b/>
                <w:bCs/>
                <w:sz w:val="24"/>
                <w:szCs w:val="24"/>
              </w:rPr>
              <w:t>6</w:t>
            </w:r>
            <w:r>
              <w:rPr>
                <w:rFonts w:ascii="Arial" w:eastAsia="Verdana" w:hAnsi="Arial"/>
                <w:b/>
                <w:bCs/>
                <w:sz w:val="24"/>
                <w:szCs w:val="24"/>
              </w:rPr>
              <w:t xml:space="preserve"> </w:t>
            </w:r>
            <w:r w:rsidR="00F57A89" w:rsidRPr="00170217">
              <w:rPr>
                <w:rFonts w:ascii="Arial" w:eastAsia="Verdana" w:hAnsi="Arial"/>
                <w:b/>
                <w:bCs/>
                <w:sz w:val="24"/>
                <w:szCs w:val="24"/>
              </w:rPr>
              <w:t>Review and Retention</w:t>
            </w:r>
            <w:r w:rsidR="00F57A89">
              <w:rPr>
                <w:rFonts w:ascii="Arial" w:eastAsia="Verdana" w:hAnsi="Arial"/>
                <w:b/>
                <w:bCs/>
                <w:sz w:val="24"/>
                <w:szCs w:val="24"/>
              </w:rPr>
              <w:t xml:space="preserve"> </w:t>
            </w:r>
            <w:r w:rsidR="00F57A89" w:rsidRPr="00242098">
              <w:rPr>
                <w:rFonts w:ascii="Arial" w:hAnsi="Arial"/>
                <w:sz w:val="24"/>
                <w:szCs w:val="24"/>
              </w:rPr>
              <w:t xml:space="preserve">Describe your plan for review and retention, linking to a </w:t>
            </w:r>
            <w:hyperlink r:id="rId15" w:history="1">
              <w:r w:rsidR="00F57A89" w:rsidRPr="00242098">
                <w:rPr>
                  <w:rStyle w:val="Hyperlink"/>
                  <w:rFonts w:ascii="Arial" w:hAnsi="Arial"/>
                  <w:sz w:val="24"/>
                  <w:szCs w:val="24"/>
                </w:rPr>
                <w:t>retention schedule</w:t>
              </w:r>
            </w:hyperlink>
            <w:r w:rsidR="00F57A89" w:rsidRPr="00242098">
              <w:rPr>
                <w:rFonts w:ascii="Arial" w:hAnsi="Arial"/>
                <w:sz w:val="24"/>
                <w:szCs w:val="24"/>
              </w:rPr>
              <w:t xml:space="preserve"> where appropriate</w:t>
            </w:r>
            <w:r w:rsidR="00F57A89">
              <w:rPr>
                <w:rFonts w:ascii="Arial" w:hAnsi="Arial"/>
                <w:sz w:val="24"/>
                <w:szCs w:val="24"/>
              </w:rPr>
              <w:t>.</w:t>
            </w:r>
          </w:p>
        </w:tc>
      </w:tr>
      <w:tr w:rsidR="00F57A89" w:rsidRPr="00091641" w14:paraId="5735D928" w14:textId="77777777" w:rsidTr="00170217">
        <w:tc>
          <w:tcPr>
            <w:tcW w:w="11023" w:type="dxa"/>
            <w:gridSpan w:val="5"/>
            <w:tcBorders>
              <w:bottom w:val="single" w:sz="4" w:space="0" w:color="auto"/>
            </w:tcBorders>
          </w:tcPr>
          <w:p w14:paraId="1229E832" w14:textId="35B15BC1" w:rsidR="00F57A89" w:rsidRPr="001649F8" w:rsidRDefault="00E160C7" w:rsidP="00173111">
            <w:pPr>
              <w:spacing w:after="0" w:line="240" w:lineRule="auto"/>
              <w:rPr>
                <w:rFonts w:ascii="Arial" w:hAnsi="Arial"/>
                <w:sz w:val="24"/>
                <w:szCs w:val="24"/>
              </w:rPr>
            </w:pPr>
            <w:r w:rsidRPr="002E64EC">
              <w:rPr>
                <w:rFonts w:ascii="Arial" w:hAnsi="Arial"/>
                <w:sz w:val="24"/>
                <w:szCs w:val="24"/>
              </w:rPr>
              <w:t>The maximum retention period for Possible Match images and the related Biometric Templates is 24 hours although generally this information is deleted immediately post Deployment</w:t>
            </w:r>
            <w:r w:rsidR="001649F8">
              <w:rPr>
                <w:rFonts w:ascii="Arial" w:hAnsi="Arial"/>
                <w:sz w:val="24"/>
                <w:szCs w:val="24"/>
              </w:rPr>
              <w:t>.</w:t>
            </w:r>
          </w:p>
          <w:p w14:paraId="617817CC" w14:textId="510399A3" w:rsidR="00F57A89" w:rsidRPr="00170217" w:rsidRDefault="00F57A89" w:rsidP="00F57A89">
            <w:pPr>
              <w:spacing w:after="0" w:line="240" w:lineRule="auto"/>
              <w:rPr>
                <w:rFonts w:ascii="Arial" w:eastAsia="Verdana" w:hAnsi="Arial"/>
                <w:b/>
                <w:bCs/>
                <w:sz w:val="24"/>
                <w:szCs w:val="24"/>
              </w:rPr>
            </w:pPr>
          </w:p>
        </w:tc>
      </w:tr>
      <w:tr w:rsidR="00F57A89" w:rsidRPr="00091641" w14:paraId="3F1C275E" w14:textId="77777777" w:rsidTr="00913F50">
        <w:tc>
          <w:tcPr>
            <w:tcW w:w="11023" w:type="dxa"/>
            <w:gridSpan w:val="5"/>
            <w:tcBorders>
              <w:bottom w:val="single" w:sz="4" w:space="0" w:color="auto"/>
            </w:tcBorders>
            <w:shd w:val="clear" w:color="auto" w:fill="F2DBDB" w:themeFill="accent2" w:themeFillTint="33"/>
          </w:tcPr>
          <w:p w14:paraId="1BED91D8" w14:textId="0FCBE2AB" w:rsidR="00F57A89" w:rsidRPr="00170217" w:rsidRDefault="0091685F" w:rsidP="00F57A89">
            <w:pPr>
              <w:spacing w:after="0" w:line="240" w:lineRule="auto"/>
              <w:rPr>
                <w:rFonts w:ascii="Arial" w:eastAsia="Verdana" w:hAnsi="Arial"/>
                <w:b/>
                <w:bCs/>
                <w:sz w:val="24"/>
                <w:szCs w:val="24"/>
              </w:rPr>
            </w:pPr>
            <w:r>
              <w:rPr>
                <w:rFonts w:ascii="Arial" w:eastAsia="Verdana" w:hAnsi="Arial"/>
                <w:b/>
                <w:bCs/>
                <w:sz w:val="24"/>
                <w:szCs w:val="24"/>
              </w:rPr>
              <w:t>2.</w:t>
            </w:r>
            <w:r w:rsidR="003C7B06">
              <w:rPr>
                <w:rFonts w:ascii="Arial" w:eastAsia="Verdana" w:hAnsi="Arial"/>
                <w:b/>
                <w:bCs/>
                <w:sz w:val="24"/>
                <w:szCs w:val="24"/>
              </w:rPr>
              <w:t>7</w:t>
            </w:r>
            <w:r>
              <w:rPr>
                <w:rFonts w:ascii="Arial" w:eastAsia="Verdana" w:hAnsi="Arial"/>
                <w:b/>
                <w:bCs/>
                <w:sz w:val="24"/>
                <w:szCs w:val="24"/>
              </w:rPr>
              <w:t xml:space="preserve"> </w:t>
            </w:r>
            <w:r w:rsidR="00F57A89" w:rsidRPr="00170217">
              <w:rPr>
                <w:rFonts w:ascii="Arial" w:eastAsia="Verdana" w:hAnsi="Arial"/>
                <w:b/>
                <w:bCs/>
                <w:sz w:val="24"/>
                <w:szCs w:val="24"/>
              </w:rPr>
              <w:t xml:space="preserve">Disposal </w:t>
            </w:r>
          </w:p>
          <w:p w14:paraId="4023F934" w14:textId="0400CA30" w:rsidR="00F57A89" w:rsidRPr="00170217" w:rsidRDefault="00F57A89" w:rsidP="00F57A89">
            <w:pPr>
              <w:spacing w:after="0" w:line="240" w:lineRule="auto"/>
              <w:rPr>
                <w:rFonts w:ascii="Arial" w:eastAsia="Verdana" w:hAnsi="Arial"/>
                <w:b/>
                <w:bCs/>
                <w:sz w:val="24"/>
                <w:szCs w:val="24"/>
              </w:rPr>
            </w:pPr>
            <w:r w:rsidRPr="00170217">
              <w:rPr>
                <w:rFonts w:ascii="Arial" w:hAnsi="Arial"/>
                <w:sz w:val="24"/>
                <w:szCs w:val="24"/>
              </w:rPr>
              <w:t>Describe the process for disposal of data, including when and how.</w:t>
            </w:r>
          </w:p>
        </w:tc>
      </w:tr>
      <w:tr w:rsidR="00C04762" w:rsidRPr="00091641" w14:paraId="373640DF" w14:textId="77777777" w:rsidTr="00C04762">
        <w:tc>
          <w:tcPr>
            <w:tcW w:w="11023" w:type="dxa"/>
            <w:gridSpan w:val="5"/>
            <w:tcBorders>
              <w:bottom w:val="single" w:sz="4" w:space="0" w:color="auto"/>
            </w:tcBorders>
          </w:tcPr>
          <w:p w14:paraId="07BCB159" w14:textId="77777777" w:rsidR="00ED44D2" w:rsidRDefault="00ED44D2" w:rsidP="00441BEE">
            <w:pPr>
              <w:spacing w:after="0" w:line="240" w:lineRule="auto"/>
              <w:rPr>
                <w:rFonts w:ascii="Arial" w:hAnsi="Arial"/>
                <w:sz w:val="24"/>
                <w:szCs w:val="24"/>
              </w:rPr>
            </w:pPr>
            <w:r w:rsidRPr="00441BEE">
              <w:rPr>
                <w:rFonts w:ascii="Arial" w:hAnsi="Arial"/>
                <w:sz w:val="24"/>
                <w:szCs w:val="24"/>
              </w:rPr>
              <w:t xml:space="preserve">Any Biometric Templates which do not match those on the Watchlist are automatically deleted immediately.  </w:t>
            </w:r>
          </w:p>
          <w:p w14:paraId="2B72F6E9" w14:textId="77777777" w:rsidR="00441BEE" w:rsidRPr="00441BEE" w:rsidRDefault="00441BEE" w:rsidP="00441BEE">
            <w:pPr>
              <w:spacing w:after="0" w:line="240" w:lineRule="auto"/>
              <w:rPr>
                <w:rFonts w:ascii="Arial" w:hAnsi="Arial"/>
                <w:sz w:val="24"/>
                <w:szCs w:val="24"/>
              </w:rPr>
            </w:pPr>
          </w:p>
          <w:p w14:paraId="7B679209" w14:textId="4881742B" w:rsidR="00183A15" w:rsidRDefault="00183A15" w:rsidP="00441BEE">
            <w:pPr>
              <w:spacing w:after="0" w:line="240" w:lineRule="auto"/>
              <w:rPr>
                <w:rFonts w:ascii="Arial" w:hAnsi="Arial"/>
                <w:sz w:val="24"/>
                <w:szCs w:val="24"/>
              </w:rPr>
            </w:pPr>
            <w:r w:rsidRPr="00441BEE">
              <w:rPr>
                <w:rFonts w:ascii="Arial" w:hAnsi="Arial"/>
                <w:sz w:val="24"/>
                <w:szCs w:val="24"/>
              </w:rPr>
              <w:t xml:space="preserve">Where there is a Possible </w:t>
            </w:r>
            <w:proofErr w:type="gramStart"/>
            <w:r w:rsidRPr="00441BEE">
              <w:rPr>
                <w:rFonts w:ascii="Arial" w:hAnsi="Arial"/>
                <w:sz w:val="24"/>
                <w:szCs w:val="24"/>
              </w:rPr>
              <w:t>Match</w:t>
            </w:r>
            <w:proofErr w:type="gramEnd"/>
            <w:r w:rsidRPr="00441BEE">
              <w:rPr>
                <w:rFonts w:ascii="Arial" w:hAnsi="Arial"/>
                <w:sz w:val="24"/>
                <w:szCs w:val="24"/>
              </w:rPr>
              <w:t xml:space="preserve"> this will generate an Alert, which is displayed to the LFR Operator.  If a Possible Match is made three thumbnail images will be saved within the LFR application along with the related metadata. The first is the Candidate Image, the second is the face extracted from the CCTV and the third being the CCTV frame from which the Probe Image was extracted. The maximum retention period for Possible Match images and the related Biometric Templates is 24 hours although generally this information is deleted immediately post Deployment.</w:t>
            </w:r>
          </w:p>
          <w:p w14:paraId="181CB01C" w14:textId="77777777" w:rsidR="00441BEE" w:rsidRPr="00441BEE" w:rsidRDefault="00441BEE" w:rsidP="00441BEE">
            <w:pPr>
              <w:spacing w:after="0" w:line="240" w:lineRule="auto"/>
              <w:rPr>
                <w:rFonts w:ascii="Arial" w:hAnsi="Arial"/>
                <w:sz w:val="24"/>
                <w:szCs w:val="24"/>
              </w:rPr>
            </w:pPr>
          </w:p>
          <w:p w14:paraId="1EEA0DA6" w14:textId="5A63DE6C" w:rsidR="00B71056" w:rsidRPr="00173111" w:rsidRDefault="00B71056" w:rsidP="00441BEE">
            <w:pPr>
              <w:spacing w:after="0" w:line="240" w:lineRule="auto"/>
              <w:rPr>
                <w:rFonts w:ascii="Arial" w:hAnsi="Arial"/>
                <w:sz w:val="24"/>
                <w:szCs w:val="24"/>
              </w:rPr>
            </w:pPr>
            <w:r w:rsidRPr="00173111">
              <w:rPr>
                <w:rFonts w:ascii="Arial" w:hAnsi="Arial"/>
                <w:sz w:val="24"/>
                <w:szCs w:val="24"/>
              </w:rPr>
              <w:t>Watchlists and associated metadata are deleted immediately after Deployment or at latest within 24 hours.</w:t>
            </w:r>
          </w:p>
          <w:p w14:paraId="632F5FC3" w14:textId="77777777" w:rsidR="00441BEE" w:rsidRPr="00173111" w:rsidRDefault="00441BEE" w:rsidP="00441BEE">
            <w:pPr>
              <w:spacing w:after="0" w:line="240" w:lineRule="auto"/>
              <w:rPr>
                <w:rFonts w:ascii="Arial" w:hAnsi="Arial"/>
                <w:sz w:val="24"/>
                <w:szCs w:val="24"/>
              </w:rPr>
            </w:pPr>
          </w:p>
          <w:p w14:paraId="07B2F9F9" w14:textId="307D5785" w:rsidR="006800C8" w:rsidRPr="00173111" w:rsidRDefault="006800C8" w:rsidP="00441BEE">
            <w:pPr>
              <w:spacing w:after="0" w:line="240" w:lineRule="auto"/>
              <w:rPr>
                <w:rFonts w:ascii="Arial" w:hAnsi="Arial"/>
                <w:sz w:val="24"/>
                <w:szCs w:val="24"/>
              </w:rPr>
            </w:pPr>
            <w:bookmarkStart w:id="6" w:name="_Hlk97122254"/>
            <w:r w:rsidRPr="00173111">
              <w:rPr>
                <w:rFonts w:ascii="Arial" w:hAnsi="Arial"/>
                <w:sz w:val="24"/>
                <w:szCs w:val="24"/>
              </w:rPr>
              <w:t>LFR Operator and Engagement logs are retained in line with MOPI retention periods</w:t>
            </w:r>
            <w:bookmarkEnd w:id="6"/>
            <w:r w:rsidRPr="00173111">
              <w:rPr>
                <w:rFonts w:ascii="Arial" w:hAnsi="Arial"/>
                <w:sz w:val="24"/>
                <w:szCs w:val="24"/>
              </w:rPr>
              <w:t>.</w:t>
            </w:r>
          </w:p>
          <w:p w14:paraId="77D258F3" w14:textId="3084AA38" w:rsidR="0017195D" w:rsidRPr="00173111" w:rsidRDefault="0017195D" w:rsidP="00441BEE">
            <w:pPr>
              <w:pStyle w:val="Boxtext3"/>
              <w:ind w:left="0"/>
              <w:rPr>
                <w:sz w:val="24"/>
              </w:rPr>
            </w:pPr>
            <w:r w:rsidRPr="00173111">
              <w:rPr>
                <w:sz w:val="24"/>
              </w:rPr>
              <w:t>All CCTV footage generated from LFR Deployments is deleted within 31 days, except where retained:</w:t>
            </w:r>
          </w:p>
          <w:p w14:paraId="5BAB6ADF" w14:textId="77777777" w:rsidR="0017195D" w:rsidRPr="00173111" w:rsidRDefault="0017195D" w:rsidP="00441BEE">
            <w:pPr>
              <w:pStyle w:val="Boxtext3"/>
              <w:ind w:left="0"/>
              <w:rPr>
                <w:sz w:val="24"/>
              </w:rPr>
            </w:pPr>
          </w:p>
          <w:p w14:paraId="5A2FCBF2" w14:textId="77777777" w:rsidR="0017195D" w:rsidRPr="00173111" w:rsidRDefault="0017195D" w:rsidP="00441BEE">
            <w:pPr>
              <w:pStyle w:val="LFRNumberedBodyText"/>
              <w:numPr>
                <w:ilvl w:val="0"/>
                <w:numId w:val="38"/>
              </w:numPr>
              <w:spacing w:after="0"/>
              <w:ind w:left="1210"/>
              <w:rPr>
                <w:rFonts w:ascii="Arial" w:eastAsiaTheme="minorHAnsi" w:hAnsi="Arial" w:cs="Arial"/>
                <w:sz w:val="24"/>
                <w:szCs w:val="24"/>
              </w:rPr>
            </w:pPr>
            <w:r w:rsidRPr="00173111">
              <w:rPr>
                <w:rFonts w:ascii="Arial" w:eastAsiaTheme="minorHAnsi" w:hAnsi="Arial" w:cs="Arial"/>
                <w:sz w:val="24"/>
                <w:szCs w:val="24"/>
              </w:rPr>
              <w:t xml:space="preserve">in accordance with the Data Protection Act 2018, MOPI and the Criminal Procedures and Investigations Act 1996; </w:t>
            </w:r>
            <w:r w:rsidRPr="00173111">
              <w:rPr>
                <w:rFonts w:ascii="Arial" w:eastAsiaTheme="minorHAnsi" w:hAnsi="Arial" w:cs="Arial"/>
                <w:i/>
                <w:sz w:val="24"/>
                <w:szCs w:val="24"/>
              </w:rPr>
              <w:t>and /or</w:t>
            </w:r>
          </w:p>
          <w:p w14:paraId="59FDF9E0" w14:textId="6229E7E2" w:rsidR="00183A15" w:rsidRPr="00173111" w:rsidRDefault="0017195D" w:rsidP="00183A15">
            <w:pPr>
              <w:pStyle w:val="LFRNumberedBodyText"/>
              <w:numPr>
                <w:ilvl w:val="0"/>
                <w:numId w:val="38"/>
              </w:numPr>
              <w:spacing w:after="0"/>
              <w:ind w:left="1210"/>
              <w:rPr>
                <w:rFonts w:ascii="Arial" w:eastAsiaTheme="minorHAnsi" w:hAnsi="Arial" w:cs="Arial"/>
                <w:sz w:val="24"/>
                <w:szCs w:val="24"/>
              </w:rPr>
            </w:pPr>
            <w:r w:rsidRPr="00173111">
              <w:rPr>
                <w:rFonts w:ascii="Arial" w:eastAsiaTheme="minorHAnsi" w:hAnsi="Arial" w:cs="Arial"/>
                <w:sz w:val="24"/>
                <w:szCs w:val="24"/>
              </w:rPr>
              <w:t xml:space="preserve">in accordance with </w:t>
            </w:r>
            <w:r w:rsidR="00A86095">
              <w:rPr>
                <w:rFonts w:ascii="Arial" w:eastAsiaTheme="minorHAnsi" w:hAnsi="Arial" w:cs="Arial"/>
                <w:sz w:val="24"/>
                <w:szCs w:val="24"/>
              </w:rPr>
              <w:t>Hertfordshire</w:t>
            </w:r>
            <w:r w:rsidRPr="00173111">
              <w:rPr>
                <w:rFonts w:ascii="Arial" w:eastAsiaTheme="minorHAnsi" w:hAnsi="Arial" w:cs="Arial"/>
                <w:sz w:val="24"/>
                <w:szCs w:val="24"/>
              </w:rPr>
              <w:t xml:space="preserve"> Police’s complaints / conduct investigation policies.</w:t>
            </w:r>
          </w:p>
          <w:p w14:paraId="211C276A" w14:textId="77777777" w:rsidR="00C04762" w:rsidRDefault="00C04762" w:rsidP="00ED44D2">
            <w:pPr>
              <w:spacing w:after="0" w:line="240" w:lineRule="auto"/>
              <w:ind w:firstLine="720"/>
              <w:rPr>
                <w:rFonts w:ascii="Arial" w:eastAsia="Verdana" w:hAnsi="Arial"/>
                <w:b/>
                <w:bCs/>
                <w:sz w:val="24"/>
                <w:szCs w:val="24"/>
              </w:rPr>
            </w:pPr>
          </w:p>
          <w:p w14:paraId="6CD80B4C" w14:textId="5020CF85" w:rsidR="00E63495" w:rsidRDefault="00E63495" w:rsidP="00F57A89">
            <w:pPr>
              <w:spacing w:after="0" w:line="240" w:lineRule="auto"/>
              <w:rPr>
                <w:rFonts w:ascii="Arial" w:eastAsia="Verdana" w:hAnsi="Arial"/>
                <w:b/>
                <w:bCs/>
                <w:sz w:val="24"/>
                <w:szCs w:val="24"/>
              </w:rPr>
            </w:pPr>
          </w:p>
        </w:tc>
      </w:tr>
      <w:tr w:rsidR="00C04762" w:rsidRPr="00091641" w14:paraId="1F629198" w14:textId="77777777" w:rsidTr="00913F50">
        <w:tc>
          <w:tcPr>
            <w:tcW w:w="11023" w:type="dxa"/>
            <w:gridSpan w:val="5"/>
            <w:tcBorders>
              <w:bottom w:val="single" w:sz="4" w:space="0" w:color="auto"/>
            </w:tcBorders>
            <w:shd w:val="clear" w:color="auto" w:fill="F2DBDB" w:themeFill="accent2" w:themeFillTint="33"/>
          </w:tcPr>
          <w:p w14:paraId="74C4D376" w14:textId="32E5FD0A" w:rsidR="00C04762" w:rsidRDefault="00C04762" w:rsidP="00F57A89">
            <w:pPr>
              <w:spacing w:after="0" w:line="240" w:lineRule="auto"/>
              <w:rPr>
                <w:rFonts w:ascii="Arial" w:eastAsia="Verdana" w:hAnsi="Arial"/>
                <w:b/>
                <w:bCs/>
                <w:sz w:val="24"/>
                <w:szCs w:val="24"/>
              </w:rPr>
            </w:pPr>
            <w:r>
              <w:rPr>
                <w:rFonts w:ascii="Arial" w:eastAsia="Verdana" w:hAnsi="Arial"/>
                <w:b/>
                <w:bCs/>
                <w:sz w:val="24"/>
                <w:szCs w:val="24"/>
              </w:rPr>
              <w:t>2.</w:t>
            </w:r>
            <w:r w:rsidR="003C7B06">
              <w:rPr>
                <w:rFonts w:ascii="Arial" w:eastAsia="Verdana" w:hAnsi="Arial"/>
                <w:b/>
                <w:bCs/>
                <w:sz w:val="24"/>
                <w:szCs w:val="24"/>
              </w:rPr>
              <w:t>8</w:t>
            </w:r>
            <w:r>
              <w:rPr>
                <w:rFonts w:ascii="Arial" w:eastAsia="Verdana" w:hAnsi="Arial"/>
                <w:b/>
                <w:bCs/>
                <w:sz w:val="24"/>
                <w:szCs w:val="24"/>
              </w:rPr>
              <w:t xml:space="preserve"> Audit</w:t>
            </w:r>
          </w:p>
          <w:p w14:paraId="7D181174" w14:textId="07F030F2" w:rsidR="00C04762" w:rsidRPr="00C04762" w:rsidRDefault="00C04762" w:rsidP="00F57A89">
            <w:pPr>
              <w:spacing w:after="0" w:line="240" w:lineRule="auto"/>
              <w:rPr>
                <w:rFonts w:ascii="Arial" w:eastAsia="Verdana" w:hAnsi="Arial"/>
                <w:sz w:val="24"/>
                <w:szCs w:val="24"/>
              </w:rPr>
            </w:pPr>
            <w:r>
              <w:rPr>
                <w:rFonts w:ascii="Arial" w:eastAsia="Verdana" w:hAnsi="Arial"/>
                <w:sz w:val="24"/>
                <w:szCs w:val="24"/>
              </w:rPr>
              <w:t>If applicable</w:t>
            </w:r>
            <w:r w:rsidR="008F0DF9">
              <w:rPr>
                <w:rFonts w:ascii="Arial" w:eastAsia="Verdana" w:hAnsi="Arial"/>
                <w:sz w:val="24"/>
                <w:szCs w:val="24"/>
              </w:rPr>
              <w:t xml:space="preserve">, is the system auditable? Does it have </w:t>
            </w:r>
            <w:r w:rsidR="000074E4">
              <w:rPr>
                <w:rFonts w:ascii="Arial" w:eastAsia="Verdana" w:hAnsi="Arial"/>
                <w:sz w:val="24"/>
                <w:szCs w:val="24"/>
              </w:rPr>
              <w:t xml:space="preserve">a function to </w:t>
            </w:r>
            <w:r w:rsidR="00E63495">
              <w:rPr>
                <w:rFonts w:ascii="Arial" w:eastAsia="Verdana" w:hAnsi="Arial"/>
                <w:sz w:val="24"/>
                <w:szCs w:val="24"/>
              </w:rPr>
              <w:t>pull reports to audit access/usage of the system?</w:t>
            </w:r>
          </w:p>
        </w:tc>
      </w:tr>
      <w:tr w:rsidR="00F57A89" w:rsidRPr="00091641" w14:paraId="5ABE5ECD" w14:textId="77777777" w:rsidTr="00170217">
        <w:tc>
          <w:tcPr>
            <w:tcW w:w="11023" w:type="dxa"/>
            <w:gridSpan w:val="5"/>
            <w:tcBorders>
              <w:bottom w:val="single" w:sz="4" w:space="0" w:color="auto"/>
            </w:tcBorders>
          </w:tcPr>
          <w:p w14:paraId="1C2ABAF7" w14:textId="77777777" w:rsidR="00B04448" w:rsidRDefault="00B04448" w:rsidP="006E463A">
            <w:pPr>
              <w:spacing w:after="0" w:line="240" w:lineRule="auto"/>
              <w:rPr>
                <w:rFonts w:ascii="Arial" w:hAnsi="Arial"/>
                <w:sz w:val="24"/>
                <w:szCs w:val="24"/>
              </w:rPr>
            </w:pPr>
          </w:p>
          <w:p w14:paraId="0BC2E833" w14:textId="368B6191" w:rsidR="00925DAE" w:rsidRDefault="00925DAE" w:rsidP="006E463A">
            <w:pPr>
              <w:spacing w:after="0" w:line="240" w:lineRule="auto"/>
              <w:rPr>
                <w:rFonts w:ascii="Arial" w:hAnsi="Arial"/>
                <w:sz w:val="24"/>
                <w:szCs w:val="24"/>
              </w:rPr>
            </w:pPr>
            <w:r w:rsidRPr="006E463A">
              <w:rPr>
                <w:rFonts w:ascii="Arial" w:hAnsi="Arial"/>
                <w:sz w:val="24"/>
                <w:szCs w:val="24"/>
              </w:rPr>
              <w:t xml:space="preserve">Following the conclusion of any Deployment the force will apply learning including evidence of effectiveness in similar operational scenarios and to carry it forward to subsequent Deployments to ensure the use of LFR on each successive occasion is truly beneficial, </w:t>
            </w:r>
            <w:proofErr w:type="gramStart"/>
            <w:r w:rsidRPr="006E463A">
              <w:rPr>
                <w:rFonts w:ascii="Arial" w:hAnsi="Arial"/>
                <w:sz w:val="24"/>
                <w:szCs w:val="24"/>
              </w:rPr>
              <w:t>in particular to</w:t>
            </w:r>
            <w:proofErr w:type="gramEnd"/>
            <w:r w:rsidRPr="006E463A">
              <w:rPr>
                <w:rFonts w:ascii="Arial" w:hAnsi="Arial"/>
                <w:sz w:val="24"/>
                <w:szCs w:val="24"/>
              </w:rPr>
              <w:t xml:space="preserve"> the public.</w:t>
            </w:r>
            <w:r w:rsidR="00D70B6E" w:rsidRPr="006E463A">
              <w:rPr>
                <w:rFonts w:ascii="Arial" w:hAnsi="Arial"/>
                <w:sz w:val="24"/>
                <w:szCs w:val="24"/>
              </w:rPr>
              <w:t xml:space="preserve"> </w:t>
            </w:r>
            <w:r w:rsidRPr="006E463A">
              <w:rPr>
                <w:rFonts w:ascii="Arial" w:hAnsi="Arial"/>
                <w:sz w:val="24"/>
                <w:szCs w:val="24"/>
              </w:rPr>
              <w:t xml:space="preserve">The processing will also take place against the requirements of the Surveillance Camera Code of Practice </w:t>
            </w:r>
            <w:r w:rsidR="00542A49" w:rsidRPr="006E463A">
              <w:rPr>
                <w:rFonts w:ascii="Arial" w:hAnsi="Arial"/>
                <w:sz w:val="24"/>
                <w:szCs w:val="24"/>
              </w:rPr>
              <w:t xml:space="preserve">of </w:t>
            </w:r>
            <w:r w:rsidRPr="006E463A">
              <w:rPr>
                <w:rFonts w:ascii="Arial" w:hAnsi="Arial"/>
                <w:sz w:val="24"/>
                <w:szCs w:val="24"/>
              </w:rPr>
              <w:t xml:space="preserve">which </w:t>
            </w:r>
            <w:r w:rsidR="00542A49" w:rsidRPr="006E463A">
              <w:rPr>
                <w:rFonts w:ascii="Arial" w:hAnsi="Arial"/>
                <w:sz w:val="24"/>
                <w:szCs w:val="24"/>
              </w:rPr>
              <w:t>one of</w:t>
            </w:r>
            <w:r w:rsidRPr="006E463A">
              <w:rPr>
                <w:rFonts w:ascii="Arial" w:hAnsi="Arial"/>
                <w:sz w:val="24"/>
                <w:szCs w:val="24"/>
              </w:rPr>
              <w:t xml:space="preserve"> following principles</w:t>
            </w:r>
            <w:r w:rsidR="00542A49" w:rsidRPr="006E463A">
              <w:rPr>
                <w:rFonts w:ascii="Arial" w:hAnsi="Arial"/>
                <w:sz w:val="24"/>
                <w:szCs w:val="24"/>
              </w:rPr>
              <w:t xml:space="preserve"> is that “there should be effective review and audit mechanisms to ensure legal requirements, policies and standards are complied with in practice, and regular reports should be published”.</w:t>
            </w:r>
          </w:p>
          <w:p w14:paraId="7DCAAA98" w14:textId="77777777" w:rsidR="006E463A" w:rsidRPr="006E463A" w:rsidRDefault="006E463A" w:rsidP="006E463A">
            <w:pPr>
              <w:spacing w:after="0" w:line="240" w:lineRule="auto"/>
              <w:rPr>
                <w:rFonts w:ascii="Arial" w:hAnsi="Arial"/>
                <w:sz w:val="24"/>
                <w:szCs w:val="24"/>
              </w:rPr>
            </w:pPr>
          </w:p>
          <w:p w14:paraId="62A18D58" w14:textId="77777777" w:rsidR="006E463A" w:rsidRPr="006E463A" w:rsidRDefault="006E463A" w:rsidP="006E463A">
            <w:pPr>
              <w:pStyle w:val="Heading3"/>
              <w:ind w:left="0"/>
              <w:rPr>
                <w:rFonts w:ascii="Arial" w:hAnsi="Arial"/>
                <w:b w:val="0"/>
                <w:bCs w:val="0"/>
                <w:sz w:val="24"/>
                <w:szCs w:val="24"/>
              </w:rPr>
            </w:pPr>
            <w:r w:rsidRPr="006E463A">
              <w:rPr>
                <w:rFonts w:ascii="Arial" w:hAnsi="Arial"/>
                <w:b w:val="0"/>
                <w:bCs w:val="0"/>
                <w:sz w:val="24"/>
                <w:szCs w:val="24"/>
              </w:rPr>
              <w:t>The application has a built-in audit trail functionality that ensures Probe Images that do not generate a Possible Match against a Candidate Image are not retained within it.</w:t>
            </w:r>
          </w:p>
          <w:p w14:paraId="31C2E889" w14:textId="77777777" w:rsidR="006E463A" w:rsidRPr="006E463A" w:rsidRDefault="006E463A" w:rsidP="006E463A">
            <w:pPr>
              <w:pStyle w:val="Heading3"/>
              <w:ind w:left="0"/>
              <w:rPr>
                <w:rFonts w:ascii="Arial" w:hAnsi="Arial"/>
                <w:b w:val="0"/>
                <w:bCs w:val="0"/>
                <w:sz w:val="24"/>
                <w:szCs w:val="24"/>
              </w:rPr>
            </w:pPr>
          </w:p>
          <w:p w14:paraId="3C0A4587" w14:textId="77777777" w:rsidR="006E463A" w:rsidRPr="006E463A" w:rsidRDefault="006E463A" w:rsidP="006E463A">
            <w:pPr>
              <w:spacing w:after="0" w:line="240" w:lineRule="auto"/>
              <w:rPr>
                <w:rFonts w:ascii="Arial" w:hAnsi="Arial"/>
                <w:sz w:val="24"/>
                <w:szCs w:val="24"/>
              </w:rPr>
            </w:pPr>
            <w:r w:rsidRPr="006E463A">
              <w:rPr>
                <w:rFonts w:ascii="Arial" w:hAnsi="Arial"/>
                <w:sz w:val="24"/>
                <w:szCs w:val="24"/>
              </w:rPr>
              <w:t>Technical systems and standard operating procedures help ensure that data is properly retained or deleted. A post-Deployment review process and associated internal audit function is used to identify lessons for the future and periodic audit provide assurance.</w:t>
            </w:r>
          </w:p>
          <w:p w14:paraId="0AC18A4F" w14:textId="77777777" w:rsidR="00904A20" w:rsidRDefault="00904A20" w:rsidP="00F57A89">
            <w:pPr>
              <w:pStyle w:val="Heading3"/>
              <w:ind w:left="0"/>
              <w:rPr>
                <w:rFonts w:ascii="Arial" w:hAnsi="Arial"/>
                <w:b w:val="0"/>
                <w:bCs w:val="0"/>
                <w:sz w:val="24"/>
                <w:szCs w:val="24"/>
                <w:lang w:val="en-GB"/>
              </w:rPr>
            </w:pPr>
          </w:p>
          <w:p w14:paraId="639B5FFD" w14:textId="5EF57CCC" w:rsidR="00F57A89" w:rsidRPr="00091641" w:rsidRDefault="00904A20" w:rsidP="00F57A89">
            <w:pPr>
              <w:pStyle w:val="Heading3"/>
              <w:ind w:left="0"/>
              <w:rPr>
                <w:rFonts w:ascii="Arial" w:hAnsi="Arial"/>
                <w:sz w:val="24"/>
                <w:szCs w:val="24"/>
                <w:lang w:val="en-GB"/>
              </w:rPr>
            </w:pPr>
            <w:r w:rsidRPr="005514F3">
              <w:rPr>
                <w:rFonts w:ascii="Arial" w:hAnsi="Arial"/>
                <w:b w:val="0"/>
                <w:bCs w:val="0"/>
                <w:sz w:val="24"/>
                <w:szCs w:val="24"/>
                <w:lang w:val="en-GB"/>
              </w:rPr>
              <w:t>NEC system is audible whilst in use.</w:t>
            </w:r>
          </w:p>
        </w:tc>
      </w:tr>
      <w:tr w:rsidR="00F57A89" w:rsidRPr="00091641" w14:paraId="5AB85B3A" w14:textId="77777777" w:rsidTr="008B62EE">
        <w:trPr>
          <w:trHeight w:val="773"/>
        </w:trPr>
        <w:tc>
          <w:tcPr>
            <w:tcW w:w="11023" w:type="dxa"/>
            <w:gridSpan w:val="5"/>
            <w:tcBorders>
              <w:bottom w:val="single" w:sz="4" w:space="0" w:color="auto"/>
            </w:tcBorders>
            <w:shd w:val="clear" w:color="auto" w:fill="943634" w:themeFill="accent2" w:themeFillShade="BF"/>
          </w:tcPr>
          <w:p w14:paraId="6FE9DEE4" w14:textId="77777777" w:rsidR="008B62EE" w:rsidRDefault="008B62EE" w:rsidP="00F57A89">
            <w:pPr>
              <w:pStyle w:val="Heading3"/>
              <w:ind w:left="0"/>
              <w:jc w:val="center"/>
              <w:rPr>
                <w:rFonts w:ascii="Arial" w:hAnsi="Arial"/>
                <w:color w:val="FFFFFF" w:themeColor="background1"/>
                <w:sz w:val="24"/>
                <w:szCs w:val="24"/>
                <w:lang w:val="en-GB"/>
              </w:rPr>
            </w:pPr>
          </w:p>
          <w:p w14:paraId="00256BAF" w14:textId="2225C338" w:rsidR="00F57A89" w:rsidRDefault="0091685F" w:rsidP="00F57A89">
            <w:pPr>
              <w:pStyle w:val="Heading3"/>
              <w:ind w:left="0"/>
              <w:jc w:val="center"/>
              <w:rPr>
                <w:rFonts w:ascii="Arial" w:hAnsi="Arial"/>
                <w:color w:val="FFFFFF" w:themeColor="background1"/>
                <w:sz w:val="24"/>
                <w:szCs w:val="24"/>
                <w:lang w:val="en-GB"/>
              </w:rPr>
            </w:pPr>
            <w:r>
              <w:rPr>
                <w:rFonts w:ascii="Arial" w:hAnsi="Arial"/>
                <w:color w:val="FFFFFF" w:themeColor="background1"/>
                <w:sz w:val="24"/>
                <w:szCs w:val="24"/>
                <w:lang w:val="en-GB"/>
              </w:rPr>
              <w:t xml:space="preserve">Section 3 - </w:t>
            </w:r>
            <w:r w:rsidR="008B62EE">
              <w:rPr>
                <w:rFonts w:ascii="Arial" w:hAnsi="Arial"/>
                <w:color w:val="FFFFFF" w:themeColor="background1"/>
                <w:sz w:val="24"/>
                <w:szCs w:val="24"/>
                <w:lang w:val="en-GB"/>
              </w:rPr>
              <w:t>S</w:t>
            </w:r>
            <w:r w:rsidR="00F57A89" w:rsidRPr="00965D7B">
              <w:rPr>
                <w:rFonts w:ascii="Arial" w:hAnsi="Arial"/>
                <w:color w:val="FFFFFF" w:themeColor="background1"/>
                <w:sz w:val="24"/>
                <w:szCs w:val="24"/>
                <w:lang w:val="en-GB"/>
              </w:rPr>
              <w:t>ecurity</w:t>
            </w:r>
            <w:r w:rsidR="008B62EE">
              <w:rPr>
                <w:rFonts w:ascii="Arial" w:hAnsi="Arial"/>
                <w:color w:val="FFFFFF" w:themeColor="background1"/>
                <w:sz w:val="24"/>
                <w:szCs w:val="24"/>
                <w:lang w:val="en-GB"/>
              </w:rPr>
              <w:t>,</w:t>
            </w:r>
            <w:r w:rsidR="00F57A89" w:rsidRPr="00965D7B">
              <w:rPr>
                <w:rFonts w:ascii="Arial" w:hAnsi="Arial"/>
                <w:color w:val="FFFFFF" w:themeColor="background1"/>
                <w:sz w:val="24"/>
                <w:szCs w:val="24"/>
                <w:lang w:val="en-GB"/>
              </w:rPr>
              <w:t xml:space="preserve"> Access</w:t>
            </w:r>
            <w:r w:rsidR="008B62EE">
              <w:rPr>
                <w:rFonts w:ascii="Arial" w:hAnsi="Arial"/>
                <w:color w:val="FFFFFF" w:themeColor="background1"/>
                <w:sz w:val="24"/>
                <w:szCs w:val="24"/>
                <w:lang w:val="en-GB"/>
              </w:rPr>
              <w:t xml:space="preserve"> and Transfers</w:t>
            </w:r>
          </w:p>
          <w:p w14:paraId="1218C132" w14:textId="787A1FDD" w:rsidR="008B62EE" w:rsidRPr="00091641" w:rsidRDefault="008B62EE" w:rsidP="008B62EE">
            <w:pPr>
              <w:pStyle w:val="Heading3"/>
              <w:ind w:left="0"/>
              <w:rPr>
                <w:rFonts w:ascii="Arial" w:hAnsi="Arial"/>
                <w:sz w:val="24"/>
                <w:szCs w:val="24"/>
                <w:lang w:val="en-GB"/>
              </w:rPr>
            </w:pPr>
          </w:p>
        </w:tc>
      </w:tr>
      <w:tr w:rsidR="00F57A89" w:rsidRPr="00091641" w14:paraId="2CDE7C85" w14:textId="77777777" w:rsidTr="00913F50">
        <w:tc>
          <w:tcPr>
            <w:tcW w:w="11023" w:type="dxa"/>
            <w:gridSpan w:val="5"/>
            <w:tcBorders>
              <w:bottom w:val="single" w:sz="4" w:space="0" w:color="auto"/>
            </w:tcBorders>
            <w:shd w:val="clear" w:color="auto" w:fill="F2DBDB" w:themeFill="accent2" w:themeFillTint="33"/>
          </w:tcPr>
          <w:p w14:paraId="771CF48B" w14:textId="7A4B05ED" w:rsidR="00F57A89" w:rsidRPr="00D41DE2" w:rsidRDefault="00571C3A" w:rsidP="00F57A89">
            <w:pPr>
              <w:pStyle w:val="Heading3"/>
              <w:ind w:left="0"/>
              <w:rPr>
                <w:rFonts w:ascii="Arial" w:hAnsi="Arial"/>
                <w:b w:val="0"/>
                <w:sz w:val="24"/>
                <w:szCs w:val="24"/>
                <w:lang w:val="en-GB"/>
              </w:rPr>
            </w:pPr>
            <w:r>
              <w:rPr>
                <w:rFonts w:ascii="Arial" w:hAnsi="Arial"/>
                <w:sz w:val="24"/>
                <w:szCs w:val="24"/>
                <w:lang w:val="en-GB"/>
              </w:rPr>
              <w:t xml:space="preserve">3.0 </w:t>
            </w:r>
            <w:r w:rsidR="00F57A89">
              <w:rPr>
                <w:rFonts w:ascii="Arial" w:hAnsi="Arial"/>
                <w:sz w:val="24"/>
                <w:szCs w:val="24"/>
                <w:lang w:val="en-GB"/>
              </w:rPr>
              <w:t xml:space="preserve">What security measures will be in place to protect the data? </w:t>
            </w:r>
            <w:r w:rsidR="00F57A89" w:rsidRPr="0020663F">
              <w:rPr>
                <w:rFonts w:ascii="Arial" w:hAnsi="Arial"/>
                <w:b w:val="0"/>
                <w:bCs w:val="0"/>
                <w:sz w:val="24"/>
                <w:szCs w:val="24"/>
                <w:lang w:val="en-GB"/>
              </w:rPr>
              <w:t>D</w:t>
            </w:r>
            <w:r w:rsidR="00F57A89">
              <w:rPr>
                <w:rFonts w:ascii="Arial" w:hAnsi="Arial"/>
                <w:b w:val="0"/>
                <w:sz w:val="24"/>
                <w:szCs w:val="24"/>
                <w:lang w:val="en-GB"/>
              </w:rPr>
              <w:t>escribe the physical, organisational, technical security measures that will be in place.</w:t>
            </w:r>
          </w:p>
        </w:tc>
      </w:tr>
      <w:tr w:rsidR="00F57A89" w:rsidRPr="00091641" w14:paraId="60F75AC2" w14:textId="77777777" w:rsidTr="00913F50">
        <w:trPr>
          <w:trHeight w:val="742"/>
        </w:trPr>
        <w:tc>
          <w:tcPr>
            <w:tcW w:w="11023" w:type="dxa"/>
            <w:gridSpan w:val="5"/>
            <w:tcBorders>
              <w:bottom w:val="single" w:sz="4" w:space="0" w:color="auto"/>
            </w:tcBorders>
            <w:shd w:val="clear" w:color="auto" w:fill="FFFFFF" w:themeFill="background1"/>
          </w:tcPr>
          <w:p w14:paraId="108D35E6" w14:textId="221C68CA" w:rsidR="003D33AD" w:rsidRDefault="003D33AD" w:rsidP="003D33AD">
            <w:pPr>
              <w:pStyle w:val="Heading3"/>
              <w:ind w:left="0"/>
              <w:rPr>
                <w:rFonts w:ascii="Arial" w:hAnsi="Arial"/>
                <w:b w:val="0"/>
                <w:bCs w:val="0"/>
                <w:sz w:val="24"/>
                <w:szCs w:val="24"/>
                <w:lang w:val="en-GB"/>
              </w:rPr>
            </w:pPr>
            <w:r>
              <w:rPr>
                <w:rFonts w:ascii="Arial" w:hAnsi="Arial"/>
                <w:b w:val="0"/>
                <w:bCs w:val="0"/>
                <w:sz w:val="24"/>
                <w:szCs w:val="24"/>
                <w:lang w:val="en-GB"/>
              </w:rPr>
              <w:t xml:space="preserve">LFR </w:t>
            </w:r>
            <w:r w:rsidR="00847520">
              <w:rPr>
                <w:rFonts w:ascii="Arial" w:hAnsi="Arial"/>
                <w:b w:val="0"/>
                <w:bCs w:val="0"/>
                <w:sz w:val="24"/>
                <w:szCs w:val="24"/>
                <w:lang w:val="en-GB"/>
              </w:rPr>
              <w:t>vans</w:t>
            </w:r>
            <w:r>
              <w:rPr>
                <w:rFonts w:ascii="Arial" w:hAnsi="Arial"/>
                <w:b w:val="0"/>
                <w:bCs w:val="0"/>
                <w:sz w:val="24"/>
                <w:szCs w:val="24"/>
                <w:lang w:val="en-GB"/>
              </w:rPr>
              <w:t xml:space="preserve"> will be secured when not in use within </w:t>
            </w:r>
            <w:r w:rsidR="00847520">
              <w:rPr>
                <w:rFonts w:ascii="Arial" w:hAnsi="Arial"/>
                <w:b w:val="0"/>
                <w:bCs w:val="0"/>
                <w:sz w:val="24"/>
                <w:szCs w:val="24"/>
                <w:lang w:val="en-GB"/>
              </w:rPr>
              <w:t>the</w:t>
            </w:r>
            <w:r>
              <w:rPr>
                <w:rFonts w:ascii="Arial" w:hAnsi="Arial"/>
                <w:b w:val="0"/>
                <w:bCs w:val="0"/>
                <w:sz w:val="24"/>
                <w:szCs w:val="24"/>
                <w:lang w:val="en-GB"/>
              </w:rPr>
              <w:t xml:space="preserve"> Police Estate. </w:t>
            </w:r>
          </w:p>
          <w:p w14:paraId="14597566" w14:textId="091BE645" w:rsidR="003D33AD" w:rsidRPr="00FA66AB" w:rsidRDefault="003D33AD" w:rsidP="003D33AD">
            <w:pPr>
              <w:pStyle w:val="Heading3"/>
              <w:ind w:left="0"/>
              <w:rPr>
                <w:rFonts w:ascii="Arial" w:hAnsi="Arial"/>
                <w:b w:val="0"/>
                <w:bCs w:val="0"/>
                <w:sz w:val="24"/>
                <w:szCs w:val="24"/>
                <w:lang w:val="en-GB"/>
              </w:rPr>
            </w:pPr>
            <w:r>
              <w:rPr>
                <w:rFonts w:ascii="Arial" w:hAnsi="Arial"/>
                <w:b w:val="0"/>
                <w:bCs w:val="0"/>
                <w:sz w:val="24"/>
                <w:szCs w:val="24"/>
                <w:lang w:val="en-GB"/>
              </w:rPr>
              <w:t xml:space="preserve">Access to </w:t>
            </w:r>
            <w:r w:rsidR="00847520">
              <w:rPr>
                <w:rFonts w:ascii="Arial" w:hAnsi="Arial"/>
                <w:b w:val="0"/>
                <w:bCs w:val="0"/>
                <w:sz w:val="24"/>
                <w:szCs w:val="24"/>
                <w:lang w:val="en-GB"/>
              </w:rPr>
              <w:t>LFR Systems is</w:t>
            </w:r>
            <w:r>
              <w:rPr>
                <w:rFonts w:ascii="Arial" w:hAnsi="Arial"/>
                <w:b w:val="0"/>
                <w:bCs w:val="0"/>
                <w:sz w:val="24"/>
                <w:szCs w:val="24"/>
                <w:lang w:val="en-GB"/>
              </w:rPr>
              <w:t xml:space="preserve"> only available to trained operators, with multi layered access control.</w:t>
            </w:r>
          </w:p>
          <w:p w14:paraId="59F469D7" w14:textId="77777777" w:rsidR="003D33AD" w:rsidRDefault="003D33AD" w:rsidP="00752B54">
            <w:pPr>
              <w:pStyle w:val="Default"/>
              <w:rPr>
                <w:rFonts w:ascii="Arial" w:hAnsi="Arial" w:cs="Arial"/>
              </w:rPr>
            </w:pPr>
          </w:p>
          <w:p w14:paraId="275FC147" w14:textId="377D38AF" w:rsidR="00752B54" w:rsidRPr="00B74A90" w:rsidRDefault="00752B54" w:rsidP="00752B54">
            <w:pPr>
              <w:pStyle w:val="Default"/>
              <w:rPr>
                <w:rFonts w:ascii="Arial" w:hAnsi="Arial" w:cs="Arial"/>
                <w:sz w:val="28"/>
                <w:szCs w:val="28"/>
              </w:rPr>
            </w:pPr>
            <w:r w:rsidRPr="00B74A90">
              <w:rPr>
                <w:rFonts w:ascii="Arial" w:hAnsi="Arial" w:cs="Arial"/>
              </w:rPr>
              <w:t xml:space="preserve">The LFR system is a fully closed system with two layers of password protection to access the application. The LFR system is physically protected when in use and securely wiped following each Deployment. Access to the LFR system is limited to those with a need to use it. </w:t>
            </w:r>
          </w:p>
          <w:p w14:paraId="33D80E68" w14:textId="77777777" w:rsidR="00752B54" w:rsidRPr="00B74A90" w:rsidRDefault="00752B54" w:rsidP="00752B54">
            <w:pPr>
              <w:pStyle w:val="Default"/>
              <w:rPr>
                <w:rFonts w:ascii="Arial" w:hAnsi="Arial" w:cs="Arial"/>
              </w:rPr>
            </w:pPr>
          </w:p>
          <w:p w14:paraId="38022D7E" w14:textId="7243F342" w:rsidR="00752B54" w:rsidRPr="00B74A90" w:rsidRDefault="00752B54" w:rsidP="00752B54">
            <w:pPr>
              <w:pStyle w:val="Default"/>
              <w:rPr>
                <w:rFonts w:ascii="Arial" w:hAnsi="Arial" w:cs="Arial"/>
                <w:sz w:val="28"/>
                <w:szCs w:val="28"/>
              </w:rPr>
            </w:pPr>
            <w:r w:rsidRPr="00B74A90">
              <w:rPr>
                <w:rFonts w:ascii="Arial" w:hAnsi="Arial" w:cs="Arial"/>
              </w:rPr>
              <w:t xml:space="preserve">Images are transferred onto the LFR system via a USB device using an AES-CBC 256-bit full disk hardware encryption engine. Access to the USB stick containing the Watchlist is limited to those with a need to use it. </w:t>
            </w:r>
          </w:p>
          <w:p w14:paraId="5E57D562" w14:textId="77777777" w:rsidR="00752B54" w:rsidRPr="00B74A90" w:rsidRDefault="00752B54" w:rsidP="00752B54">
            <w:pPr>
              <w:pStyle w:val="Default"/>
              <w:rPr>
                <w:rFonts w:ascii="Arial" w:hAnsi="Arial" w:cs="Arial"/>
              </w:rPr>
            </w:pPr>
          </w:p>
          <w:p w14:paraId="62CCD245" w14:textId="4A9AFD95" w:rsidR="00752B54" w:rsidRPr="00B74A90" w:rsidRDefault="00752B54" w:rsidP="00752B54">
            <w:pPr>
              <w:pStyle w:val="Default"/>
              <w:rPr>
                <w:rFonts w:ascii="Arial" w:hAnsi="Arial" w:cs="Arial"/>
                <w:sz w:val="28"/>
                <w:szCs w:val="28"/>
              </w:rPr>
            </w:pPr>
            <w:r w:rsidRPr="00B74A90">
              <w:rPr>
                <w:rFonts w:ascii="Arial" w:hAnsi="Arial" w:cs="Arial"/>
              </w:rPr>
              <w:t xml:space="preserve">The data is held securely on the system accessible via the </w:t>
            </w:r>
            <w:r w:rsidR="00B74A90" w:rsidRPr="00B74A90">
              <w:rPr>
                <w:rFonts w:ascii="Arial" w:hAnsi="Arial" w:cs="Arial"/>
              </w:rPr>
              <w:t xml:space="preserve">operating </w:t>
            </w:r>
            <w:r w:rsidRPr="00B74A90">
              <w:rPr>
                <w:rFonts w:ascii="Arial" w:hAnsi="Arial" w:cs="Arial"/>
              </w:rPr>
              <w:t>Police</w:t>
            </w:r>
            <w:r w:rsidR="00B74A90" w:rsidRPr="00B74A90">
              <w:rPr>
                <w:rFonts w:ascii="Arial" w:hAnsi="Arial" w:cs="Arial"/>
              </w:rPr>
              <w:t xml:space="preserve"> forces</w:t>
            </w:r>
            <w:r w:rsidRPr="00B74A90">
              <w:rPr>
                <w:rFonts w:ascii="Arial" w:hAnsi="Arial" w:cs="Arial"/>
              </w:rPr>
              <w:t xml:space="preserve"> computer system. The data held on the </w:t>
            </w:r>
            <w:r w:rsidR="00B74A90" w:rsidRPr="00B74A90">
              <w:rPr>
                <w:rFonts w:ascii="Arial" w:hAnsi="Arial" w:cs="Arial"/>
              </w:rPr>
              <w:t>operating police computer</w:t>
            </w:r>
            <w:r w:rsidRPr="00B74A90">
              <w:rPr>
                <w:rFonts w:ascii="Arial" w:hAnsi="Arial" w:cs="Arial"/>
              </w:rPr>
              <w:t xml:space="preserve"> systems is not specific to LFR (it provides LFR with the information needed to compile and generate a Watchlist and relates to policing information generated following LFR Alerts). </w:t>
            </w:r>
            <w:r w:rsidR="005A0D2F">
              <w:rPr>
                <w:rFonts w:ascii="Arial" w:hAnsi="Arial" w:cs="Arial"/>
              </w:rPr>
              <w:t>Hertfordshire</w:t>
            </w:r>
            <w:r w:rsidR="00B74A90" w:rsidRPr="00B74A90">
              <w:rPr>
                <w:rFonts w:ascii="Arial" w:hAnsi="Arial" w:cs="Arial"/>
              </w:rPr>
              <w:t xml:space="preserve"> Police</w:t>
            </w:r>
            <w:r w:rsidRPr="00B74A90">
              <w:rPr>
                <w:rFonts w:ascii="Arial" w:hAnsi="Arial" w:cs="Arial"/>
              </w:rPr>
              <w:t xml:space="preserve"> has its own policy on retention, review and disposal that applies to this information, including the need to hold and review policing information in accordance with MOPI and CPIA (as applicable). </w:t>
            </w:r>
          </w:p>
          <w:p w14:paraId="29FCC3FC" w14:textId="64619A9F" w:rsidR="00F57A89" w:rsidRPr="00091641" w:rsidRDefault="00F57A89" w:rsidP="00F57A89">
            <w:pPr>
              <w:pStyle w:val="Heading3"/>
              <w:ind w:left="0"/>
              <w:rPr>
                <w:rFonts w:ascii="Arial" w:hAnsi="Arial"/>
                <w:sz w:val="24"/>
                <w:szCs w:val="24"/>
                <w:lang w:val="en-GB"/>
              </w:rPr>
            </w:pPr>
          </w:p>
        </w:tc>
      </w:tr>
      <w:tr w:rsidR="00F57A89" w:rsidRPr="00091641" w14:paraId="6DCF22CA" w14:textId="77777777" w:rsidTr="0048519A">
        <w:trPr>
          <w:trHeight w:val="505"/>
        </w:trPr>
        <w:tc>
          <w:tcPr>
            <w:tcW w:w="11023" w:type="dxa"/>
            <w:gridSpan w:val="5"/>
            <w:tcBorders>
              <w:top w:val="single" w:sz="4" w:space="0" w:color="auto"/>
              <w:bottom w:val="single" w:sz="4" w:space="0" w:color="auto"/>
            </w:tcBorders>
            <w:shd w:val="clear" w:color="auto" w:fill="F2DBDB" w:themeFill="accent2" w:themeFillTint="33"/>
          </w:tcPr>
          <w:p w14:paraId="7A71762A" w14:textId="5493EFB1" w:rsidR="00FD10D3" w:rsidRPr="0048519A" w:rsidRDefault="00571C3A" w:rsidP="00F57A89">
            <w:pPr>
              <w:pStyle w:val="Heading3"/>
              <w:ind w:left="0"/>
              <w:rPr>
                <w:rFonts w:ascii="Arial" w:hAnsi="Arial"/>
                <w:spacing w:val="-1"/>
                <w:sz w:val="24"/>
                <w:szCs w:val="24"/>
                <w:lang w:val="en-GB"/>
              </w:rPr>
            </w:pPr>
            <w:r>
              <w:rPr>
                <w:rFonts w:ascii="Arial" w:hAnsi="Arial"/>
                <w:spacing w:val="-1"/>
                <w:sz w:val="24"/>
                <w:szCs w:val="24"/>
                <w:lang w:val="en-GB"/>
              </w:rPr>
              <w:t xml:space="preserve">3.1 </w:t>
            </w:r>
            <w:r w:rsidR="00F57A89" w:rsidRPr="00F57A89">
              <w:rPr>
                <w:rFonts w:ascii="Arial" w:hAnsi="Arial"/>
                <w:spacing w:val="-1"/>
                <w:sz w:val="24"/>
                <w:szCs w:val="24"/>
                <w:lang w:val="en-GB"/>
              </w:rPr>
              <w:t xml:space="preserve">Access </w:t>
            </w:r>
          </w:p>
        </w:tc>
      </w:tr>
      <w:tr w:rsidR="00B03333" w:rsidRPr="00091641" w14:paraId="3EE70C83" w14:textId="77777777" w:rsidTr="00B03333">
        <w:trPr>
          <w:trHeight w:val="992"/>
        </w:trPr>
        <w:tc>
          <w:tcPr>
            <w:tcW w:w="2755" w:type="dxa"/>
            <w:tcBorders>
              <w:top w:val="single" w:sz="4" w:space="0" w:color="auto"/>
              <w:bottom w:val="single" w:sz="4" w:space="0" w:color="auto"/>
            </w:tcBorders>
          </w:tcPr>
          <w:p w14:paraId="7B835AC4" w14:textId="77777777" w:rsidR="002F1403" w:rsidRDefault="002F1403" w:rsidP="002F1403">
            <w:pPr>
              <w:pStyle w:val="NormalWeb"/>
              <w:spacing w:before="40" w:beforeAutospacing="0" w:after="0" w:afterAutospacing="0"/>
              <w:rPr>
                <w:rFonts w:ascii="Arial" w:hAnsi="Arial" w:cs="Arial"/>
                <w:sz w:val="22"/>
                <w:szCs w:val="22"/>
              </w:rPr>
            </w:pPr>
            <w:r>
              <w:rPr>
                <w:rFonts w:ascii="Arial" w:hAnsi="Arial" w:cs="Arial"/>
                <w:sz w:val="22"/>
                <w:szCs w:val="22"/>
              </w:rPr>
              <w:t>Who will have access to the system?</w:t>
            </w:r>
          </w:p>
          <w:p w14:paraId="793E1C0B" w14:textId="77777777" w:rsidR="002F1403" w:rsidRDefault="002F1403" w:rsidP="002F1403">
            <w:pPr>
              <w:pStyle w:val="NormalWeb"/>
              <w:spacing w:before="0" w:beforeAutospacing="0" w:after="0" w:afterAutospacing="0"/>
              <w:rPr>
                <w:rFonts w:ascii="Arial" w:hAnsi="Arial" w:cs="Arial"/>
                <w:sz w:val="18"/>
                <w:szCs w:val="18"/>
              </w:rPr>
            </w:pPr>
            <w:r>
              <w:rPr>
                <w:rFonts w:ascii="Arial" w:hAnsi="Arial" w:cs="Arial"/>
                <w:sz w:val="18"/>
                <w:szCs w:val="18"/>
              </w:rPr>
              <w:t>e.g. supplier, staff within the force, third parties.</w:t>
            </w:r>
          </w:p>
          <w:p w14:paraId="265C99F3" w14:textId="77777777" w:rsidR="00B03333" w:rsidRPr="00091641" w:rsidRDefault="00B03333" w:rsidP="00F57A89">
            <w:pPr>
              <w:pStyle w:val="Heading3"/>
              <w:ind w:left="0"/>
              <w:rPr>
                <w:rFonts w:ascii="Arial" w:hAnsi="Arial"/>
                <w:b w:val="0"/>
                <w:bCs w:val="0"/>
                <w:spacing w:val="-1"/>
                <w:sz w:val="24"/>
                <w:szCs w:val="24"/>
                <w:lang w:val="en-GB"/>
              </w:rPr>
            </w:pPr>
          </w:p>
        </w:tc>
        <w:tc>
          <w:tcPr>
            <w:tcW w:w="2756" w:type="dxa"/>
            <w:gridSpan w:val="2"/>
            <w:tcBorders>
              <w:top w:val="single" w:sz="4" w:space="0" w:color="auto"/>
              <w:bottom w:val="single" w:sz="4" w:space="0" w:color="auto"/>
            </w:tcBorders>
          </w:tcPr>
          <w:p w14:paraId="7EF68F03" w14:textId="77777777" w:rsidR="002F1403" w:rsidRPr="002F1403" w:rsidRDefault="002F1403" w:rsidP="002F1403">
            <w:pPr>
              <w:spacing w:before="40" w:after="0" w:line="240" w:lineRule="auto"/>
              <w:rPr>
                <w:rFonts w:ascii="Arial" w:eastAsia="Times New Roman" w:hAnsi="Arial"/>
                <w:lang w:eastAsia="en-GB"/>
              </w:rPr>
            </w:pPr>
            <w:r w:rsidRPr="002F1403">
              <w:rPr>
                <w:rFonts w:ascii="Arial" w:eastAsia="Times New Roman" w:hAnsi="Arial"/>
                <w:lang w:eastAsia="en-GB"/>
              </w:rPr>
              <w:t xml:space="preserve">What is the purpose of the access? </w:t>
            </w:r>
          </w:p>
          <w:p w14:paraId="53D9694A" w14:textId="77777777" w:rsidR="002F1403" w:rsidRPr="002F1403" w:rsidRDefault="002F1403" w:rsidP="002F1403">
            <w:pPr>
              <w:spacing w:after="0" w:line="240" w:lineRule="auto"/>
              <w:rPr>
                <w:rFonts w:ascii="Arial" w:eastAsia="Times New Roman" w:hAnsi="Arial"/>
                <w:sz w:val="18"/>
                <w:szCs w:val="18"/>
                <w:lang w:eastAsia="en-GB"/>
              </w:rPr>
            </w:pPr>
            <w:r w:rsidRPr="002F1403">
              <w:rPr>
                <w:rFonts w:ascii="Arial" w:eastAsia="Times New Roman" w:hAnsi="Arial"/>
                <w:sz w:val="18"/>
                <w:szCs w:val="18"/>
                <w:lang w:eastAsia="en-GB"/>
              </w:rPr>
              <w:t>e.g. carrying out work tasks, supplier needs for troubleshooting purposes</w:t>
            </w:r>
          </w:p>
          <w:p w14:paraId="498ACB7B" w14:textId="77777777" w:rsidR="00B03333" w:rsidRPr="00091641" w:rsidRDefault="00B03333" w:rsidP="00F57A89">
            <w:pPr>
              <w:pStyle w:val="Heading3"/>
              <w:ind w:left="0"/>
              <w:rPr>
                <w:rFonts w:ascii="Arial" w:hAnsi="Arial"/>
                <w:b w:val="0"/>
                <w:bCs w:val="0"/>
                <w:spacing w:val="-1"/>
                <w:sz w:val="24"/>
                <w:szCs w:val="24"/>
                <w:lang w:val="en-GB"/>
              </w:rPr>
            </w:pPr>
          </w:p>
        </w:tc>
        <w:tc>
          <w:tcPr>
            <w:tcW w:w="2756" w:type="dxa"/>
            <w:tcBorders>
              <w:top w:val="single" w:sz="4" w:space="0" w:color="auto"/>
              <w:bottom w:val="single" w:sz="4" w:space="0" w:color="auto"/>
            </w:tcBorders>
          </w:tcPr>
          <w:p w14:paraId="11B7881A" w14:textId="77777777" w:rsidR="002F1403" w:rsidRPr="002F1403" w:rsidRDefault="002F1403" w:rsidP="002F1403">
            <w:pPr>
              <w:spacing w:before="40" w:after="0" w:line="240" w:lineRule="auto"/>
              <w:rPr>
                <w:rFonts w:ascii="Arial" w:eastAsia="Times New Roman" w:hAnsi="Arial"/>
                <w:lang w:eastAsia="en-GB"/>
              </w:rPr>
            </w:pPr>
            <w:r w:rsidRPr="002F1403">
              <w:rPr>
                <w:rFonts w:ascii="Arial" w:eastAsia="Times New Roman" w:hAnsi="Arial"/>
                <w:lang w:eastAsia="en-GB"/>
              </w:rPr>
              <w:t>How will they access the data/system?</w:t>
            </w:r>
          </w:p>
          <w:p w14:paraId="48ED0E1C" w14:textId="77777777" w:rsidR="002F1403" w:rsidRPr="002F1403" w:rsidRDefault="002F1403" w:rsidP="002F1403">
            <w:pPr>
              <w:spacing w:after="0" w:line="240" w:lineRule="auto"/>
              <w:rPr>
                <w:rFonts w:ascii="Arial" w:eastAsia="Times New Roman" w:hAnsi="Arial"/>
                <w:sz w:val="18"/>
                <w:szCs w:val="18"/>
                <w:lang w:eastAsia="en-GB"/>
              </w:rPr>
            </w:pPr>
            <w:r w:rsidRPr="002F1403">
              <w:rPr>
                <w:rFonts w:ascii="Arial" w:eastAsia="Times New Roman" w:hAnsi="Arial"/>
                <w:sz w:val="18"/>
                <w:szCs w:val="18"/>
                <w:lang w:eastAsia="en-GB"/>
              </w:rPr>
              <w:t xml:space="preserve">e.g. remote access, individual log in, etc. </w:t>
            </w:r>
          </w:p>
          <w:p w14:paraId="6CACFD1B" w14:textId="77777777" w:rsidR="00B03333" w:rsidRPr="00091641" w:rsidRDefault="00B03333" w:rsidP="00F57A89">
            <w:pPr>
              <w:pStyle w:val="Heading3"/>
              <w:ind w:left="0"/>
              <w:rPr>
                <w:rFonts w:ascii="Arial" w:hAnsi="Arial"/>
                <w:b w:val="0"/>
                <w:bCs w:val="0"/>
                <w:spacing w:val="-1"/>
                <w:sz w:val="24"/>
                <w:szCs w:val="24"/>
                <w:lang w:val="en-GB"/>
              </w:rPr>
            </w:pPr>
          </w:p>
        </w:tc>
        <w:tc>
          <w:tcPr>
            <w:tcW w:w="2756" w:type="dxa"/>
            <w:tcBorders>
              <w:top w:val="single" w:sz="4" w:space="0" w:color="auto"/>
              <w:bottom w:val="single" w:sz="4" w:space="0" w:color="auto"/>
            </w:tcBorders>
          </w:tcPr>
          <w:p w14:paraId="4C20ABD6" w14:textId="77777777" w:rsidR="002F1403" w:rsidRPr="002F1403" w:rsidRDefault="002F1403" w:rsidP="002F1403">
            <w:pPr>
              <w:spacing w:before="40" w:after="0" w:line="240" w:lineRule="auto"/>
              <w:rPr>
                <w:rFonts w:ascii="Arial" w:eastAsia="Times New Roman" w:hAnsi="Arial"/>
                <w:lang w:eastAsia="en-GB"/>
              </w:rPr>
            </w:pPr>
            <w:r w:rsidRPr="002F1403">
              <w:rPr>
                <w:rFonts w:ascii="Arial" w:eastAsia="Times New Roman" w:hAnsi="Arial"/>
                <w:lang w:eastAsia="en-GB"/>
              </w:rPr>
              <w:t>What level of data will they have access to?</w:t>
            </w:r>
          </w:p>
          <w:p w14:paraId="1C6D003E" w14:textId="77777777" w:rsidR="002F1403" w:rsidRPr="002F1403" w:rsidRDefault="002F1403" w:rsidP="002F1403">
            <w:pPr>
              <w:spacing w:before="40" w:after="0" w:line="240" w:lineRule="auto"/>
              <w:rPr>
                <w:rFonts w:ascii="Arial" w:eastAsia="Times New Roman" w:hAnsi="Arial"/>
                <w:sz w:val="18"/>
                <w:szCs w:val="18"/>
                <w:lang w:eastAsia="en-GB"/>
              </w:rPr>
            </w:pPr>
            <w:r w:rsidRPr="002F1403">
              <w:rPr>
                <w:rFonts w:ascii="Arial" w:eastAsia="Times New Roman" w:hAnsi="Arial"/>
                <w:sz w:val="18"/>
                <w:szCs w:val="18"/>
                <w:lang w:eastAsia="en-GB"/>
              </w:rPr>
              <w:t xml:space="preserve">Partial data, all data etc. </w:t>
            </w:r>
          </w:p>
          <w:p w14:paraId="1CAF19A6" w14:textId="77777777" w:rsidR="002F1403" w:rsidRPr="002F1403" w:rsidRDefault="002F1403" w:rsidP="002F1403">
            <w:pPr>
              <w:spacing w:after="0" w:line="240" w:lineRule="auto"/>
              <w:rPr>
                <w:rFonts w:ascii="Arial" w:eastAsia="Times New Roman" w:hAnsi="Arial"/>
                <w:sz w:val="18"/>
                <w:szCs w:val="18"/>
                <w:lang w:eastAsia="en-GB"/>
              </w:rPr>
            </w:pPr>
            <w:r w:rsidRPr="002F1403">
              <w:rPr>
                <w:rFonts w:ascii="Arial" w:eastAsia="Times New Roman" w:hAnsi="Arial"/>
                <w:sz w:val="18"/>
                <w:szCs w:val="18"/>
                <w:lang w:eastAsia="en-GB"/>
              </w:rPr>
              <w:t>If partial, please specify.</w:t>
            </w:r>
          </w:p>
          <w:p w14:paraId="65AD2811" w14:textId="6EA761B7" w:rsidR="00B03333" w:rsidRPr="00091641" w:rsidRDefault="00B03333" w:rsidP="00F57A89">
            <w:pPr>
              <w:pStyle w:val="Heading3"/>
              <w:ind w:left="0"/>
              <w:rPr>
                <w:rFonts w:ascii="Arial" w:hAnsi="Arial"/>
                <w:b w:val="0"/>
                <w:bCs w:val="0"/>
                <w:spacing w:val="-1"/>
                <w:sz w:val="24"/>
                <w:szCs w:val="24"/>
                <w:lang w:val="en-GB"/>
              </w:rPr>
            </w:pPr>
          </w:p>
        </w:tc>
      </w:tr>
      <w:tr w:rsidR="00B03333" w:rsidRPr="00091641" w14:paraId="6EABF44F" w14:textId="77777777" w:rsidTr="0090185C">
        <w:trPr>
          <w:trHeight w:val="56"/>
        </w:trPr>
        <w:tc>
          <w:tcPr>
            <w:tcW w:w="2755" w:type="dxa"/>
            <w:tcBorders>
              <w:top w:val="single" w:sz="4" w:space="0" w:color="auto"/>
              <w:bottom w:val="single" w:sz="4" w:space="0" w:color="auto"/>
            </w:tcBorders>
          </w:tcPr>
          <w:p w14:paraId="0002DB22" w14:textId="0505C056" w:rsidR="00B03333" w:rsidRDefault="003D33AD"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LFR Operators</w:t>
            </w:r>
          </w:p>
          <w:p w14:paraId="1B0D49FD" w14:textId="61D69444" w:rsidR="002F1403" w:rsidRPr="00091641" w:rsidRDefault="002F1403" w:rsidP="00F57A89">
            <w:pPr>
              <w:pStyle w:val="Heading3"/>
              <w:ind w:left="0"/>
              <w:rPr>
                <w:rFonts w:ascii="Arial" w:hAnsi="Arial"/>
                <w:b w:val="0"/>
                <w:bCs w:val="0"/>
                <w:spacing w:val="-1"/>
                <w:sz w:val="24"/>
                <w:szCs w:val="24"/>
                <w:lang w:val="en-GB"/>
              </w:rPr>
            </w:pPr>
          </w:p>
        </w:tc>
        <w:tc>
          <w:tcPr>
            <w:tcW w:w="2756" w:type="dxa"/>
            <w:gridSpan w:val="2"/>
            <w:tcBorders>
              <w:top w:val="single" w:sz="4" w:space="0" w:color="auto"/>
              <w:bottom w:val="single" w:sz="4" w:space="0" w:color="auto"/>
            </w:tcBorders>
          </w:tcPr>
          <w:p w14:paraId="67DC1FFC" w14:textId="34D218D0" w:rsidR="00B03333" w:rsidRPr="00091641" w:rsidRDefault="00BF374B"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To carry out the operative capability of the LFR equipment</w:t>
            </w:r>
          </w:p>
        </w:tc>
        <w:tc>
          <w:tcPr>
            <w:tcW w:w="2756" w:type="dxa"/>
            <w:tcBorders>
              <w:top w:val="single" w:sz="4" w:space="0" w:color="auto"/>
              <w:bottom w:val="single" w:sz="4" w:space="0" w:color="auto"/>
            </w:tcBorders>
          </w:tcPr>
          <w:p w14:paraId="02C405C7" w14:textId="6F1CBA01" w:rsidR="00B03333" w:rsidRPr="00091641" w:rsidRDefault="00BE446A"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Individual login</w:t>
            </w:r>
          </w:p>
        </w:tc>
        <w:tc>
          <w:tcPr>
            <w:tcW w:w="2756" w:type="dxa"/>
            <w:tcBorders>
              <w:top w:val="single" w:sz="4" w:space="0" w:color="auto"/>
              <w:bottom w:val="single" w:sz="4" w:space="0" w:color="auto"/>
            </w:tcBorders>
          </w:tcPr>
          <w:p w14:paraId="5C3815DF" w14:textId="7308F2CE" w:rsidR="00B03333" w:rsidRPr="00091641" w:rsidRDefault="00752ADE"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 xml:space="preserve">Access to data </w:t>
            </w:r>
            <w:r w:rsidR="00757F54">
              <w:rPr>
                <w:rFonts w:ascii="Arial" w:hAnsi="Arial"/>
                <w:b w:val="0"/>
                <w:bCs w:val="0"/>
                <w:spacing w:val="-1"/>
                <w:sz w:val="24"/>
                <w:szCs w:val="24"/>
                <w:lang w:val="en-GB"/>
              </w:rPr>
              <w:t>uploaded from encrypted USB to LFR software on standalone lapto</w:t>
            </w:r>
            <w:r w:rsidR="00752B54">
              <w:rPr>
                <w:rFonts w:ascii="Arial" w:hAnsi="Arial"/>
                <w:b w:val="0"/>
                <w:bCs w:val="0"/>
                <w:spacing w:val="-1"/>
                <w:sz w:val="24"/>
                <w:szCs w:val="24"/>
                <w:lang w:val="en-GB"/>
              </w:rPr>
              <w:t>p by trained Police Officers or Staff.</w:t>
            </w:r>
          </w:p>
        </w:tc>
      </w:tr>
      <w:tr w:rsidR="00B03333" w:rsidRPr="00091641" w14:paraId="0639CC04" w14:textId="77777777" w:rsidTr="0090185C">
        <w:trPr>
          <w:trHeight w:val="56"/>
        </w:trPr>
        <w:tc>
          <w:tcPr>
            <w:tcW w:w="2755" w:type="dxa"/>
            <w:tcBorders>
              <w:top w:val="single" w:sz="4" w:space="0" w:color="auto"/>
              <w:bottom w:val="single" w:sz="4" w:space="0" w:color="auto"/>
            </w:tcBorders>
          </w:tcPr>
          <w:p w14:paraId="196FD4A5" w14:textId="72422F1D" w:rsidR="00B03333" w:rsidRDefault="00414791"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Staff within the force</w:t>
            </w:r>
          </w:p>
          <w:p w14:paraId="003BB149" w14:textId="089D6672" w:rsidR="002F1403" w:rsidRPr="00091641" w:rsidRDefault="002F1403" w:rsidP="00F57A89">
            <w:pPr>
              <w:pStyle w:val="Heading3"/>
              <w:ind w:left="0"/>
              <w:rPr>
                <w:rFonts w:ascii="Arial" w:hAnsi="Arial"/>
                <w:b w:val="0"/>
                <w:bCs w:val="0"/>
                <w:spacing w:val="-1"/>
                <w:sz w:val="24"/>
                <w:szCs w:val="24"/>
                <w:lang w:val="en-GB"/>
              </w:rPr>
            </w:pPr>
          </w:p>
        </w:tc>
        <w:tc>
          <w:tcPr>
            <w:tcW w:w="2756" w:type="dxa"/>
            <w:gridSpan w:val="2"/>
            <w:tcBorders>
              <w:top w:val="single" w:sz="4" w:space="0" w:color="auto"/>
              <w:bottom w:val="single" w:sz="4" w:space="0" w:color="auto"/>
            </w:tcBorders>
          </w:tcPr>
          <w:p w14:paraId="0D0CF93E" w14:textId="70DEE48F" w:rsidR="00B03333" w:rsidRPr="00091641" w:rsidRDefault="00BE446A"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To upload onto an encrypted USB</w:t>
            </w:r>
          </w:p>
        </w:tc>
        <w:tc>
          <w:tcPr>
            <w:tcW w:w="2756" w:type="dxa"/>
            <w:tcBorders>
              <w:top w:val="single" w:sz="4" w:space="0" w:color="auto"/>
              <w:bottom w:val="single" w:sz="4" w:space="0" w:color="auto"/>
            </w:tcBorders>
          </w:tcPr>
          <w:p w14:paraId="45C26A16" w14:textId="7FFB029C" w:rsidR="00B03333" w:rsidRPr="00091641" w:rsidRDefault="00F80647"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Will not have access to the standalone LFR software and data</w:t>
            </w:r>
          </w:p>
        </w:tc>
        <w:tc>
          <w:tcPr>
            <w:tcW w:w="2756" w:type="dxa"/>
            <w:tcBorders>
              <w:top w:val="single" w:sz="4" w:space="0" w:color="auto"/>
              <w:bottom w:val="single" w:sz="4" w:space="0" w:color="auto"/>
            </w:tcBorders>
          </w:tcPr>
          <w:p w14:paraId="55C874E8" w14:textId="087D3F0E" w:rsidR="00B03333" w:rsidRPr="00091641" w:rsidRDefault="00604A79" w:rsidP="00F57A89">
            <w:pPr>
              <w:pStyle w:val="Heading3"/>
              <w:ind w:left="0"/>
              <w:rPr>
                <w:rFonts w:ascii="Arial" w:hAnsi="Arial"/>
                <w:b w:val="0"/>
                <w:bCs w:val="0"/>
                <w:spacing w:val="-1"/>
                <w:sz w:val="24"/>
                <w:szCs w:val="24"/>
                <w:lang w:val="en-GB"/>
              </w:rPr>
            </w:pPr>
            <w:r>
              <w:rPr>
                <w:rFonts w:ascii="Arial" w:hAnsi="Arial"/>
                <w:b w:val="0"/>
                <w:bCs w:val="0"/>
                <w:spacing w:val="-1"/>
                <w:sz w:val="24"/>
                <w:szCs w:val="24"/>
                <w:lang w:val="en-GB"/>
              </w:rPr>
              <w:t>Designated staff will have access to the encrypted USB</w:t>
            </w:r>
          </w:p>
        </w:tc>
      </w:tr>
      <w:tr w:rsidR="00B03333" w:rsidRPr="00091641" w14:paraId="29EE73C8" w14:textId="77777777" w:rsidTr="0090185C">
        <w:trPr>
          <w:trHeight w:val="56"/>
        </w:trPr>
        <w:tc>
          <w:tcPr>
            <w:tcW w:w="2755" w:type="dxa"/>
            <w:tcBorders>
              <w:top w:val="single" w:sz="4" w:space="0" w:color="auto"/>
              <w:bottom w:val="single" w:sz="4" w:space="0" w:color="auto"/>
            </w:tcBorders>
          </w:tcPr>
          <w:p w14:paraId="3E38E549" w14:textId="77777777" w:rsidR="00B03333" w:rsidRDefault="00B03333" w:rsidP="00F57A89">
            <w:pPr>
              <w:pStyle w:val="Heading3"/>
              <w:ind w:left="0"/>
              <w:rPr>
                <w:rFonts w:ascii="Arial" w:hAnsi="Arial"/>
                <w:b w:val="0"/>
                <w:bCs w:val="0"/>
                <w:spacing w:val="-1"/>
                <w:sz w:val="24"/>
                <w:szCs w:val="24"/>
                <w:lang w:val="en-GB"/>
              </w:rPr>
            </w:pPr>
          </w:p>
          <w:p w14:paraId="4E3109FD" w14:textId="723D8C36" w:rsidR="002F1403" w:rsidRPr="00091641" w:rsidRDefault="002F1403" w:rsidP="00F57A89">
            <w:pPr>
              <w:pStyle w:val="Heading3"/>
              <w:ind w:left="0"/>
              <w:rPr>
                <w:rFonts w:ascii="Arial" w:hAnsi="Arial"/>
                <w:b w:val="0"/>
                <w:bCs w:val="0"/>
                <w:spacing w:val="-1"/>
                <w:sz w:val="24"/>
                <w:szCs w:val="24"/>
                <w:lang w:val="en-GB"/>
              </w:rPr>
            </w:pPr>
          </w:p>
        </w:tc>
        <w:tc>
          <w:tcPr>
            <w:tcW w:w="2756" w:type="dxa"/>
            <w:gridSpan w:val="2"/>
            <w:tcBorders>
              <w:top w:val="single" w:sz="4" w:space="0" w:color="auto"/>
              <w:bottom w:val="single" w:sz="4" w:space="0" w:color="auto"/>
            </w:tcBorders>
          </w:tcPr>
          <w:p w14:paraId="4A59138A" w14:textId="77777777" w:rsidR="00B03333" w:rsidRPr="00091641" w:rsidRDefault="00B03333" w:rsidP="00F57A89">
            <w:pPr>
              <w:pStyle w:val="Heading3"/>
              <w:ind w:left="0"/>
              <w:rPr>
                <w:rFonts w:ascii="Arial" w:hAnsi="Arial"/>
                <w:b w:val="0"/>
                <w:bCs w:val="0"/>
                <w:spacing w:val="-1"/>
                <w:sz w:val="24"/>
                <w:szCs w:val="24"/>
                <w:lang w:val="en-GB"/>
              </w:rPr>
            </w:pPr>
          </w:p>
        </w:tc>
        <w:tc>
          <w:tcPr>
            <w:tcW w:w="2756" w:type="dxa"/>
            <w:tcBorders>
              <w:top w:val="single" w:sz="4" w:space="0" w:color="auto"/>
              <w:bottom w:val="single" w:sz="4" w:space="0" w:color="auto"/>
            </w:tcBorders>
          </w:tcPr>
          <w:p w14:paraId="564F6CCC" w14:textId="77777777" w:rsidR="00B03333" w:rsidRPr="00091641" w:rsidRDefault="00B03333" w:rsidP="00F57A89">
            <w:pPr>
              <w:pStyle w:val="Heading3"/>
              <w:ind w:left="0"/>
              <w:rPr>
                <w:rFonts w:ascii="Arial" w:hAnsi="Arial"/>
                <w:b w:val="0"/>
                <w:bCs w:val="0"/>
                <w:spacing w:val="-1"/>
                <w:sz w:val="24"/>
                <w:szCs w:val="24"/>
                <w:lang w:val="en-GB"/>
              </w:rPr>
            </w:pPr>
          </w:p>
        </w:tc>
        <w:tc>
          <w:tcPr>
            <w:tcW w:w="2756" w:type="dxa"/>
            <w:tcBorders>
              <w:top w:val="single" w:sz="4" w:space="0" w:color="auto"/>
              <w:bottom w:val="single" w:sz="4" w:space="0" w:color="auto"/>
            </w:tcBorders>
          </w:tcPr>
          <w:p w14:paraId="72545FDC" w14:textId="130BFE8C" w:rsidR="00B03333" w:rsidRPr="00091641" w:rsidRDefault="00B03333" w:rsidP="00F57A89">
            <w:pPr>
              <w:pStyle w:val="Heading3"/>
              <w:ind w:left="0"/>
              <w:rPr>
                <w:rFonts w:ascii="Arial" w:hAnsi="Arial"/>
                <w:b w:val="0"/>
                <w:bCs w:val="0"/>
                <w:spacing w:val="-1"/>
                <w:sz w:val="24"/>
                <w:szCs w:val="24"/>
                <w:lang w:val="en-GB"/>
              </w:rPr>
            </w:pPr>
          </w:p>
        </w:tc>
      </w:tr>
      <w:tr w:rsidR="00B03333" w:rsidRPr="00091641" w14:paraId="18E82F96" w14:textId="77777777" w:rsidTr="0090185C">
        <w:trPr>
          <w:trHeight w:val="56"/>
        </w:trPr>
        <w:tc>
          <w:tcPr>
            <w:tcW w:w="2755" w:type="dxa"/>
            <w:tcBorders>
              <w:top w:val="single" w:sz="4" w:space="0" w:color="auto"/>
              <w:bottom w:val="single" w:sz="4" w:space="0" w:color="auto"/>
            </w:tcBorders>
          </w:tcPr>
          <w:p w14:paraId="2EE2A7D7" w14:textId="77777777" w:rsidR="00B03333" w:rsidRDefault="00B03333" w:rsidP="00F57A89">
            <w:pPr>
              <w:pStyle w:val="Heading3"/>
              <w:ind w:left="0"/>
              <w:rPr>
                <w:rFonts w:ascii="Arial" w:hAnsi="Arial"/>
                <w:b w:val="0"/>
                <w:bCs w:val="0"/>
                <w:spacing w:val="-1"/>
                <w:sz w:val="24"/>
                <w:szCs w:val="24"/>
                <w:lang w:val="en-GB"/>
              </w:rPr>
            </w:pPr>
          </w:p>
          <w:p w14:paraId="2A88E849" w14:textId="27C0EA20" w:rsidR="002F1403" w:rsidRPr="00091641" w:rsidRDefault="002F1403" w:rsidP="00F57A89">
            <w:pPr>
              <w:pStyle w:val="Heading3"/>
              <w:ind w:left="0"/>
              <w:rPr>
                <w:rFonts w:ascii="Arial" w:hAnsi="Arial"/>
                <w:b w:val="0"/>
                <w:bCs w:val="0"/>
                <w:spacing w:val="-1"/>
                <w:sz w:val="24"/>
                <w:szCs w:val="24"/>
                <w:lang w:val="en-GB"/>
              </w:rPr>
            </w:pPr>
          </w:p>
        </w:tc>
        <w:tc>
          <w:tcPr>
            <w:tcW w:w="2756" w:type="dxa"/>
            <w:gridSpan w:val="2"/>
            <w:tcBorders>
              <w:top w:val="single" w:sz="4" w:space="0" w:color="auto"/>
              <w:bottom w:val="single" w:sz="4" w:space="0" w:color="auto"/>
            </w:tcBorders>
          </w:tcPr>
          <w:p w14:paraId="61441282" w14:textId="77777777" w:rsidR="00B03333" w:rsidRPr="00091641" w:rsidRDefault="00B03333" w:rsidP="00F57A89">
            <w:pPr>
              <w:pStyle w:val="Heading3"/>
              <w:ind w:left="0"/>
              <w:rPr>
                <w:rFonts w:ascii="Arial" w:hAnsi="Arial"/>
                <w:b w:val="0"/>
                <w:bCs w:val="0"/>
                <w:spacing w:val="-1"/>
                <w:sz w:val="24"/>
                <w:szCs w:val="24"/>
                <w:lang w:val="en-GB"/>
              </w:rPr>
            </w:pPr>
          </w:p>
        </w:tc>
        <w:tc>
          <w:tcPr>
            <w:tcW w:w="2756" w:type="dxa"/>
            <w:tcBorders>
              <w:top w:val="single" w:sz="4" w:space="0" w:color="auto"/>
              <w:bottom w:val="single" w:sz="4" w:space="0" w:color="auto"/>
            </w:tcBorders>
          </w:tcPr>
          <w:p w14:paraId="0B86E4D7" w14:textId="77777777" w:rsidR="00B03333" w:rsidRPr="00091641" w:rsidRDefault="00B03333" w:rsidP="00F57A89">
            <w:pPr>
              <w:pStyle w:val="Heading3"/>
              <w:ind w:left="0"/>
              <w:rPr>
                <w:rFonts w:ascii="Arial" w:hAnsi="Arial"/>
                <w:b w:val="0"/>
                <w:bCs w:val="0"/>
                <w:spacing w:val="-1"/>
                <w:sz w:val="24"/>
                <w:szCs w:val="24"/>
                <w:lang w:val="en-GB"/>
              </w:rPr>
            </w:pPr>
          </w:p>
        </w:tc>
        <w:tc>
          <w:tcPr>
            <w:tcW w:w="2756" w:type="dxa"/>
            <w:tcBorders>
              <w:top w:val="single" w:sz="4" w:space="0" w:color="auto"/>
              <w:bottom w:val="single" w:sz="4" w:space="0" w:color="auto"/>
            </w:tcBorders>
          </w:tcPr>
          <w:p w14:paraId="3BDC990C" w14:textId="5193B4B8" w:rsidR="00B03333" w:rsidRPr="00091641" w:rsidRDefault="00B03333" w:rsidP="00F57A89">
            <w:pPr>
              <w:pStyle w:val="Heading3"/>
              <w:ind w:left="0"/>
              <w:rPr>
                <w:rFonts w:ascii="Arial" w:hAnsi="Arial"/>
                <w:b w:val="0"/>
                <w:bCs w:val="0"/>
                <w:spacing w:val="-1"/>
                <w:sz w:val="24"/>
                <w:szCs w:val="24"/>
                <w:lang w:val="en-GB"/>
              </w:rPr>
            </w:pPr>
          </w:p>
        </w:tc>
      </w:tr>
      <w:tr w:rsidR="003C3E32" w:rsidRPr="00091641" w14:paraId="5DFBE3C7" w14:textId="77777777" w:rsidTr="0090185C">
        <w:trPr>
          <w:trHeight w:val="492"/>
        </w:trPr>
        <w:tc>
          <w:tcPr>
            <w:tcW w:w="11023" w:type="dxa"/>
            <w:gridSpan w:val="5"/>
            <w:tcBorders>
              <w:top w:val="single" w:sz="4" w:space="0" w:color="auto"/>
              <w:bottom w:val="single" w:sz="4" w:space="0" w:color="auto"/>
            </w:tcBorders>
            <w:shd w:val="clear" w:color="auto" w:fill="F2DBDB" w:themeFill="accent2" w:themeFillTint="33"/>
          </w:tcPr>
          <w:p w14:paraId="4D26A104" w14:textId="0BCEBBBB" w:rsidR="003C3E32" w:rsidRPr="00091641" w:rsidRDefault="00571C3A" w:rsidP="00F57A89">
            <w:pPr>
              <w:pStyle w:val="Heading3"/>
              <w:ind w:left="0"/>
              <w:rPr>
                <w:rFonts w:ascii="Arial" w:hAnsi="Arial"/>
                <w:b w:val="0"/>
                <w:bCs w:val="0"/>
                <w:sz w:val="24"/>
                <w:szCs w:val="24"/>
                <w:lang w:val="en-GB"/>
              </w:rPr>
            </w:pPr>
            <w:r>
              <w:rPr>
                <w:rFonts w:ascii="Arial" w:hAnsi="Arial"/>
                <w:sz w:val="24"/>
                <w:szCs w:val="24"/>
                <w:lang w:val="en-GB"/>
              </w:rPr>
              <w:t xml:space="preserve">3.2 </w:t>
            </w:r>
            <w:r w:rsidR="003C3E32">
              <w:rPr>
                <w:rFonts w:ascii="Arial" w:hAnsi="Arial"/>
                <w:sz w:val="24"/>
                <w:szCs w:val="24"/>
                <w:lang w:val="en-GB"/>
              </w:rPr>
              <w:t>Data Transfers</w:t>
            </w:r>
          </w:p>
        </w:tc>
      </w:tr>
      <w:tr w:rsidR="003C3E32" w:rsidRPr="00091641" w14:paraId="4B615F89" w14:textId="77777777" w:rsidTr="0090185C">
        <w:trPr>
          <w:trHeight w:val="492"/>
        </w:trPr>
        <w:tc>
          <w:tcPr>
            <w:tcW w:w="11023" w:type="dxa"/>
            <w:gridSpan w:val="5"/>
            <w:tcBorders>
              <w:top w:val="single" w:sz="4" w:space="0" w:color="auto"/>
              <w:bottom w:val="single" w:sz="4" w:space="0" w:color="auto"/>
            </w:tcBorders>
          </w:tcPr>
          <w:p w14:paraId="5A2B0C28" w14:textId="77777777" w:rsidR="003C3E32" w:rsidRDefault="003C3E32" w:rsidP="00F57A89">
            <w:pPr>
              <w:pStyle w:val="Heading3"/>
              <w:ind w:left="0"/>
              <w:rPr>
                <w:rFonts w:ascii="Arial" w:hAnsi="Arial"/>
                <w:b w:val="0"/>
                <w:bCs w:val="0"/>
                <w:sz w:val="24"/>
                <w:szCs w:val="24"/>
                <w:lang w:val="en-GB"/>
              </w:rPr>
            </w:pPr>
            <w:r w:rsidRPr="00091641">
              <w:rPr>
                <w:rFonts w:ascii="Arial" w:hAnsi="Arial"/>
                <w:b w:val="0"/>
                <w:bCs w:val="0"/>
                <w:sz w:val="24"/>
                <w:szCs w:val="24"/>
                <w:lang w:val="en-GB"/>
              </w:rPr>
              <w:t>Transferring data outside the UK but within the EU?</w:t>
            </w:r>
          </w:p>
          <w:p w14:paraId="407E4634" w14:textId="77777777" w:rsidR="003C3E32" w:rsidRPr="00091641" w:rsidRDefault="0068509B" w:rsidP="003C3E32">
            <w:pPr>
              <w:pStyle w:val="NoSpacing"/>
              <w:rPr>
                <w:rFonts w:ascii="Arial" w:hAnsi="Arial"/>
                <w:sz w:val="24"/>
                <w:szCs w:val="24"/>
              </w:rPr>
            </w:pPr>
            <w:sdt>
              <w:sdtPr>
                <w:rPr>
                  <w:rFonts w:ascii="Arial" w:hAnsi="Arial"/>
                  <w:sz w:val="24"/>
                  <w:szCs w:val="24"/>
                </w:rPr>
                <w:id w:val="-971060774"/>
                <w14:checkbox>
                  <w14:checked w14:val="0"/>
                  <w14:checkedState w14:val="2612" w14:font="MS Gothic"/>
                  <w14:uncheckedState w14:val="2610" w14:font="MS Gothic"/>
                </w14:checkbox>
              </w:sdtPr>
              <w:sdtEndPr/>
              <w:sdtContent>
                <w:r w:rsidR="003C3E32" w:rsidRPr="00091641">
                  <w:rPr>
                    <w:rFonts w:ascii="Segoe UI Symbol" w:eastAsia="MS Gothic" w:hAnsi="Segoe UI Symbol" w:cs="Segoe UI Symbol"/>
                    <w:sz w:val="24"/>
                    <w:szCs w:val="24"/>
                  </w:rPr>
                  <w:t>☐</w:t>
                </w:r>
              </w:sdtContent>
            </w:sdt>
            <w:r w:rsidR="003C3E32" w:rsidRPr="00091641">
              <w:rPr>
                <w:rFonts w:ascii="Arial" w:hAnsi="Arial"/>
                <w:sz w:val="24"/>
                <w:szCs w:val="24"/>
              </w:rPr>
              <w:t xml:space="preserve"> Yes </w:t>
            </w:r>
          </w:p>
          <w:p w14:paraId="65C7965A" w14:textId="61BFDD74" w:rsidR="003C3E32" w:rsidRDefault="0068509B" w:rsidP="003C3E32">
            <w:pPr>
              <w:pStyle w:val="Heading3"/>
              <w:ind w:left="0"/>
              <w:rPr>
                <w:rFonts w:ascii="Arial" w:hAnsi="Arial"/>
                <w:b w:val="0"/>
                <w:bCs w:val="0"/>
                <w:sz w:val="24"/>
                <w:szCs w:val="24"/>
              </w:rPr>
            </w:pPr>
            <w:sdt>
              <w:sdtPr>
                <w:rPr>
                  <w:rFonts w:ascii="Arial" w:hAnsi="Arial"/>
                  <w:b w:val="0"/>
                  <w:bCs w:val="0"/>
                  <w:sz w:val="24"/>
                  <w:szCs w:val="24"/>
                </w:rPr>
                <w:id w:val="542020734"/>
                <w14:checkbox>
                  <w14:checked w14:val="1"/>
                  <w14:checkedState w14:val="2612" w14:font="MS Gothic"/>
                  <w14:uncheckedState w14:val="2610" w14:font="MS Gothic"/>
                </w14:checkbox>
              </w:sdtPr>
              <w:sdtEndPr/>
              <w:sdtContent>
                <w:r w:rsidR="004E4B67">
                  <w:rPr>
                    <w:rFonts w:ascii="MS Gothic" w:eastAsia="MS Gothic" w:hAnsi="MS Gothic" w:hint="eastAsia"/>
                    <w:b w:val="0"/>
                    <w:bCs w:val="0"/>
                    <w:sz w:val="24"/>
                    <w:szCs w:val="24"/>
                  </w:rPr>
                  <w:t>☒</w:t>
                </w:r>
              </w:sdtContent>
            </w:sdt>
            <w:r w:rsidR="003C3E32" w:rsidRPr="003C3E32">
              <w:rPr>
                <w:rFonts w:ascii="Arial" w:hAnsi="Arial"/>
                <w:b w:val="0"/>
                <w:bCs w:val="0"/>
                <w:sz w:val="24"/>
                <w:szCs w:val="24"/>
              </w:rPr>
              <w:t xml:space="preserve"> No</w:t>
            </w:r>
          </w:p>
          <w:p w14:paraId="6AF0D625" w14:textId="77777777" w:rsidR="003C3E32" w:rsidRDefault="003C3E32" w:rsidP="003C3E32">
            <w:pPr>
              <w:pStyle w:val="Heading3"/>
              <w:ind w:left="0"/>
              <w:rPr>
                <w:rFonts w:ascii="Arial" w:hAnsi="Arial"/>
                <w:b w:val="0"/>
                <w:bCs w:val="0"/>
                <w:sz w:val="24"/>
                <w:szCs w:val="24"/>
              </w:rPr>
            </w:pPr>
            <w:r>
              <w:rPr>
                <w:rFonts w:ascii="Arial" w:hAnsi="Arial"/>
                <w:b w:val="0"/>
                <w:bCs w:val="0"/>
                <w:sz w:val="24"/>
                <w:szCs w:val="24"/>
              </w:rPr>
              <w:t xml:space="preserve">If yes, please </w:t>
            </w:r>
            <w:proofErr w:type="gramStart"/>
            <w:r>
              <w:rPr>
                <w:rFonts w:ascii="Arial" w:hAnsi="Arial"/>
                <w:b w:val="0"/>
                <w:bCs w:val="0"/>
                <w:sz w:val="24"/>
                <w:szCs w:val="24"/>
              </w:rPr>
              <w:t>give</w:t>
            </w:r>
            <w:proofErr w:type="gramEnd"/>
            <w:r>
              <w:rPr>
                <w:rFonts w:ascii="Arial" w:hAnsi="Arial"/>
                <w:b w:val="0"/>
                <w:bCs w:val="0"/>
                <w:sz w:val="24"/>
                <w:szCs w:val="24"/>
              </w:rPr>
              <w:t xml:space="preserve"> details.</w:t>
            </w:r>
          </w:p>
          <w:p w14:paraId="1BE886C0" w14:textId="77777777" w:rsidR="003C3E32" w:rsidRDefault="003C3E32" w:rsidP="003C3E32">
            <w:pPr>
              <w:pStyle w:val="Heading3"/>
              <w:ind w:left="0"/>
              <w:rPr>
                <w:rFonts w:ascii="Arial" w:hAnsi="Arial"/>
                <w:b w:val="0"/>
                <w:bCs w:val="0"/>
                <w:sz w:val="24"/>
                <w:szCs w:val="24"/>
              </w:rPr>
            </w:pPr>
          </w:p>
          <w:p w14:paraId="0757B903" w14:textId="34542A53" w:rsidR="003C3E32" w:rsidRPr="003C3E32" w:rsidRDefault="003C3E32" w:rsidP="003C3E32">
            <w:pPr>
              <w:pStyle w:val="Heading3"/>
              <w:ind w:left="0"/>
              <w:rPr>
                <w:rFonts w:ascii="Arial" w:hAnsi="Arial"/>
                <w:b w:val="0"/>
                <w:bCs w:val="0"/>
                <w:sz w:val="24"/>
                <w:szCs w:val="24"/>
                <w:lang w:val="en-GB"/>
              </w:rPr>
            </w:pPr>
          </w:p>
        </w:tc>
      </w:tr>
      <w:tr w:rsidR="003C3E32" w:rsidRPr="00091641" w14:paraId="5BB82F16" w14:textId="77777777" w:rsidTr="0090185C">
        <w:trPr>
          <w:trHeight w:val="492"/>
        </w:trPr>
        <w:tc>
          <w:tcPr>
            <w:tcW w:w="11023" w:type="dxa"/>
            <w:gridSpan w:val="5"/>
            <w:tcBorders>
              <w:top w:val="single" w:sz="4" w:space="0" w:color="auto"/>
              <w:bottom w:val="single" w:sz="4" w:space="0" w:color="auto"/>
            </w:tcBorders>
          </w:tcPr>
          <w:p w14:paraId="5D937B4D" w14:textId="77777777" w:rsidR="003C3E32" w:rsidRDefault="003C3E32" w:rsidP="00F57A89">
            <w:pPr>
              <w:pStyle w:val="Heading3"/>
              <w:ind w:left="0"/>
              <w:rPr>
                <w:rFonts w:ascii="Arial" w:hAnsi="Arial"/>
                <w:b w:val="0"/>
                <w:bCs w:val="0"/>
                <w:sz w:val="24"/>
                <w:szCs w:val="24"/>
                <w:lang w:val="en-GB"/>
              </w:rPr>
            </w:pPr>
            <w:r w:rsidRPr="00091641">
              <w:rPr>
                <w:rFonts w:ascii="Arial" w:hAnsi="Arial"/>
                <w:b w:val="0"/>
                <w:bCs w:val="0"/>
                <w:sz w:val="24"/>
                <w:szCs w:val="24"/>
                <w:lang w:val="en-GB"/>
              </w:rPr>
              <w:t>Transferring data outside the EU?</w:t>
            </w:r>
          </w:p>
          <w:p w14:paraId="05D60EF2" w14:textId="77777777" w:rsidR="003C3E32" w:rsidRPr="00091641" w:rsidRDefault="0068509B" w:rsidP="003C3E32">
            <w:pPr>
              <w:pStyle w:val="NoSpacing"/>
              <w:rPr>
                <w:rFonts w:ascii="Arial" w:hAnsi="Arial"/>
                <w:sz w:val="24"/>
                <w:szCs w:val="24"/>
              </w:rPr>
            </w:pPr>
            <w:sdt>
              <w:sdtPr>
                <w:rPr>
                  <w:rFonts w:ascii="Arial" w:hAnsi="Arial"/>
                  <w:sz w:val="24"/>
                  <w:szCs w:val="24"/>
                </w:rPr>
                <w:id w:val="-105583948"/>
                <w14:checkbox>
                  <w14:checked w14:val="0"/>
                  <w14:checkedState w14:val="2612" w14:font="MS Gothic"/>
                  <w14:uncheckedState w14:val="2610" w14:font="MS Gothic"/>
                </w14:checkbox>
              </w:sdtPr>
              <w:sdtEndPr/>
              <w:sdtContent>
                <w:r w:rsidR="003C3E32" w:rsidRPr="00091641">
                  <w:rPr>
                    <w:rFonts w:ascii="Segoe UI Symbol" w:eastAsia="MS Gothic" w:hAnsi="Segoe UI Symbol" w:cs="Segoe UI Symbol"/>
                    <w:sz w:val="24"/>
                    <w:szCs w:val="24"/>
                  </w:rPr>
                  <w:t>☐</w:t>
                </w:r>
              </w:sdtContent>
            </w:sdt>
            <w:r w:rsidR="003C3E32" w:rsidRPr="00091641">
              <w:rPr>
                <w:rFonts w:ascii="Arial" w:hAnsi="Arial"/>
                <w:sz w:val="24"/>
                <w:szCs w:val="24"/>
              </w:rPr>
              <w:t xml:space="preserve"> Yes </w:t>
            </w:r>
          </w:p>
          <w:p w14:paraId="0495C6F4" w14:textId="3C417166" w:rsidR="003C3E32" w:rsidRDefault="0068509B" w:rsidP="003C3E32">
            <w:pPr>
              <w:pStyle w:val="Heading3"/>
              <w:ind w:left="0"/>
              <w:rPr>
                <w:rFonts w:ascii="Arial" w:hAnsi="Arial"/>
                <w:b w:val="0"/>
                <w:bCs w:val="0"/>
                <w:sz w:val="24"/>
                <w:szCs w:val="24"/>
              </w:rPr>
            </w:pPr>
            <w:sdt>
              <w:sdtPr>
                <w:rPr>
                  <w:rFonts w:ascii="Arial" w:hAnsi="Arial"/>
                  <w:b w:val="0"/>
                  <w:bCs w:val="0"/>
                  <w:sz w:val="24"/>
                  <w:szCs w:val="24"/>
                </w:rPr>
                <w:id w:val="1529302937"/>
                <w14:checkbox>
                  <w14:checked w14:val="1"/>
                  <w14:checkedState w14:val="2612" w14:font="MS Gothic"/>
                  <w14:uncheckedState w14:val="2610" w14:font="MS Gothic"/>
                </w14:checkbox>
              </w:sdtPr>
              <w:sdtEndPr/>
              <w:sdtContent>
                <w:r w:rsidR="004E4B67">
                  <w:rPr>
                    <w:rFonts w:ascii="MS Gothic" w:eastAsia="MS Gothic" w:hAnsi="MS Gothic" w:hint="eastAsia"/>
                    <w:b w:val="0"/>
                    <w:bCs w:val="0"/>
                    <w:sz w:val="24"/>
                    <w:szCs w:val="24"/>
                  </w:rPr>
                  <w:t>☒</w:t>
                </w:r>
              </w:sdtContent>
            </w:sdt>
            <w:r w:rsidR="003C3E32" w:rsidRPr="003C3E32">
              <w:rPr>
                <w:rFonts w:ascii="Arial" w:hAnsi="Arial"/>
                <w:b w:val="0"/>
                <w:bCs w:val="0"/>
                <w:sz w:val="24"/>
                <w:szCs w:val="24"/>
              </w:rPr>
              <w:t xml:space="preserve"> No</w:t>
            </w:r>
          </w:p>
          <w:p w14:paraId="300608F5" w14:textId="77777777" w:rsidR="003C3E32" w:rsidRDefault="003C3E32" w:rsidP="003C3E32">
            <w:pPr>
              <w:pStyle w:val="Heading3"/>
              <w:ind w:left="0"/>
              <w:rPr>
                <w:rFonts w:ascii="Arial" w:hAnsi="Arial"/>
                <w:b w:val="0"/>
                <w:bCs w:val="0"/>
                <w:sz w:val="24"/>
                <w:szCs w:val="24"/>
              </w:rPr>
            </w:pPr>
            <w:r>
              <w:rPr>
                <w:rFonts w:ascii="Arial" w:hAnsi="Arial"/>
                <w:b w:val="0"/>
                <w:bCs w:val="0"/>
                <w:sz w:val="24"/>
                <w:szCs w:val="24"/>
              </w:rPr>
              <w:t xml:space="preserve">If yes, please </w:t>
            </w:r>
            <w:proofErr w:type="gramStart"/>
            <w:r>
              <w:rPr>
                <w:rFonts w:ascii="Arial" w:hAnsi="Arial"/>
                <w:b w:val="0"/>
                <w:bCs w:val="0"/>
                <w:sz w:val="24"/>
                <w:szCs w:val="24"/>
              </w:rPr>
              <w:t>give</w:t>
            </w:r>
            <w:proofErr w:type="gramEnd"/>
            <w:r>
              <w:rPr>
                <w:rFonts w:ascii="Arial" w:hAnsi="Arial"/>
                <w:b w:val="0"/>
                <w:bCs w:val="0"/>
                <w:sz w:val="24"/>
                <w:szCs w:val="24"/>
              </w:rPr>
              <w:t xml:space="preserve"> details.</w:t>
            </w:r>
          </w:p>
          <w:p w14:paraId="7846E73B" w14:textId="77777777" w:rsidR="003C3E32" w:rsidRDefault="003C3E32" w:rsidP="003C3E32">
            <w:pPr>
              <w:pStyle w:val="Heading3"/>
              <w:ind w:left="0"/>
              <w:rPr>
                <w:rFonts w:ascii="Arial" w:hAnsi="Arial"/>
                <w:b w:val="0"/>
                <w:bCs w:val="0"/>
                <w:sz w:val="24"/>
                <w:szCs w:val="24"/>
              </w:rPr>
            </w:pPr>
          </w:p>
          <w:p w14:paraId="02679B29" w14:textId="7292795D" w:rsidR="003C3E32" w:rsidRPr="003C3E32" w:rsidRDefault="003C3E32" w:rsidP="003C3E32">
            <w:pPr>
              <w:pStyle w:val="Heading3"/>
              <w:ind w:left="0"/>
              <w:rPr>
                <w:rFonts w:ascii="Arial" w:hAnsi="Arial"/>
                <w:b w:val="0"/>
                <w:bCs w:val="0"/>
                <w:sz w:val="24"/>
                <w:szCs w:val="24"/>
                <w:lang w:val="en-GB"/>
              </w:rPr>
            </w:pPr>
          </w:p>
        </w:tc>
      </w:tr>
      <w:tr w:rsidR="00366FDA" w:rsidRPr="00091641" w14:paraId="675F8BA9" w14:textId="77777777" w:rsidTr="00366FDA">
        <w:trPr>
          <w:trHeight w:val="492"/>
        </w:trPr>
        <w:tc>
          <w:tcPr>
            <w:tcW w:w="11023" w:type="dxa"/>
            <w:gridSpan w:val="5"/>
            <w:tcBorders>
              <w:top w:val="single" w:sz="4" w:space="0" w:color="auto"/>
              <w:bottom w:val="single" w:sz="4" w:space="0" w:color="auto"/>
            </w:tcBorders>
            <w:shd w:val="clear" w:color="auto" w:fill="F2DBDB" w:themeFill="accent2" w:themeFillTint="33"/>
          </w:tcPr>
          <w:p w14:paraId="37EC3222" w14:textId="6A7D3247" w:rsidR="00366FDA" w:rsidRPr="00366FDA" w:rsidRDefault="00571C3A" w:rsidP="00366FDA">
            <w:pPr>
              <w:spacing w:after="0" w:line="240" w:lineRule="auto"/>
              <w:rPr>
                <w:rFonts w:ascii="Arial" w:eastAsia="Verdana" w:hAnsi="Arial"/>
                <w:b/>
                <w:bCs/>
                <w:sz w:val="24"/>
                <w:szCs w:val="24"/>
              </w:rPr>
            </w:pPr>
            <w:r>
              <w:rPr>
                <w:rFonts w:ascii="Arial" w:eastAsia="Verdana" w:hAnsi="Arial"/>
                <w:b/>
                <w:bCs/>
                <w:sz w:val="24"/>
                <w:szCs w:val="24"/>
              </w:rPr>
              <w:t xml:space="preserve">3.3 </w:t>
            </w:r>
            <w:r w:rsidR="00366FDA" w:rsidRPr="00366FDA">
              <w:rPr>
                <w:rFonts w:ascii="Arial" w:eastAsia="Verdana" w:hAnsi="Arial"/>
                <w:b/>
                <w:bCs/>
                <w:sz w:val="24"/>
                <w:szCs w:val="24"/>
              </w:rPr>
              <w:t>Assets</w:t>
            </w:r>
          </w:p>
          <w:p w14:paraId="22606716" w14:textId="538D30D3" w:rsidR="00366FDA" w:rsidRPr="00091641" w:rsidRDefault="00366FDA" w:rsidP="00366FDA">
            <w:pPr>
              <w:pStyle w:val="Heading3"/>
              <w:ind w:left="0"/>
              <w:rPr>
                <w:rFonts w:ascii="Arial" w:hAnsi="Arial"/>
                <w:b w:val="0"/>
                <w:bCs w:val="0"/>
                <w:sz w:val="24"/>
                <w:szCs w:val="24"/>
                <w:lang w:val="en-GB"/>
              </w:rPr>
            </w:pPr>
            <w:r>
              <w:rPr>
                <w:rFonts w:ascii="Arial" w:eastAsia="Calibri" w:hAnsi="Arial"/>
                <w:b w:val="0"/>
                <w:bCs w:val="0"/>
                <w:sz w:val="24"/>
                <w:szCs w:val="24"/>
                <w:lang w:val="en-GB"/>
              </w:rPr>
              <w:t>Please give details of</w:t>
            </w:r>
            <w:r w:rsidRPr="00366FDA">
              <w:rPr>
                <w:rFonts w:ascii="Arial" w:eastAsia="Calibri" w:hAnsi="Arial"/>
                <w:b w:val="0"/>
                <w:bCs w:val="0"/>
                <w:sz w:val="24"/>
                <w:szCs w:val="24"/>
                <w:lang w:val="en-GB"/>
              </w:rPr>
              <w:t xml:space="preserve"> the assets that you intend to use.</w:t>
            </w:r>
          </w:p>
        </w:tc>
      </w:tr>
      <w:tr w:rsidR="00366FDA" w:rsidRPr="00091641" w14:paraId="7C2ED9C4" w14:textId="77777777" w:rsidTr="00571C3A">
        <w:trPr>
          <w:trHeight w:val="2058"/>
        </w:trPr>
        <w:tc>
          <w:tcPr>
            <w:tcW w:w="11023" w:type="dxa"/>
            <w:gridSpan w:val="5"/>
            <w:tcBorders>
              <w:top w:val="single" w:sz="4" w:space="0" w:color="auto"/>
              <w:bottom w:val="single" w:sz="4" w:space="0" w:color="auto"/>
            </w:tcBorders>
          </w:tcPr>
          <w:p w14:paraId="66FEEC41" w14:textId="0D4E37E1" w:rsidR="00366FDA" w:rsidRPr="00366FDA" w:rsidRDefault="00366FDA" w:rsidP="00366FDA">
            <w:pPr>
              <w:pStyle w:val="NoSpacing"/>
              <w:rPr>
                <w:rFonts w:ascii="Arial" w:hAnsi="Arial"/>
                <w:sz w:val="24"/>
                <w:szCs w:val="24"/>
              </w:rPr>
            </w:pPr>
            <w:r>
              <w:rPr>
                <w:rFonts w:ascii="Arial" w:hAnsi="Arial"/>
                <w:b/>
                <w:bCs/>
                <w:sz w:val="24"/>
                <w:szCs w:val="24"/>
              </w:rPr>
              <w:t xml:space="preserve">Hardware  </w:t>
            </w:r>
            <w:sdt>
              <w:sdtPr>
                <w:rPr>
                  <w:rFonts w:ascii="Arial" w:hAnsi="Arial"/>
                  <w:sz w:val="24"/>
                  <w:szCs w:val="24"/>
                </w:rPr>
                <w:id w:val="1386370744"/>
                <w14:checkbox>
                  <w14:checked w14:val="1"/>
                  <w14:checkedState w14:val="2612" w14:font="MS Gothic"/>
                  <w14:uncheckedState w14:val="2610" w14:font="MS Gothic"/>
                </w14:checkbox>
              </w:sdtPr>
              <w:sdtEndPr/>
              <w:sdtContent>
                <w:r w:rsidR="004E4B67">
                  <w:rPr>
                    <w:rFonts w:ascii="MS Gothic" w:eastAsia="MS Gothic" w:hAnsi="MS Gothic" w:hint="eastAsia"/>
                    <w:sz w:val="24"/>
                    <w:szCs w:val="24"/>
                  </w:rPr>
                  <w:t>☒</w:t>
                </w:r>
              </w:sdtContent>
            </w:sdt>
            <w:r w:rsidRPr="00091641">
              <w:rPr>
                <w:rFonts w:ascii="Arial" w:hAnsi="Arial"/>
                <w:sz w:val="24"/>
                <w:szCs w:val="24"/>
              </w:rPr>
              <w:t xml:space="preserve">  </w:t>
            </w:r>
          </w:p>
          <w:p w14:paraId="1F2F2451" w14:textId="1A39ADBF" w:rsidR="00366FDA" w:rsidRPr="00366FDA" w:rsidRDefault="00366FDA" w:rsidP="00366FDA">
            <w:pPr>
              <w:pStyle w:val="NoSpacing"/>
              <w:rPr>
                <w:rFonts w:ascii="Arial" w:hAnsi="Arial"/>
                <w:sz w:val="24"/>
                <w:szCs w:val="24"/>
              </w:rPr>
            </w:pPr>
            <w:r>
              <w:rPr>
                <w:rFonts w:ascii="Arial" w:hAnsi="Arial"/>
                <w:b/>
                <w:bCs/>
                <w:sz w:val="24"/>
                <w:szCs w:val="24"/>
              </w:rPr>
              <w:t xml:space="preserve">Software   </w:t>
            </w:r>
            <w:sdt>
              <w:sdtPr>
                <w:rPr>
                  <w:rFonts w:ascii="Arial" w:hAnsi="Arial"/>
                  <w:sz w:val="24"/>
                  <w:szCs w:val="24"/>
                </w:rPr>
                <w:id w:val="-340012367"/>
                <w14:checkbox>
                  <w14:checked w14:val="1"/>
                  <w14:checkedState w14:val="2612" w14:font="MS Gothic"/>
                  <w14:uncheckedState w14:val="2610" w14:font="MS Gothic"/>
                </w14:checkbox>
              </w:sdtPr>
              <w:sdtEndPr/>
              <w:sdtContent>
                <w:r w:rsidR="004E4B67">
                  <w:rPr>
                    <w:rFonts w:ascii="MS Gothic" w:eastAsia="MS Gothic" w:hAnsi="MS Gothic" w:hint="eastAsia"/>
                    <w:sz w:val="24"/>
                    <w:szCs w:val="24"/>
                  </w:rPr>
                  <w:t>☒</w:t>
                </w:r>
              </w:sdtContent>
            </w:sdt>
            <w:r w:rsidRPr="00091641">
              <w:rPr>
                <w:rFonts w:ascii="Arial" w:hAnsi="Arial"/>
                <w:sz w:val="24"/>
                <w:szCs w:val="24"/>
              </w:rPr>
              <w:t xml:space="preserve"> </w:t>
            </w:r>
          </w:p>
          <w:p w14:paraId="056CF326" w14:textId="66625D56" w:rsidR="00366FDA" w:rsidRPr="00091641" w:rsidRDefault="00366FDA" w:rsidP="00366FDA">
            <w:pPr>
              <w:pStyle w:val="NoSpacing"/>
              <w:rPr>
                <w:rFonts w:ascii="Arial" w:hAnsi="Arial"/>
                <w:sz w:val="24"/>
                <w:szCs w:val="24"/>
              </w:rPr>
            </w:pPr>
            <w:r>
              <w:rPr>
                <w:rFonts w:ascii="Arial" w:hAnsi="Arial"/>
                <w:b/>
                <w:bCs/>
                <w:sz w:val="24"/>
                <w:szCs w:val="24"/>
              </w:rPr>
              <w:t xml:space="preserve">Networks  </w:t>
            </w:r>
            <w:sdt>
              <w:sdtPr>
                <w:rPr>
                  <w:rFonts w:ascii="Arial" w:hAnsi="Arial"/>
                  <w:sz w:val="24"/>
                  <w:szCs w:val="24"/>
                </w:rPr>
                <w:id w:val="924153116"/>
                <w14:checkbox>
                  <w14:checked w14:val="0"/>
                  <w14:checkedState w14:val="2612" w14:font="MS Gothic"/>
                  <w14:uncheckedState w14:val="2610" w14:font="MS Gothic"/>
                </w14:checkbox>
              </w:sdtPr>
              <w:sdtEndPr/>
              <w:sdtContent>
                <w:r w:rsidRPr="00091641">
                  <w:rPr>
                    <w:rFonts w:ascii="Segoe UI Symbol" w:eastAsia="MS Gothic" w:hAnsi="Segoe UI Symbol" w:cs="Segoe UI Symbol"/>
                    <w:sz w:val="24"/>
                    <w:szCs w:val="24"/>
                  </w:rPr>
                  <w:t>☐</w:t>
                </w:r>
              </w:sdtContent>
            </w:sdt>
            <w:r w:rsidRPr="00091641">
              <w:rPr>
                <w:rFonts w:ascii="Arial" w:hAnsi="Arial"/>
                <w:sz w:val="24"/>
                <w:szCs w:val="24"/>
              </w:rPr>
              <w:t xml:space="preserve"> </w:t>
            </w:r>
          </w:p>
          <w:p w14:paraId="1C97D7EB" w14:textId="0B52385B" w:rsidR="00366FDA" w:rsidRPr="00091641" w:rsidRDefault="00366FDA" w:rsidP="00366FDA">
            <w:pPr>
              <w:pStyle w:val="NoSpacing"/>
              <w:rPr>
                <w:rFonts w:ascii="Arial" w:hAnsi="Arial"/>
                <w:sz w:val="24"/>
                <w:szCs w:val="24"/>
              </w:rPr>
            </w:pPr>
            <w:r>
              <w:rPr>
                <w:rFonts w:ascii="Arial" w:hAnsi="Arial"/>
                <w:b/>
                <w:bCs/>
                <w:sz w:val="24"/>
                <w:szCs w:val="24"/>
              </w:rPr>
              <w:t xml:space="preserve">Hardcopy/Physical e.g. paper   </w:t>
            </w:r>
            <w:sdt>
              <w:sdtPr>
                <w:rPr>
                  <w:rFonts w:ascii="Arial" w:hAnsi="Arial"/>
                  <w:sz w:val="24"/>
                  <w:szCs w:val="24"/>
                </w:rPr>
                <w:id w:val="-1193224897"/>
                <w14:checkbox>
                  <w14:checked w14:val="0"/>
                  <w14:checkedState w14:val="2612" w14:font="MS Gothic"/>
                  <w14:uncheckedState w14:val="2610" w14:font="MS Gothic"/>
                </w14:checkbox>
              </w:sdtPr>
              <w:sdtEndPr/>
              <w:sdtContent>
                <w:r w:rsidRPr="00091641">
                  <w:rPr>
                    <w:rFonts w:ascii="Segoe UI Symbol" w:eastAsia="MS Gothic" w:hAnsi="Segoe UI Symbol" w:cs="Segoe UI Symbol"/>
                    <w:sz w:val="24"/>
                    <w:szCs w:val="24"/>
                  </w:rPr>
                  <w:t>☐</w:t>
                </w:r>
              </w:sdtContent>
            </w:sdt>
            <w:r w:rsidRPr="00091641">
              <w:rPr>
                <w:rFonts w:ascii="Arial" w:hAnsi="Arial"/>
                <w:sz w:val="24"/>
                <w:szCs w:val="24"/>
              </w:rPr>
              <w:t xml:space="preserve"> </w:t>
            </w:r>
          </w:p>
          <w:p w14:paraId="52B7F56B" w14:textId="09AFBFAE" w:rsidR="00366FDA" w:rsidRPr="00091641" w:rsidRDefault="00366FDA" w:rsidP="00366FDA">
            <w:pPr>
              <w:pStyle w:val="NoSpacing"/>
              <w:rPr>
                <w:rFonts w:ascii="Arial" w:hAnsi="Arial"/>
                <w:sz w:val="24"/>
                <w:szCs w:val="24"/>
              </w:rPr>
            </w:pPr>
            <w:r>
              <w:rPr>
                <w:rFonts w:ascii="Arial" w:hAnsi="Arial"/>
                <w:b/>
                <w:bCs/>
                <w:sz w:val="24"/>
                <w:szCs w:val="24"/>
              </w:rPr>
              <w:t xml:space="preserve">Other   </w:t>
            </w:r>
            <w:sdt>
              <w:sdtPr>
                <w:rPr>
                  <w:rFonts w:ascii="Arial" w:hAnsi="Arial"/>
                  <w:sz w:val="24"/>
                  <w:szCs w:val="24"/>
                </w:rPr>
                <w:id w:val="-485552131"/>
                <w14:checkbox>
                  <w14:checked w14:val="0"/>
                  <w14:checkedState w14:val="2612" w14:font="MS Gothic"/>
                  <w14:uncheckedState w14:val="2610" w14:font="MS Gothic"/>
                </w14:checkbox>
              </w:sdtPr>
              <w:sdtEndPr/>
              <w:sdtContent>
                <w:r w:rsidRPr="00091641">
                  <w:rPr>
                    <w:rFonts w:ascii="Segoe UI Symbol" w:eastAsia="MS Gothic" w:hAnsi="Segoe UI Symbol" w:cs="Segoe UI Symbol"/>
                    <w:sz w:val="24"/>
                    <w:szCs w:val="24"/>
                  </w:rPr>
                  <w:t>☐</w:t>
                </w:r>
              </w:sdtContent>
            </w:sdt>
            <w:r w:rsidRPr="00091641">
              <w:rPr>
                <w:rFonts w:ascii="Arial" w:hAnsi="Arial"/>
                <w:sz w:val="24"/>
                <w:szCs w:val="24"/>
              </w:rPr>
              <w:t xml:space="preserve">  </w:t>
            </w:r>
          </w:p>
          <w:p w14:paraId="0CBAFAA9" w14:textId="764EECA0" w:rsidR="00366FDA" w:rsidRPr="00091641" w:rsidRDefault="00366FDA" w:rsidP="00F57A89">
            <w:pPr>
              <w:pStyle w:val="Heading3"/>
              <w:ind w:left="0"/>
              <w:rPr>
                <w:rFonts w:ascii="Arial" w:hAnsi="Arial"/>
                <w:b w:val="0"/>
                <w:bCs w:val="0"/>
                <w:sz w:val="24"/>
                <w:szCs w:val="24"/>
                <w:lang w:val="en-GB"/>
              </w:rPr>
            </w:pPr>
          </w:p>
        </w:tc>
      </w:tr>
    </w:tbl>
    <w:p w14:paraId="0F10FFA1" w14:textId="7D434D0B" w:rsidR="00251AAA" w:rsidRPr="00091641" w:rsidRDefault="00251AAA">
      <w:pPr>
        <w:rPr>
          <w:rFonts w:ascii="Arial" w:hAnsi="Arial"/>
        </w:rPr>
      </w:pPr>
    </w:p>
    <w:tbl>
      <w:tblPr>
        <w:tblStyle w:val="TableGrid"/>
        <w:tblpPr w:leftFromText="180" w:rightFromText="180" w:vertAnchor="text" w:horzAnchor="margin" w:tblpX="-351" w:tblpY="20"/>
        <w:tblW w:w="11052" w:type="dxa"/>
        <w:tblLayout w:type="fixed"/>
        <w:tblLook w:val="04A0" w:firstRow="1" w:lastRow="0" w:firstColumn="1" w:lastColumn="0" w:noHBand="0" w:noVBand="1"/>
      </w:tblPr>
      <w:tblGrid>
        <w:gridCol w:w="2263"/>
        <w:gridCol w:w="8789"/>
      </w:tblGrid>
      <w:tr w:rsidR="00E74781" w:rsidRPr="00091641" w14:paraId="6D47DC8A" w14:textId="77777777" w:rsidTr="00E74781">
        <w:trPr>
          <w:trHeight w:val="144"/>
        </w:trPr>
        <w:tc>
          <w:tcPr>
            <w:tcW w:w="11052" w:type="dxa"/>
            <w:gridSpan w:val="2"/>
            <w:shd w:val="clear" w:color="auto" w:fill="F2DBDB" w:themeFill="accent2" w:themeFillTint="33"/>
          </w:tcPr>
          <w:p w14:paraId="1BD065A9" w14:textId="36879D32" w:rsidR="00E74781" w:rsidRPr="00E74781" w:rsidRDefault="00571C3A" w:rsidP="00E74781">
            <w:pPr>
              <w:spacing w:after="0" w:line="240" w:lineRule="auto"/>
              <w:rPr>
                <w:rFonts w:ascii="Arial" w:eastAsia="Verdana" w:hAnsi="Arial"/>
                <w:b/>
                <w:bCs/>
                <w:sz w:val="24"/>
                <w:szCs w:val="24"/>
              </w:rPr>
            </w:pPr>
            <w:r>
              <w:rPr>
                <w:rFonts w:ascii="Arial" w:eastAsia="Verdana" w:hAnsi="Arial"/>
                <w:b/>
                <w:bCs/>
                <w:sz w:val="24"/>
                <w:szCs w:val="24"/>
              </w:rPr>
              <w:t xml:space="preserve">3.4 </w:t>
            </w:r>
            <w:r w:rsidR="00E74781" w:rsidRPr="00E74781">
              <w:rPr>
                <w:rFonts w:ascii="Arial" w:eastAsia="Verdana" w:hAnsi="Arial"/>
                <w:b/>
                <w:bCs/>
                <w:sz w:val="24"/>
                <w:szCs w:val="24"/>
              </w:rPr>
              <w:t>External User Access to Police Systems</w:t>
            </w:r>
          </w:p>
          <w:p w14:paraId="7CE66D8D" w14:textId="24D8D5FE" w:rsidR="00E74781" w:rsidRDefault="00E74781" w:rsidP="00E74781">
            <w:pPr>
              <w:pStyle w:val="NoSpacing"/>
              <w:rPr>
                <w:rFonts w:ascii="Arial" w:hAnsi="Arial"/>
                <w:b/>
                <w:bCs/>
                <w:sz w:val="24"/>
                <w:szCs w:val="24"/>
              </w:rPr>
            </w:pPr>
            <w:r w:rsidRPr="00E74781">
              <w:rPr>
                <w:rFonts w:ascii="Arial" w:hAnsi="Arial"/>
                <w:sz w:val="24"/>
                <w:szCs w:val="24"/>
              </w:rPr>
              <w:t>This section is only applicable if seeking to grant external users access to police systems</w:t>
            </w:r>
          </w:p>
          <w:p w14:paraId="04E55704" w14:textId="37777594" w:rsidR="00E74781" w:rsidRPr="00091641" w:rsidRDefault="00E74781" w:rsidP="007F5702">
            <w:pPr>
              <w:pStyle w:val="NoSpacing"/>
              <w:rPr>
                <w:rFonts w:ascii="Arial" w:hAnsi="Arial"/>
                <w:b/>
                <w:bCs/>
                <w:sz w:val="24"/>
                <w:szCs w:val="24"/>
              </w:rPr>
            </w:pPr>
          </w:p>
        </w:tc>
      </w:tr>
      <w:tr w:rsidR="00E74781" w:rsidRPr="00091641" w14:paraId="39A6C8A2" w14:textId="77777777" w:rsidTr="00E74781">
        <w:trPr>
          <w:trHeight w:val="144"/>
        </w:trPr>
        <w:tc>
          <w:tcPr>
            <w:tcW w:w="2263" w:type="dxa"/>
          </w:tcPr>
          <w:p w14:paraId="37959CB1" w14:textId="77777777" w:rsidR="00E74781" w:rsidRPr="003C3E32" w:rsidRDefault="00E74781" w:rsidP="00E74781">
            <w:pPr>
              <w:spacing w:after="0" w:line="240" w:lineRule="auto"/>
              <w:rPr>
                <w:rFonts w:ascii="Arial" w:hAnsi="Arial"/>
                <w:b/>
              </w:rPr>
            </w:pPr>
            <w:r w:rsidRPr="003C3E32">
              <w:rPr>
                <w:rFonts w:ascii="Arial" w:hAnsi="Arial"/>
                <w:b/>
              </w:rPr>
              <w:t>Systems</w:t>
            </w:r>
          </w:p>
          <w:p w14:paraId="01A8FE6F" w14:textId="77777777" w:rsidR="00E74781" w:rsidRPr="003C3E32" w:rsidRDefault="00E74781" w:rsidP="00E74781">
            <w:pPr>
              <w:spacing w:after="0" w:line="240" w:lineRule="auto"/>
              <w:rPr>
                <w:rFonts w:ascii="Arial" w:hAnsi="Arial"/>
              </w:rPr>
            </w:pPr>
            <w:r w:rsidRPr="003C3E32">
              <w:rPr>
                <w:rFonts w:ascii="Arial" w:hAnsi="Arial"/>
              </w:rPr>
              <w:t>List all systems external users will have access to</w:t>
            </w:r>
          </w:p>
          <w:p w14:paraId="39A6C89A" w14:textId="293C38FC" w:rsidR="00E74781" w:rsidRPr="003C3E32" w:rsidRDefault="00E74781" w:rsidP="007F5702">
            <w:pPr>
              <w:pStyle w:val="NoSpacing"/>
              <w:tabs>
                <w:tab w:val="left" w:pos="176"/>
              </w:tabs>
              <w:jc w:val="both"/>
              <w:rPr>
                <w:rFonts w:ascii="Arial" w:hAnsi="Arial"/>
              </w:rPr>
            </w:pPr>
          </w:p>
        </w:tc>
        <w:tc>
          <w:tcPr>
            <w:tcW w:w="8789" w:type="dxa"/>
          </w:tcPr>
          <w:p w14:paraId="39A6C89D" w14:textId="7BCAEC01" w:rsidR="00E74781" w:rsidRPr="00091641" w:rsidRDefault="00DE160E" w:rsidP="007F5702">
            <w:pPr>
              <w:pStyle w:val="Cheading"/>
              <w:rPr>
                <w:rFonts w:ascii="Arial" w:hAnsi="Arial" w:cs="Arial"/>
                <w:i/>
                <w:iCs/>
              </w:rPr>
            </w:pPr>
            <w:r>
              <w:rPr>
                <w:rFonts w:ascii="Arial" w:hAnsi="Arial" w:cs="Arial"/>
                <w:i/>
                <w:iCs/>
              </w:rPr>
              <w:t>N/A</w:t>
            </w:r>
          </w:p>
        </w:tc>
      </w:tr>
      <w:tr w:rsidR="00DE160E" w:rsidRPr="00091641" w14:paraId="39A6C8AB" w14:textId="77777777" w:rsidTr="00E74781">
        <w:trPr>
          <w:trHeight w:val="144"/>
        </w:trPr>
        <w:tc>
          <w:tcPr>
            <w:tcW w:w="2263" w:type="dxa"/>
          </w:tcPr>
          <w:p w14:paraId="75E5E6A8" w14:textId="77777777" w:rsidR="00DE160E" w:rsidRPr="003C3E32" w:rsidRDefault="00DE160E" w:rsidP="00DE160E">
            <w:pPr>
              <w:spacing w:after="0" w:line="240" w:lineRule="auto"/>
              <w:rPr>
                <w:rFonts w:ascii="Arial" w:eastAsia="Verdana" w:hAnsi="Arial"/>
                <w:b/>
                <w:lang w:val="en-US"/>
              </w:rPr>
            </w:pPr>
            <w:r w:rsidRPr="003C3E32">
              <w:rPr>
                <w:rFonts w:ascii="Arial" w:eastAsia="Verdana" w:hAnsi="Arial"/>
                <w:b/>
                <w:lang w:val="en-US"/>
              </w:rPr>
              <w:t>Users</w:t>
            </w:r>
          </w:p>
          <w:p w14:paraId="39A6C8A3" w14:textId="0FCEC31B" w:rsidR="00DE160E" w:rsidRPr="003C3E32" w:rsidRDefault="00DE160E" w:rsidP="00DE160E">
            <w:pPr>
              <w:pStyle w:val="NoSpacing"/>
              <w:rPr>
                <w:rFonts w:ascii="Arial" w:hAnsi="Arial"/>
              </w:rPr>
            </w:pPr>
            <w:r w:rsidRPr="003C3E32">
              <w:rPr>
                <w:rFonts w:ascii="Arial" w:hAnsi="Arial"/>
              </w:rPr>
              <w:t>List the job roles and names of those who will have access</w:t>
            </w:r>
          </w:p>
        </w:tc>
        <w:tc>
          <w:tcPr>
            <w:tcW w:w="8789" w:type="dxa"/>
          </w:tcPr>
          <w:p w14:paraId="39A6C8A6" w14:textId="0133C5EA" w:rsidR="00DE160E" w:rsidRPr="00091641" w:rsidRDefault="00DE160E" w:rsidP="00DE160E">
            <w:pPr>
              <w:pStyle w:val="NoSpacing"/>
              <w:rPr>
                <w:rFonts w:ascii="Arial" w:hAnsi="Arial"/>
                <w:i/>
                <w:iCs/>
                <w:sz w:val="24"/>
                <w:szCs w:val="24"/>
              </w:rPr>
            </w:pPr>
            <w:r>
              <w:rPr>
                <w:rFonts w:ascii="Arial" w:hAnsi="Arial"/>
                <w:i/>
                <w:iCs/>
              </w:rPr>
              <w:t>N/A</w:t>
            </w:r>
          </w:p>
        </w:tc>
      </w:tr>
      <w:tr w:rsidR="00DE160E" w:rsidRPr="00091641" w14:paraId="39A6C8B4" w14:textId="77777777" w:rsidTr="00E74781">
        <w:trPr>
          <w:trHeight w:val="144"/>
        </w:trPr>
        <w:tc>
          <w:tcPr>
            <w:tcW w:w="2263" w:type="dxa"/>
          </w:tcPr>
          <w:p w14:paraId="2F194B37" w14:textId="77777777" w:rsidR="00DE160E" w:rsidRPr="003C3E32" w:rsidRDefault="00DE160E" w:rsidP="00DE160E">
            <w:pPr>
              <w:spacing w:after="0" w:line="240" w:lineRule="auto"/>
              <w:rPr>
                <w:rFonts w:ascii="Arial" w:eastAsia="Verdana" w:hAnsi="Arial"/>
                <w:b/>
                <w:bCs/>
              </w:rPr>
            </w:pPr>
            <w:r w:rsidRPr="003C3E32">
              <w:rPr>
                <w:rFonts w:ascii="Arial" w:eastAsia="Verdana" w:hAnsi="Arial"/>
                <w:b/>
                <w:bCs/>
              </w:rPr>
              <w:t>Vetting</w:t>
            </w:r>
          </w:p>
          <w:p w14:paraId="39A6C8AC" w14:textId="78674A75" w:rsidR="00DE160E" w:rsidRPr="003C3E32" w:rsidRDefault="00DE160E" w:rsidP="00DE160E">
            <w:pPr>
              <w:pStyle w:val="NoSpacing"/>
              <w:rPr>
                <w:rFonts w:ascii="Arial" w:hAnsi="Arial"/>
              </w:rPr>
            </w:pPr>
            <w:r w:rsidRPr="003C3E32">
              <w:rPr>
                <w:rFonts w:ascii="Arial" w:hAnsi="Arial"/>
                <w:bCs/>
              </w:rPr>
              <w:t>What vetting level will users require?</w:t>
            </w:r>
          </w:p>
        </w:tc>
        <w:tc>
          <w:tcPr>
            <w:tcW w:w="8789" w:type="dxa"/>
          </w:tcPr>
          <w:p w14:paraId="39A6C8AF" w14:textId="672FE2AD" w:rsidR="00DE160E" w:rsidRPr="00091641" w:rsidRDefault="00DE160E" w:rsidP="00DE160E">
            <w:pPr>
              <w:pStyle w:val="NoSpacing"/>
              <w:rPr>
                <w:rFonts w:ascii="Arial" w:hAnsi="Arial"/>
                <w:i/>
                <w:iCs/>
                <w:sz w:val="24"/>
                <w:szCs w:val="24"/>
              </w:rPr>
            </w:pPr>
            <w:r>
              <w:rPr>
                <w:rFonts w:ascii="Arial" w:hAnsi="Arial"/>
                <w:i/>
                <w:iCs/>
              </w:rPr>
              <w:t>N/A</w:t>
            </w:r>
          </w:p>
        </w:tc>
      </w:tr>
      <w:tr w:rsidR="00DE160E" w:rsidRPr="00091641" w14:paraId="39A6C8BD" w14:textId="77777777" w:rsidTr="00E74781">
        <w:trPr>
          <w:trHeight w:val="144"/>
        </w:trPr>
        <w:tc>
          <w:tcPr>
            <w:tcW w:w="2263" w:type="dxa"/>
          </w:tcPr>
          <w:p w14:paraId="32613933" w14:textId="77777777" w:rsidR="00DE160E" w:rsidRPr="003C3E32" w:rsidRDefault="00DE160E" w:rsidP="00DE160E">
            <w:pPr>
              <w:spacing w:after="0" w:line="240" w:lineRule="auto"/>
              <w:rPr>
                <w:rFonts w:ascii="Arial" w:eastAsia="Verdana" w:hAnsi="Arial"/>
                <w:b/>
                <w:bCs/>
              </w:rPr>
            </w:pPr>
            <w:r w:rsidRPr="003C3E32">
              <w:rPr>
                <w:rFonts w:ascii="Arial" w:eastAsia="Verdana" w:hAnsi="Arial"/>
                <w:b/>
                <w:bCs/>
              </w:rPr>
              <w:t>Location</w:t>
            </w:r>
          </w:p>
          <w:p w14:paraId="39A6C8B5" w14:textId="56DC2009" w:rsidR="00DE160E" w:rsidRPr="003C3E32" w:rsidRDefault="00DE160E" w:rsidP="00DE160E">
            <w:pPr>
              <w:pStyle w:val="NoSpacing"/>
              <w:ind w:left="34"/>
              <w:rPr>
                <w:rFonts w:ascii="Arial" w:hAnsi="Arial"/>
              </w:rPr>
            </w:pPr>
            <w:r w:rsidRPr="003C3E32">
              <w:rPr>
                <w:rFonts w:ascii="Arial" w:hAnsi="Arial"/>
                <w:bCs/>
              </w:rPr>
              <w:t>What will the location arrangements be? Will access be on a police or non-police site?</w:t>
            </w:r>
          </w:p>
        </w:tc>
        <w:tc>
          <w:tcPr>
            <w:tcW w:w="8789" w:type="dxa"/>
          </w:tcPr>
          <w:p w14:paraId="39A6C8B8" w14:textId="11E3CDD8" w:rsidR="00DE160E" w:rsidRPr="00091641" w:rsidRDefault="00DE160E" w:rsidP="00DE160E">
            <w:pPr>
              <w:pStyle w:val="NoSpacing"/>
              <w:rPr>
                <w:rFonts w:ascii="Arial" w:hAnsi="Arial"/>
                <w:i/>
                <w:iCs/>
                <w:sz w:val="24"/>
                <w:szCs w:val="24"/>
              </w:rPr>
            </w:pPr>
            <w:r>
              <w:rPr>
                <w:rFonts w:ascii="Arial" w:hAnsi="Arial"/>
                <w:i/>
                <w:iCs/>
              </w:rPr>
              <w:t>N/A</w:t>
            </w:r>
          </w:p>
        </w:tc>
      </w:tr>
      <w:tr w:rsidR="00DE160E" w:rsidRPr="00091641" w14:paraId="39A6C8C6" w14:textId="77777777" w:rsidTr="00E74781">
        <w:trPr>
          <w:trHeight w:val="144"/>
        </w:trPr>
        <w:tc>
          <w:tcPr>
            <w:tcW w:w="2263" w:type="dxa"/>
          </w:tcPr>
          <w:p w14:paraId="735489D8" w14:textId="77777777" w:rsidR="00DE160E" w:rsidRPr="003C3E32" w:rsidRDefault="00DE160E" w:rsidP="00DE160E">
            <w:pPr>
              <w:spacing w:after="0" w:line="240" w:lineRule="auto"/>
              <w:rPr>
                <w:rFonts w:ascii="Arial" w:eastAsia="Verdana" w:hAnsi="Arial"/>
                <w:b/>
                <w:bCs/>
              </w:rPr>
            </w:pPr>
            <w:r w:rsidRPr="003C3E32">
              <w:rPr>
                <w:rFonts w:ascii="Arial" w:eastAsia="Verdana" w:hAnsi="Arial"/>
                <w:b/>
                <w:bCs/>
              </w:rPr>
              <w:t>Equipment</w:t>
            </w:r>
          </w:p>
          <w:p w14:paraId="0D391AE8" w14:textId="77777777" w:rsidR="00DE160E" w:rsidRPr="003C3E32" w:rsidRDefault="00DE160E" w:rsidP="00DE160E">
            <w:pPr>
              <w:spacing w:after="0" w:line="240" w:lineRule="auto"/>
              <w:rPr>
                <w:rFonts w:ascii="Arial" w:eastAsia="Verdana" w:hAnsi="Arial"/>
                <w:bCs/>
              </w:rPr>
            </w:pPr>
            <w:r w:rsidRPr="003C3E32">
              <w:rPr>
                <w:rFonts w:ascii="Arial" w:eastAsia="Verdana" w:hAnsi="Arial"/>
                <w:bCs/>
              </w:rPr>
              <w:t xml:space="preserve">Will access be through police equipment? </w:t>
            </w:r>
          </w:p>
          <w:p w14:paraId="72E445CB" w14:textId="77777777" w:rsidR="00DE160E" w:rsidRPr="003C3E32" w:rsidRDefault="00DE160E" w:rsidP="00DE160E">
            <w:pPr>
              <w:spacing w:after="0" w:line="240" w:lineRule="auto"/>
              <w:rPr>
                <w:rFonts w:ascii="Arial" w:eastAsia="Verdana" w:hAnsi="Arial"/>
                <w:b/>
                <w:bCs/>
              </w:rPr>
            </w:pPr>
            <w:r w:rsidRPr="003C3E32">
              <w:rPr>
                <w:rFonts w:ascii="Arial" w:eastAsia="Verdana" w:hAnsi="Arial"/>
                <w:b/>
                <w:bCs/>
              </w:rPr>
              <w:t>Frequency</w:t>
            </w:r>
          </w:p>
          <w:p w14:paraId="39A6C8BE" w14:textId="3A5661AD" w:rsidR="00DE160E" w:rsidRPr="003C3E32" w:rsidRDefault="00DE160E" w:rsidP="00DE160E">
            <w:pPr>
              <w:pStyle w:val="NoSpacing"/>
              <w:rPr>
                <w:rFonts w:ascii="Arial" w:hAnsi="Arial"/>
              </w:rPr>
            </w:pPr>
            <w:r w:rsidRPr="003C3E32">
              <w:rPr>
                <w:rFonts w:ascii="Arial" w:hAnsi="Arial"/>
                <w:bCs/>
              </w:rPr>
              <w:t>Will frequency of access be stipulated or monitored?</w:t>
            </w:r>
          </w:p>
        </w:tc>
        <w:tc>
          <w:tcPr>
            <w:tcW w:w="8789" w:type="dxa"/>
          </w:tcPr>
          <w:p w14:paraId="39A6C8C1" w14:textId="07F15F99" w:rsidR="00DE160E" w:rsidRPr="00091641" w:rsidRDefault="00DE160E" w:rsidP="00DE160E">
            <w:pPr>
              <w:pStyle w:val="NoSpacing"/>
              <w:rPr>
                <w:rFonts w:ascii="Arial" w:hAnsi="Arial"/>
                <w:i/>
                <w:iCs/>
                <w:sz w:val="24"/>
                <w:szCs w:val="24"/>
              </w:rPr>
            </w:pPr>
            <w:r>
              <w:rPr>
                <w:rFonts w:ascii="Arial" w:hAnsi="Arial"/>
                <w:i/>
                <w:iCs/>
              </w:rPr>
              <w:t>N/A</w:t>
            </w:r>
          </w:p>
        </w:tc>
      </w:tr>
      <w:tr w:rsidR="00DE160E" w:rsidRPr="00091641" w14:paraId="39A6C8CF" w14:textId="77777777" w:rsidTr="00E74781">
        <w:trPr>
          <w:trHeight w:val="144"/>
        </w:trPr>
        <w:tc>
          <w:tcPr>
            <w:tcW w:w="2263" w:type="dxa"/>
          </w:tcPr>
          <w:p w14:paraId="78EEB6A8" w14:textId="77777777" w:rsidR="00DE160E" w:rsidRPr="003C3E32" w:rsidRDefault="00DE160E" w:rsidP="00DE160E">
            <w:pPr>
              <w:spacing w:after="0" w:line="240" w:lineRule="auto"/>
              <w:rPr>
                <w:rFonts w:ascii="Arial" w:eastAsia="Verdana" w:hAnsi="Arial"/>
                <w:b/>
                <w:bCs/>
              </w:rPr>
            </w:pPr>
            <w:r w:rsidRPr="003C3E32">
              <w:rPr>
                <w:rFonts w:ascii="Arial" w:eastAsia="Verdana" w:hAnsi="Arial"/>
                <w:b/>
                <w:bCs/>
              </w:rPr>
              <w:t>Limitations</w:t>
            </w:r>
          </w:p>
          <w:p w14:paraId="39A6C8C7" w14:textId="78E24A7B" w:rsidR="00DE160E" w:rsidRPr="003C3E32" w:rsidRDefault="00DE160E" w:rsidP="00DE160E">
            <w:pPr>
              <w:pStyle w:val="NoSpacing"/>
              <w:ind w:left="34"/>
              <w:rPr>
                <w:rFonts w:ascii="Arial" w:hAnsi="Arial"/>
              </w:rPr>
            </w:pPr>
            <w:r w:rsidRPr="003C3E32">
              <w:rPr>
                <w:rFonts w:ascii="Arial" w:hAnsi="Arial"/>
                <w:bCs/>
              </w:rPr>
              <w:t>What limitations will be placed on how shared information may be used?</w:t>
            </w:r>
          </w:p>
        </w:tc>
        <w:tc>
          <w:tcPr>
            <w:tcW w:w="8789" w:type="dxa"/>
          </w:tcPr>
          <w:p w14:paraId="39A6C8CA" w14:textId="5ADF021C" w:rsidR="00DE160E" w:rsidRPr="00091641" w:rsidRDefault="00DE160E" w:rsidP="00DE160E">
            <w:pPr>
              <w:pStyle w:val="NoSpacing"/>
              <w:rPr>
                <w:rFonts w:ascii="Arial" w:hAnsi="Arial"/>
                <w:i/>
                <w:iCs/>
                <w:sz w:val="24"/>
                <w:szCs w:val="24"/>
              </w:rPr>
            </w:pPr>
            <w:r>
              <w:rPr>
                <w:rFonts w:ascii="Arial" w:hAnsi="Arial"/>
                <w:i/>
                <w:iCs/>
              </w:rPr>
              <w:t>N/A</w:t>
            </w:r>
          </w:p>
        </w:tc>
      </w:tr>
      <w:tr w:rsidR="00DE160E" w:rsidRPr="00091641" w14:paraId="39A6C8D8" w14:textId="77777777" w:rsidTr="00E74781">
        <w:trPr>
          <w:trHeight w:val="144"/>
        </w:trPr>
        <w:tc>
          <w:tcPr>
            <w:tcW w:w="2263" w:type="dxa"/>
          </w:tcPr>
          <w:p w14:paraId="22362843" w14:textId="77777777" w:rsidR="00DE160E" w:rsidRPr="003C3E32" w:rsidRDefault="00DE160E" w:rsidP="00DE160E">
            <w:pPr>
              <w:spacing w:after="0" w:line="240" w:lineRule="auto"/>
              <w:rPr>
                <w:rFonts w:ascii="Arial" w:eastAsia="Verdana" w:hAnsi="Arial"/>
                <w:b/>
                <w:bCs/>
              </w:rPr>
            </w:pPr>
            <w:r w:rsidRPr="003C3E32">
              <w:rPr>
                <w:rFonts w:ascii="Arial" w:eastAsia="Verdana" w:hAnsi="Arial"/>
                <w:b/>
                <w:bCs/>
              </w:rPr>
              <w:t>Security</w:t>
            </w:r>
          </w:p>
          <w:p w14:paraId="12B346F1" w14:textId="77777777" w:rsidR="00DE160E" w:rsidRPr="003C3E32" w:rsidRDefault="00DE160E" w:rsidP="00DE160E">
            <w:pPr>
              <w:spacing w:after="0" w:line="240" w:lineRule="auto"/>
              <w:rPr>
                <w:rFonts w:ascii="Arial" w:eastAsia="Verdana" w:hAnsi="Arial"/>
                <w:bCs/>
              </w:rPr>
            </w:pPr>
            <w:r w:rsidRPr="003C3E32">
              <w:rPr>
                <w:rFonts w:ascii="Arial" w:eastAsia="Verdana" w:hAnsi="Arial"/>
                <w:bCs/>
              </w:rPr>
              <w:t>What measures will be in place to ensure appropriate security is afforded?</w:t>
            </w:r>
          </w:p>
          <w:p w14:paraId="02B552A9" w14:textId="77777777" w:rsidR="00DE160E" w:rsidRPr="003C3E32" w:rsidRDefault="00DE160E" w:rsidP="00DE160E">
            <w:pPr>
              <w:spacing w:after="0" w:line="240" w:lineRule="auto"/>
              <w:rPr>
                <w:rFonts w:ascii="Arial" w:eastAsia="Verdana" w:hAnsi="Arial"/>
                <w:b/>
                <w:bCs/>
                <w:i/>
                <w:lang w:val="en-US"/>
              </w:rPr>
            </w:pPr>
            <w:r w:rsidRPr="003C3E32">
              <w:rPr>
                <w:rFonts w:ascii="Arial" w:eastAsia="Verdana" w:hAnsi="Arial"/>
                <w:bCs/>
                <w:i/>
                <w:lang w:val="en-US"/>
              </w:rPr>
              <w:t xml:space="preserve">(e.g. will location be subject to access control, how </w:t>
            </w:r>
            <w:proofErr w:type="gramStart"/>
            <w:r w:rsidRPr="003C3E32">
              <w:rPr>
                <w:rFonts w:ascii="Arial" w:eastAsia="Verdana" w:hAnsi="Arial"/>
                <w:bCs/>
                <w:i/>
                <w:lang w:val="en-US"/>
              </w:rPr>
              <w:t>is data</w:t>
            </w:r>
            <w:proofErr w:type="gramEnd"/>
            <w:r w:rsidRPr="003C3E32">
              <w:rPr>
                <w:rFonts w:ascii="Arial" w:eastAsia="Verdana" w:hAnsi="Arial"/>
                <w:bCs/>
                <w:i/>
                <w:lang w:val="en-US"/>
              </w:rPr>
              <w:t xml:space="preserve"> transferred between systems securely)</w:t>
            </w:r>
          </w:p>
          <w:p w14:paraId="39A6C8D0" w14:textId="258820A8" w:rsidR="00DE160E" w:rsidRPr="003C3E32" w:rsidRDefault="00DE160E" w:rsidP="00DE160E">
            <w:pPr>
              <w:pStyle w:val="NoSpacing"/>
              <w:tabs>
                <w:tab w:val="left" w:pos="459"/>
              </w:tabs>
              <w:rPr>
                <w:rFonts w:ascii="Arial" w:hAnsi="Arial"/>
              </w:rPr>
            </w:pPr>
          </w:p>
        </w:tc>
        <w:tc>
          <w:tcPr>
            <w:tcW w:w="8789" w:type="dxa"/>
          </w:tcPr>
          <w:p w14:paraId="39A6C8D3" w14:textId="447E9E2A" w:rsidR="00DE160E" w:rsidRPr="00091641" w:rsidRDefault="00DE160E" w:rsidP="00DE160E">
            <w:pPr>
              <w:pStyle w:val="NoSpacing"/>
              <w:rPr>
                <w:rFonts w:ascii="Arial" w:hAnsi="Arial"/>
                <w:i/>
                <w:iCs/>
                <w:sz w:val="24"/>
                <w:szCs w:val="24"/>
              </w:rPr>
            </w:pPr>
            <w:r>
              <w:rPr>
                <w:rFonts w:ascii="Arial" w:hAnsi="Arial"/>
                <w:i/>
                <w:iCs/>
              </w:rPr>
              <w:t>N/A</w:t>
            </w:r>
          </w:p>
        </w:tc>
      </w:tr>
    </w:tbl>
    <w:p w14:paraId="5CBF5732" w14:textId="77777777" w:rsidR="00E74781" w:rsidRPr="00091641" w:rsidRDefault="00E74781" w:rsidP="00E74781">
      <w:pPr>
        <w:rPr>
          <w:rFonts w:ascii="Arial" w:hAnsi="Arial"/>
          <w:sz w:val="2"/>
          <w:szCs w:val="2"/>
        </w:rPr>
      </w:pPr>
    </w:p>
    <w:tbl>
      <w:tblPr>
        <w:tblStyle w:val="TableGrid"/>
        <w:tblpPr w:leftFromText="180" w:rightFromText="180" w:vertAnchor="text" w:horzAnchor="margin" w:tblpX="-351" w:tblpY="414"/>
        <w:tblW w:w="11023" w:type="dxa"/>
        <w:tblBorders>
          <w:left w:val="single" w:sz="12" w:space="0" w:color="auto"/>
          <w:bottom w:val="single" w:sz="12" w:space="0" w:color="auto"/>
          <w:right w:val="single" w:sz="12" w:space="0" w:color="auto"/>
        </w:tblBorders>
        <w:tblLook w:val="04A0" w:firstRow="1" w:lastRow="0" w:firstColumn="1" w:lastColumn="0" w:noHBand="0" w:noVBand="1"/>
      </w:tblPr>
      <w:tblGrid>
        <w:gridCol w:w="11023"/>
      </w:tblGrid>
      <w:tr w:rsidR="00E74781" w:rsidRPr="00091641" w14:paraId="784A18C0" w14:textId="77777777" w:rsidTr="003A5030">
        <w:trPr>
          <w:trHeight w:val="551"/>
        </w:trPr>
        <w:tc>
          <w:tcPr>
            <w:tcW w:w="11023" w:type="dxa"/>
            <w:tcBorders>
              <w:bottom w:val="single" w:sz="4" w:space="0" w:color="auto"/>
            </w:tcBorders>
            <w:shd w:val="clear" w:color="auto" w:fill="943634" w:themeFill="accent2" w:themeFillShade="BF"/>
            <w:vAlign w:val="center"/>
          </w:tcPr>
          <w:p w14:paraId="3381092F" w14:textId="507649A5" w:rsidR="00E74781" w:rsidRPr="00091641" w:rsidRDefault="00571C3A" w:rsidP="003A5030">
            <w:pPr>
              <w:pStyle w:val="Heading3"/>
              <w:ind w:left="0"/>
              <w:jc w:val="center"/>
              <w:rPr>
                <w:rFonts w:ascii="Arial" w:hAnsi="Arial"/>
                <w:sz w:val="24"/>
                <w:szCs w:val="24"/>
                <w:lang w:val="en-GB"/>
              </w:rPr>
            </w:pPr>
            <w:r>
              <w:rPr>
                <w:rFonts w:ascii="Arial" w:hAnsi="Arial"/>
                <w:color w:val="FFFFFF" w:themeColor="background1"/>
                <w:spacing w:val="-1"/>
                <w:sz w:val="24"/>
                <w:szCs w:val="24"/>
                <w:lang w:val="en-GB"/>
              </w:rPr>
              <w:t xml:space="preserve">Section 4 - </w:t>
            </w:r>
            <w:r w:rsidR="00E74781" w:rsidRPr="00091641">
              <w:rPr>
                <w:rFonts w:ascii="Arial" w:hAnsi="Arial"/>
                <w:color w:val="FFFFFF" w:themeColor="background1"/>
                <w:spacing w:val="-1"/>
                <w:sz w:val="24"/>
                <w:szCs w:val="24"/>
                <w:lang w:val="en-GB"/>
              </w:rPr>
              <w:t>Lawful Basis</w:t>
            </w:r>
          </w:p>
        </w:tc>
      </w:tr>
      <w:tr w:rsidR="00E74781" w:rsidRPr="00091641" w14:paraId="30FBFE9C" w14:textId="77777777" w:rsidTr="003A5030">
        <w:tc>
          <w:tcPr>
            <w:tcW w:w="11023" w:type="dxa"/>
            <w:tcBorders>
              <w:bottom w:val="single" w:sz="4" w:space="0" w:color="auto"/>
            </w:tcBorders>
            <w:shd w:val="clear" w:color="auto" w:fill="F2DBDB" w:themeFill="accent2" w:themeFillTint="33"/>
          </w:tcPr>
          <w:p w14:paraId="4DA4854B" w14:textId="027F5247" w:rsidR="00E74781" w:rsidRPr="00091641" w:rsidRDefault="00571C3A" w:rsidP="003A5030">
            <w:pPr>
              <w:pStyle w:val="BodyText"/>
              <w:ind w:left="0"/>
              <w:rPr>
                <w:rFonts w:ascii="Arial" w:hAnsi="Arial"/>
                <w:b/>
                <w:bCs/>
                <w:sz w:val="24"/>
                <w:szCs w:val="24"/>
                <w:lang w:val="en-GB"/>
              </w:rPr>
            </w:pPr>
            <w:r>
              <w:rPr>
                <w:rFonts w:ascii="Arial" w:hAnsi="Arial"/>
                <w:b/>
                <w:bCs/>
                <w:sz w:val="24"/>
                <w:szCs w:val="24"/>
                <w:lang w:val="en-GB"/>
              </w:rPr>
              <w:t xml:space="preserve">4.0 </w:t>
            </w:r>
            <w:r w:rsidR="00E74781" w:rsidRPr="00091641">
              <w:rPr>
                <w:rFonts w:ascii="Arial" w:hAnsi="Arial"/>
                <w:b/>
                <w:bCs/>
                <w:sz w:val="24"/>
                <w:szCs w:val="24"/>
                <w:lang w:val="en-GB"/>
              </w:rPr>
              <w:t>Lawful Basis</w:t>
            </w:r>
          </w:p>
          <w:p w14:paraId="3B9A7EB7" w14:textId="77777777" w:rsidR="00E74781" w:rsidRPr="00091641" w:rsidRDefault="00E74781" w:rsidP="003A5030">
            <w:pPr>
              <w:pStyle w:val="BodyText"/>
              <w:ind w:left="0"/>
              <w:rPr>
                <w:rFonts w:ascii="Arial" w:hAnsi="Arial"/>
                <w:spacing w:val="-1"/>
                <w:sz w:val="24"/>
                <w:szCs w:val="24"/>
                <w:lang w:val="en-GB"/>
              </w:rPr>
            </w:pPr>
            <w:r w:rsidRPr="00091641">
              <w:rPr>
                <w:rFonts w:ascii="Arial" w:hAnsi="Arial"/>
                <w:sz w:val="24"/>
                <w:szCs w:val="24"/>
                <w:lang w:val="en-GB"/>
              </w:rPr>
              <w:t xml:space="preserve">To process personal </w:t>
            </w:r>
            <w:proofErr w:type="gramStart"/>
            <w:r w:rsidRPr="00091641">
              <w:rPr>
                <w:rFonts w:ascii="Arial" w:hAnsi="Arial"/>
                <w:sz w:val="24"/>
                <w:szCs w:val="24"/>
                <w:lang w:val="en-GB"/>
              </w:rPr>
              <w:t>data</w:t>
            </w:r>
            <w:proofErr w:type="gramEnd"/>
            <w:r w:rsidRPr="00091641">
              <w:rPr>
                <w:rFonts w:ascii="Arial" w:hAnsi="Arial"/>
                <w:sz w:val="24"/>
                <w:szCs w:val="24"/>
                <w:lang w:val="en-GB"/>
              </w:rPr>
              <w:t xml:space="preserve"> you must have a lawful basis. Please select the one appropriate lawful basis from the </w:t>
            </w:r>
            <w:proofErr w:type="gramStart"/>
            <w:r w:rsidRPr="00091641">
              <w:rPr>
                <w:rFonts w:ascii="Arial" w:hAnsi="Arial"/>
                <w:sz w:val="24"/>
                <w:szCs w:val="24"/>
                <w:lang w:val="en-GB"/>
              </w:rPr>
              <w:t>drop down</w:t>
            </w:r>
            <w:proofErr w:type="gramEnd"/>
            <w:r w:rsidRPr="00091641">
              <w:rPr>
                <w:rFonts w:ascii="Arial" w:hAnsi="Arial"/>
                <w:sz w:val="24"/>
                <w:szCs w:val="24"/>
                <w:lang w:val="en-GB"/>
              </w:rPr>
              <w:t xml:space="preserve"> list.</w:t>
            </w:r>
          </w:p>
        </w:tc>
      </w:tr>
      <w:tr w:rsidR="00E74781" w:rsidRPr="00091641" w14:paraId="4061C10A" w14:textId="77777777" w:rsidTr="003A5030">
        <w:tc>
          <w:tcPr>
            <w:tcW w:w="11023" w:type="dxa"/>
            <w:tcBorders>
              <w:bottom w:val="single" w:sz="4" w:space="0" w:color="auto"/>
            </w:tcBorders>
            <w:shd w:val="clear" w:color="auto" w:fill="FFFFFF" w:themeFill="background1"/>
          </w:tcPr>
          <w:p w14:paraId="4E636F21" w14:textId="77777777" w:rsidR="00E74781" w:rsidRPr="00091641" w:rsidRDefault="00E74781" w:rsidP="003A5030">
            <w:pPr>
              <w:pStyle w:val="Heading3"/>
              <w:ind w:left="0"/>
              <w:rPr>
                <w:rFonts w:ascii="Arial" w:hAnsi="Arial"/>
                <w:b w:val="0"/>
                <w:bCs w:val="0"/>
                <w:sz w:val="24"/>
                <w:szCs w:val="24"/>
                <w:lang w:val="en-GB"/>
              </w:rPr>
            </w:pPr>
            <w:r w:rsidRPr="00091641">
              <w:rPr>
                <w:rFonts w:ascii="Arial" w:hAnsi="Arial"/>
                <w:b w:val="0"/>
                <w:bCs w:val="0"/>
                <w:sz w:val="24"/>
                <w:szCs w:val="24"/>
                <w:lang w:val="en-GB"/>
              </w:rPr>
              <w:t xml:space="preserve">Lawful Basis for </w:t>
            </w:r>
            <w:r w:rsidRPr="00091641">
              <w:rPr>
                <w:rFonts w:ascii="Arial" w:hAnsi="Arial"/>
                <w:sz w:val="24"/>
                <w:szCs w:val="24"/>
                <w:lang w:val="en-GB"/>
              </w:rPr>
              <w:t>Operational Data</w:t>
            </w:r>
            <w:r w:rsidRPr="00091641">
              <w:rPr>
                <w:rFonts w:ascii="Arial" w:hAnsi="Arial"/>
                <w:b w:val="0"/>
                <w:bCs w:val="0"/>
                <w:sz w:val="24"/>
                <w:szCs w:val="24"/>
                <w:lang w:val="en-GB"/>
              </w:rPr>
              <w:t xml:space="preserve"> </w:t>
            </w:r>
            <w:r w:rsidRPr="00091641">
              <w:rPr>
                <w:rFonts w:ascii="Arial" w:hAnsi="Arial"/>
                <w:b w:val="0"/>
                <w:bCs w:val="0"/>
                <w:spacing w:val="-1"/>
                <w:sz w:val="24"/>
                <w:szCs w:val="24"/>
                <w:lang w:val="en-GB"/>
              </w:rPr>
              <w:t>(Personal data processed for law enforcement purposes)</w:t>
            </w:r>
            <w:r w:rsidRPr="00091641">
              <w:rPr>
                <w:rFonts w:ascii="Arial" w:hAnsi="Arial"/>
                <w:b w:val="0"/>
                <w:bCs w:val="0"/>
                <w:sz w:val="24"/>
                <w:szCs w:val="24"/>
                <w:lang w:val="en-GB"/>
              </w:rPr>
              <w:t>:</w:t>
            </w:r>
          </w:p>
          <w:p w14:paraId="57AB1144" w14:textId="6422F0AA" w:rsidR="00E74781" w:rsidRPr="00091641" w:rsidRDefault="0068509B" w:rsidP="003A5030">
            <w:pPr>
              <w:pStyle w:val="Heading3"/>
              <w:ind w:left="0"/>
              <w:rPr>
                <w:rFonts w:ascii="Arial" w:hAnsi="Arial"/>
                <w:b w:val="0"/>
                <w:bCs w:val="0"/>
                <w:sz w:val="24"/>
                <w:szCs w:val="24"/>
                <w:lang w:val="en-GB"/>
              </w:rPr>
            </w:pPr>
            <w:sdt>
              <w:sdtPr>
                <w:rPr>
                  <w:rFonts w:ascii="Arial" w:hAnsi="Arial"/>
                  <w:b w:val="0"/>
                  <w:bCs w:val="0"/>
                  <w:sz w:val="24"/>
                  <w:szCs w:val="24"/>
                  <w:highlight w:val="lightGray"/>
                  <w:lang w:val="en-GB"/>
                </w:rPr>
                <w:id w:val="1948576258"/>
                <w:placeholder>
                  <w:docPart w:val="4A01EB228AC54889BE90A4770AD4AAA0"/>
                </w:placeholder>
                <w:dropDownList>
                  <w:listItem w:value="Choose an item."/>
                  <w:listItem w:displayText="Necessary for a law enforcement purpose" w:value="Necessary for a law enforcement purpose"/>
                  <w:listItem w:displayText="Consent by the Data Subject (refer to guidance on consent)" w:value="Consent by the Data Subject (refer to guidance on consent)"/>
                </w:dropDownList>
              </w:sdtPr>
              <w:sdtEndPr/>
              <w:sdtContent>
                <w:r w:rsidR="00724D13">
                  <w:rPr>
                    <w:rFonts w:ascii="Arial" w:hAnsi="Arial"/>
                    <w:b w:val="0"/>
                    <w:bCs w:val="0"/>
                    <w:sz w:val="24"/>
                    <w:szCs w:val="24"/>
                    <w:highlight w:val="lightGray"/>
                    <w:lang w:val="en-GB"/>
                  </w:rPr>
                  <w:t>Necessary for a law enforcement purpose</w:t>
                </w:r>
              </w:sdtContent>
            </w:sdt>
          </w:p>
          <w:p w14:paraId="58C23418" w14:textId="77777777" w:rsidR="00E74781" w:rsidRPr="00091641" w:rsidRDefault="00E74781" w:rsidP="003A5030">
            <w:pPr>
              <w:pStyle w:val="Heading3"/>
              <w:ind w:left="0"/>
              <w:rPr>
                <w:rFonts w:ascii="Arial" w:hAnsi="Arial"/>
                <w:b w:val="0"/>
                <w:bCs w:val="0"/>
                <w:sz w:val="24"/>
                <w:szCs w:val="24"/>
                <w:lang w:val="en-GB"/>
              </w:rPr>
            </w:pPr>
            <w:r w:rsidRPr="00091641">
              <w:rPr>
                <w:rFonts w:ascii="Arial" w:hAnsi="Arial"/>
                <w:b w:val="0"/>
                <w:bCs w:val="0"/>
                <w:sz w:val="24"/>
                <w:szCs w:val="24"/>
                <w:lang w:val="en-GB"/>
              </w:rPr>
              <w:t xml:space="preserve">Lawful Basis for </w:t>
            </w:r>
            <w:r w:rsidRPr="00091641">
              <w:rPr>
                <w:rFonts w:ascii="Arial" w:hAnsi="Arial"/>
                <w:sz w:val="24"/>
                <w:szCs w:val="24"/>
                <w:lang w:val="en-GB"/>
              </w:rPr>
              <w:t>Administrative Data</w:t>
            </w:r>
            <w:r w:rsidRPr="00091641">
              <w:rPr>
                <w:rFonts w:ascii="Arial" w:hAnsi="Arial"/>
                <w:b w:val="0"/>
                <w:bCs w:val="0"/>
                <w:sz w:val="24"/>
                <w:szCs w:val="24"/>
                <w:lang w:val="en-GB"/>
              </w:rPr>
              <w:t xml:space="preserve"> </w:t>
            </w:r>
            <w:r w:rsidRPr="00091641">
              <w:rPr>
                <w:rFonts w:ascii="Arial" w:hAnsi="Arial"/>
                <w:b w:val="0"/>
                <w:bCs w:val="0"/>
                <w:spacing w:val="-1"/>
                <w:sz w:val="24"/>
                <w:szCs w:val="24"/>
                <w:lang w:val="en-GB"/>
              </w:rPr>
              <w:t>(Personal data processed for non-law enforcement purposes, e.g. for HR or Commercial purposes)</w:t>
            </w:r>
            <w:r w:rsidRPr="00091641">
              <w:rPr>
                <w:rFonts w:ascii="Arial" w:hAnsi="Arial"/>
                <w:b w:val="0"/>
                <w:bCs w:val="0"/>
                <w:sz w:val="24"/>
                <w:szCs w:val="24"/>
                <w:lang w:val="en-GB"/>
              </w:rPr>
              <w:t>:</w:t>
            </w:r>
          </w:p>
          <w:p w14:paraId="2D55671E" w14:textId="45BB8482" w:rsidR="00E74781" w:rsidRPr="00091641" w:rsidRDefault="0068509B" w:rsidP="003A5030">
            <w:pPr>
              <w:pStyle w:val="Heading3"/>
              <w:ind w:left="0"/>
              <w:rPr>
                <w:rFonts w:ascii="Arial" w:hAnsi="Arial"/>
                <w:spacing w:val="-1"/>
                <w:sz w:val="24"/>
                <w:szCs w:val="24"/>
                <w:lang w:val="en-GB"/>
              </w:rPr>
            </w:pPr>
            <w:sdt>
              <w:sdtPr>
                <w:rPr>
                  <w:rFonts w:ascii="Arial" w:hAnsi="Arial"/>
                  <w:b w:val="0"/>
                  <w:bCs w:val="0"/>
                  <w:sz w:val="24"/>
                  <w:szCs w:val="24"/>
                  <w:highlight w:val="lightGray"/>
                  <w:lang w:val="en-GB"/>
                </w:rPr>
                <w:id w:val="203381198"/>
                <w:placeholder>
                  <w:docPart w:val="9EFC4E0DBA5F4CA6A6CEF68C5DB78E08"/>
                </w:placeholder>
                <w:dropDownList>
                  <w:listItem w:displayText="Choose an item" w:value="Choose an item"/>
                  <w:listItem w:displayText="Necessary for the performance of a contract" w:value="Necessary for the performance of a contract"/>
                  <w:listItem w:displayText="Necessary for compliance with a legal obligation" w:value="Necessary for compliance with a legal obligation"/>
                  <w:listItem w:displayText="Necessary for the purposes of the legitimate interests of the controller or a third party" w:value="Necessary for the purposes of the legitimate interests of the controller or a third party"/>
                  <w:listItem w:displayText="Necessary to protect the vital interests of the data subject or another person" w:value="Necessary to protect the vital interests of the data subject or another person"/>
                  <w:listItem w:displayText="Necessary for the performance of a task carried out in the public interest or in the exercise of official authority" w:value="Necessary for the performance of a task carried out in the public interest or in the exercise of official authority"/>
                  <w:listItem w:displayText="Consent by the data subject (refer to guidance on consent)" w:value="Consent by the data subject (refer to guidance on consent)"/>
                </w:dropDownList>
              </w:sdtPr>
              <w:sdtEndPr/>
              <w:sdtContent>
                <w:r w:rsidR="00C079BD">
                  <w:rPr>
                    <w:rFonts w:ascii="Arial" w:hAnsi="Arial"/>
                    <w:b w:val="0"/>
                    <w:bCs w:val="0"/>
                    <w:sz w:val="24"/>
                    <w:szCs w:val="24"/>
                    <w:highlight w:val="lightGray"/>
                    <w:lang w:val="en-GB"/>
                  </w:rPr>
                  <w:t>Necessary for the performance of a task carried out in the public interest or in the exercise of official authority</w:t>
                </w:r>
              </w:sdtContent>
            </w:sdt>
          </w:p>
        </w:tc>
      </w:tr>
      <w:tr w:rsidR="00E74781" w:rsidRPr="00091641" w14:paraId="330D6EFF" w14:textId="77777777" w:rsidTr="003A5030">
        <w:tc>
          <w:tcPr>
            <w:tcW w:w="11023" w:type="dxa"/>
            <w:tcBorders>
              <w:bottom w:val="single" w:sz="4" w:space="0" w:color="auto"/>
            </w:tcBorders>
            <w:shd w:val="clear" w:color="auto" w:fill="F2DBDB" w:themeFill="accent2" w:themeFillTint="33"/>
          </w:tcPr>
          <w:p w14:paraId="01377FFE" w14:textId="19238FF6" w:rsidR="00E74781" w:rsidRPr="00091641" w:rsidRDefault="00571C3A" w:rsidP="003A5030">
            <w:pPr>
              <w:pStyle w:val="BodyText"/>
              <w:ind w:left="0"/>
              <w:rPr>
                <w:rFonts w:ascii="Arial" w:hAnsi="Arial"/>
                <w:b/>
                <w:bCs/>
                <w:sz w:val="24"/>
                <w:szCs w:val="24"/>
                <w:lang w:val="en-GB"/>
              </w:rPr>
            </w:pPr>
            <w:r>
              <w:rPr>
                <w:rFonts w:ascii="Arial" w:hAnsi="Arial"/>
                <w:b/>
                <w:bCs/>
                <w:sz w:val="24"/>
                <w:szCs w:val="24"/>
                <w:lang w:val="en-GB"/>
              </w:rPr>
              <w:t xml:space="preserve">4.1 </w:t>
            </w:r>
            <w:r w:rsidR="00E74781" w:rsidRPr="00091641">
              <w:rPr>
                <w:rFonts w:ascii="Arial" w:hAnsi="Arial"/>
                <w:b/>
                <w:bCs/>
                <w:sz w:val="24"/>
                <w:szCs w:val="24"/>
                <w:lang w:val="en-GB"/>
              </w:rPr>
              <w:t>Lawful Basis</w:t>
            </w:r>
            <w:r w:rsidR="00AF37ED">
              <w:rPr>
                <w:rFonts w:ascii="Arial" w:hAnsi="Arial"/>
                <w:b/>
                <w:bCs/>
                <w:sz w:val="24"/>
                <w:szCs w:val="24"/>
                <w:lang w:val="en-GB"/>
              </w:rPr>
              <w:t xml:space="preserve"> – Special category data</w:t>
            </w:r>
          </w:p>
          <w:p w14:paraId="4935E134" w14:textId="50E1D4B6" w:rsidR="00E74781" w:rsidRPr="00091641" w:rsidRDefault="00E74781" w:rsidP="003A5030">
            <w:pPr>
              <w:pStyle w:val="BodyText"/>
              <w:ind w:left="0"/>
              <w:rPr>
                <w:rFonts w:ascii="Arial" w:hAnsi="Arial"/>
                <w:spacing w:val="-1"/>
                <w:sz w:val="24"/>
                <w:szCs w:val="24"/>
                <w:lang w:val="en-GB"/>
              </w:rPr>
            </w:pPr>
            <w:r w:rsidRPr="00091641">
              <w:rPr>
                <w:rFonts w:ascii="Arial" w:hAnsi="Arial"/>
                <w:sz w:val="24"/>
                <w:szCs w:val="24"/>
                <w:lang w:val="en-GB"/>
              </w:rPr>
              <w:t xml:space="preserve">If processing special category </w:t>
            </w:r>
            <w:proofErr w:type="gramStart"/>
            <w:r w:rsidRPr="00091641">
              <w:rPr>
                <w:rFonts w:ascii="Arial" w:hAnsi="Arial"/>
                <w:sz w:val="24"/>
                <w:szCs w:val="24"/>
                <w:lang w:val="en-GB"/>
              </w:rPr>
              <w:t>data</w:t>
            </w:r>
            <w:proofErr w:type="gramEnd"/>
            <w:r w:rsidRPr="00091641">
              <w:rPr>
                <w:rFonts w:ascii="Arial" w:hAnsi="Arial"/>
                <w:sz w:val="24"/>
                <w:szCs w:val="24"/>
                <w:lang w:val="en-GB"/>
              </w:rPr>
              <w:t xml:space="preserve"> you must have identified a further lawful condition</w:t>
            </w:r>
          </w:p>
        </w:tc>
      </w:tr>
      <w:tr w:rsidR="00E74781" w:rsidRPr="00091641" w14:paraId="30275B88" w14:textId="77777777" w:rsidTr="003A5030">
        <w:tc>
          <w:tcPr>
            <w:tcW w:w="11023" w:type="dxa"/>
            <w:tcBorders>
              <w:bottom w:val="single" w:sz="4" w:space="0" w:color="auto"/>
            </w:tcBorders>
            <w:shd w:val="clear" w:color="auto" w:fill="FFFFFF" w:themeFill="background1"/>
          </w:tcPr>
          <w:p w14:paraId="2567E92E" w14:textId="77777777" w:rsidR="00E74781" w:rsidRPr="00091641" w:rsidRDefault="00E74781" w:rsidP="003A5030">
            <w:pPr>
              <w:pStyle w:val="BodyText"/>
              <w:tabs>
                <w:tab w:val="center" w:pos="4799"/>
              </w:tabs>
              <w:ind w:left="0"/>
              <w:rPr>
                <w:rFonts w:ascii="Arial" w:hAnsi="Arial"/>
                <w:b/>
                <w:bCs/>
                <w:spacing w:val="-1"/>
                <w:sz w:val="24"/>
                <w:szCs w:val="24"/>
                <w:lang w:val="en-GB"/>
              </w:rPr>
            </w:pPr>
            <w:r w:rsidRPr="00091641">
              <w:rPr>
                <w:rFonts w:ascii="Arial" w:hAnsi="Arial"/>
                <w:b/>
                <w:bCs/>
                <w:spacing w:val="-1"/>
                <w:sz w:val="24"/>
                <w:szCs w:val="24"/>
                <w:lang w:val="en-GB"/>
              </w:rPr>
              <w:t xml:space="preserve">Operational Data: </w:t>
            </w:r>
          </w:p>
          <w:p w14:paraId="1E695A90" w14:textId="47E6EE17" w:rsidR="00E74781" w:rsidRPr="00091641" w:rsidRDefault="00E74781" w:rsidP="003A5030">
            <w:pPr>
              <w:pStyle w:val="BodyText"/>
              <w:widowControl/>
              <w:tabs>
                <w:tab w:val="center" w:pos="4799"/>
                <w:tab w:val="left" w:pos="8422"/>
              </w:tabs>
              <w:ind w:left="0"/>
              <w:rPr>
                <w:rFonts w:ascii="Arial" w:hAnsi="Arial"/>
                <w:spacing w:val="-1"/>
                <w:sz w:val="24"/>
                <w:szCs w:val="24"/>
                <w:lang w:val="en-GB"/>
              </w:rPr>
            </w:pPr>
            <w:r w:rsidRPr="00091641">
              <w:rPr>
                <w:rFonts w:ascii="Arial" w:hAnsi="Arial"/>
                <w:spacing w:val="-1"/>
                <w:sz w:val="24"/>
                <w:szCs w:val="24"/>
                <w:lang w:val="en-GB"/>
              </w:rPr>
              <w:t xml:space="preserve">The processing is strictly necessary (please tick to confirm) </w:t>
            </w:r>
            <w:sdt>
              <w:sdtPr>
                <w:rPr>
                  <w:rFonts w:ascii="Arial" w:hAnsi="Arial"/>
                  <w:spacing w:val="-1"/>
                  <w:sz w:val="24"/>
                  <w:szCs w:val="24"/>
                  <w:lang w:val="en-GB"/>
                </w:rPr>
                <w:id w:val="-872454939"/>
                <w14:checkbox>
                  <w14:checked w14:val="1"/>
                  <w14:checkedState w14:val="2612" w14:font="MS Gothic"/>
                  <w14:uncheckedState w14:val="2610" w14:font="MS Gothic"/>
                </w14:checkbox>
              </w:sdtPr>
              <w:sdtEndPr/>
              <w:sdtContent>
                <w:r w:rsidR="002B74C0">
                  <w:rPr>
                    <w:rFonts w:ascii="MS Gothic" w:eastAsia="MS Gothic" w:hAnsi="MS Gothic" w:hint="eastAsia"/>
                    <w:spacing w:val="-1"/>
                    <w:sz w:val="24"/>
                    <w:szCs w:val="24"/>
                    <w:lang w:val="en-GB"/>
                  </w:rPr>
                  <w:t>☒</w:t>
                </w:r>
              </w:sdtContent>
            </w:sdt>
            <w:r>
              <w:rPr>
                <w:rFonts w:ascii="Arial" w:hAnsi="Arial"/>
                <w:spacing w:val="-1"/>
                <w:sz w:val="24"/>
                <w:szCs w:val="24"/>
                <w:lang w:val="en-GB"/>
              </w:rPr>
              <w:tab/>
            </w:r>
          </w:p>
          <w:p w14:paraId="4AC3F96A" w14:textId="77777777" w:rsidR="00E74781" w:rsidRPr="00091641" w:rsidRDefault="00E74781" w:rsidP="003A5030">
            <w:pPr>
              <w:pStyle w:val="BodyText"/>
              <w:tabs>
                <w:tab w:val="center" w:pos="4799"/>
              </w:tabs>
              <w:ind w:left="0"/>
              <w:rPr>
                <w:rFonts w:ascii="Arial" w:hAnsi="Arial"/>
                <w:b/>
                <w:bCs/>
                <w:spacing w:val="-1"/>
                <w:sz w:val="24"/>
                <w:szCs w:val="24"/>
                <w:u w:val="single"/>
                <w:lang w:val="en-GB"/>
              </w:rPr>
            </w:pPr>
            <w:r w:rsidRPr="00091641">
              <w:rPr>
                <w:rFonts w:ascii="Arial" w:hAnsi="Arial"/>
                <w:b/>
                <w:bCs/>
                <w:spacing w:val="-1"/>
                <w:sz w:val="24"/>
                <w:szCs w:val="24"/>
                <w:u w:val="single"/>
                <w:lang w:val="en-GB"/>
              </w:rPr>
              <w:t>AND</w:t>
            </w:r>
          </w:p>
          <w:p w14:paraId="5B442CB3" w14:textId="77777777" w:rsidR="00E74781" w:rsidRPr="00091641" w:rsidRDefault="00E74781" w:rsidP="003A5030">
            <w:pPr>
              <w:pStyle w:val="Heading3"/>
              <w:ind w:left="0"/>
              <w:rPr>
                <w:rFonts w:ascii="Arial" w:hAnsi="Arial"/>
                <w:b w:val="0"/>
                <w:bCs w:val="0"/>
                <w:spacing w:val="-1"/>
                <w:sz w:val="24"/>
                <w:szCs w:val="24"/>
                <w:lang w:val="en-GB"/>
              </w:rPr>
            </w:pPr>
            <w:r w:rsidRPr="00091641">
              <w:rPr>
                <w:rFonts w:ascii="Arial" w:hAnsi="Arial"/>
                <w:b w:val="0"/>
                <w:bCs w:val="0"/>
                <w:spacing w:val="-1"/>
                <w:sz w:val="24"/>
                <w:szCs w:val="24"/>
                <w:lang w:val="en-GB"/>
              </w:rPr>
              <w:t>One of the following conditions applies (select from the list):</w:t>
            </w:r>
          </w:p>
          <w:p w14:paraId="6173BD05" w14:textId="7E55875E" w:rsidR="00E74781" w:rsidRPr="00091641" w:rsidRDefault="0068509B" w:rsidP="003A5030">
            <w:pPr>
              <w:pStyle w:val="Heading3"/>
              <w:ind w:left="0"/>
              <w:rPr>
                <w:rFonts w:ascii="Arial" w:hAnsi="Arial"/>
                <w:b w:val="0"/>
                <w:bCs w:val="0"/>
                <w:sz w:val="24"/>
                <w:szCs w:val="24"/>
                <w:highlight w:val="lightGray"/>
                <w:lang w:val="en-GB"/>
              </w:rPr>
            </w:pPr>
            <w:sdt>
              <w:sdtPr>
                <w:rPr>
                  <w:rFonts w:ascii="Arial" w:hAnsi="Arial"/>
                  <w:b w:val="0"/>
                  <w:bCs w:val="0"/>
                  <w:spacing w:val="-1"/>
                  <w:sz w:val="24"/>
                  <w:szCs w:val="24"/>
                  <w:highlight w:val="lightGray"/>
                  <w:lang w:val="en-GB"/>
                </w:rPr>
                <w:id w:val="1760793492"/>
                <w:placeholder>
                  <w:docPart w:val="C7D7B75807D24190BC858AFF58D8EAD6"/>
                </w:placeholder>
                <w:dropDownList>
                  <w:listItem w:value="Choose an item."/>
                  <w:listItem w:displayText="Statutory Purpose" w:value="Statutory Purpose"/>
                  <w:listItem w:displayText="Justice" w:value="Justice"/>
                  <w:listItem w:displayText="Vital Interests" w:value="Vital Interests"/>
                  <w:listItem w:displayText="Safeguarding children and individuals at risk" w:value="Safeguarding children and individuals at risk"/>
                  <w:listItem w:displayText="Data made public" w:value="Data made public"/>
                  <w:listItem w:displayText="Legal claims" w:value="Legal claims"/>
                  <w:listItem w:displayText="Preventing fraud" w:value="Preventing fraud"/>
                  <w:listItem w:displayText="Archiving" w:value="Archiving"/>
                </w:dropDownList>
              </w:sdtPr>
              <w:sdtEndPr/>
              <w:sdtContent>
                <w:r w:rsidR="00165A1E">
                  <w:rPr>
                    <w:rFonts w:ascii="Arial" w:hAnsi="Arial"/>
                    <w:b w:val="0"/>
                    <w:bCs w:val="0"/>
                    <w:spacing w:val="-1"/>
                    <w:sz w:val="24"/>
                    <w:szCs w:val="24"/>
                    <w:highlight w:val="lightGray"/>
                    <w:lang w:val="en-GB"/>
                  </w:rPr>
                  <w:t>Justice</w:t>
                </w:r>
              </w:sdtContent>
            </w:sdt>
          </w:p>
        </w:tc>
      </w:tr>
      <w:tr w:rsidR="00E74781" w:rsidRPr="00091641" w14:paraId="3C41B7DE" w14:textId="77777777" w:rsidTr="003A5030">
        <w:tc>
          <w:tcPr>
            <w:tcW w:w="11023" w:type="dxa"/>
            <w:shd w:val="clear" w:color="auto" w:fill="FFFFFF" w:themeFill="background1"/>
          </w:tcPr>
          <w:p w14:paraId="70EF4DC4" w14:textId="77777777" w:rsidR="00E74781" w:rsidRPr="00091641" w:rsidRDefault="00E74781" w:rsidP="003A5030">
            <w:pPr>
              <w:pStyle w:val="NoSpacing"/>
              <w:rPr>
                <w:rFonts w:ascii="Arial" w:eastAsia="Verdana" w:hAnsi="Arial"/>
                <w:b/>
                <w:bCs/>
                <w:spacing w:val="-1"/>
                <w:sz w:val="24"/>
                <w:szCs w:val="24"/>
              </w:rPr>
            </w:pPr>
            <w:r w:rsidRPr="00091641">
              <w:rPr>
                <w:rFonts w:ascii="Arial" w:eastAsia="Verdana" w:hAnsi="Arial"/>
                <w:b/>
                <w:bCs/>
                <w:spacing w:val="-1"/>
                <w:sz w:val="24"/>
                <w:szCs w:val="24"/>
              </w:rPr>
              <w:t>Administrative Data</w:t>
            </w:r>
          </w:p>
          <w:p w14:paraId="27873E7B" w14:textId="77777777" w:rsidR="00E74781" w:rsidRPr="00091641" w:rsidRDefault="00E74781" w:rsidP="003A5030">
            <w:pPr>
              <w:pStyle w:val="NoSpacing"/>
              <w:rPr>
                <w:rFonts w:ascii="Arial" w:hAnsi="Arial"/>
                <w:spacing w:val="-1"/>
                <w:sz w:val="24"/>
                <w:szCs w:val="24"/>
              </w:rPr>
            </w:pPr>
            <w:r w:rsidRPr="00091641">
              <w:rPr>
                <w:rFonts w:ascii="Arial" w:hAnsi="Arial"/>
                <w:spacing w:val="-1"/>
                <w:sz w:val="24"/>
                <w:szCs w:val="24"/>
              </w:rPr>
              <w:t xml:space="preserve">It is necessary for one of the following conditions (select from the list): </w:t>
            </w:r>
          </w:p>
          <w:p w14:paraId="0A74CC47" w14:textId="55B20443" w:rsidR="00E74781" w:rsidRPr="00091641" w:rsidRDefault="0068509B" w:rsidP="003A5030">
            <w:pPr>
              <w:pStyle w:val="NoSpacing"/>
              <w:rPr>
                <w:rFonts w:ascii="Arial" w:hAnsi="Arial"/>
                <w:spacing w:val="-1"/>
                <w:sz w:val="24"/>
                <w:szCs w:val="24"/>
              </w:rPr>
            </w:pPr>
            <w:sdt>
              <w:sdtPr>
                <w:rPr>
                  <w:rFonts w:ascii="Arial" w:hAnsi="Arial"/>
                  <w:spacing w:val="-1"/>
                  <w:sz w:val="24"/>
                  <w:szCs w:val="24"/>
                  <w:highlight w:val="lightGray"/>
                </w:rPr>
                <w:id w:val="-546677414"/>
                <w:placeholder>
                  <w:docPart w:val="99EF9C3F605C48D79BA1AE8554CCE092"/>
                </w:placeholder>
                <w:dropDownList>
                  <w:listItem w:value="Choose an item."/>
                  <w:listItem w:displayText="Employment" w:value="Employment"/>
                  <w:listItem w:displayText="Health" w:value="Health"/>
                  <w:listItem w:displayText="Vital interests" w:value="Vital interests"/>
                  <w:listItem w:displayText="Data is already public" w:value="Data is already public"/>
                  <w:listItem w:displayText="Legal claims" w:value="Legal claims"/>
                  <w:listItem w:displayText="Explicit consent" w:value="Explicit consent"/>
                  <w:listItem w:displayText="Archiving/ Research/ Statistical" w:value="Archiving/ Research/ Statistical"/>
                </w:dropDownList>
              </w:sdtPr>
              <w:sdtEndPr/>
              <w:sdtContent>
                <w:r w:rsidR="00CE5648">
                  <w:rPr>
                    <w:rFonts w:ascii="Arial" w:hAnsi="Arial"/>
                    <w:spacing w:val="-1"/>
                    <w:sz w:val="24"/>
                    <w:szCs w:val="24"/>
                    <w:highlight w:val="lightGray"/>
                  </w:rPr>
                  <w:t>Archiving/ Research/ Statistical</w:t>
                </w:r>
              </w:sdtContent>
            </w:sdt>
            <w:r w:rsidR="00E74781" w:rsidRPr="00091641">
              <w:rPr>
                <w:rFonts w:ascii="Arial" w:hAnsi="Arial"/>
                <w:spacing w:val="-1"/>
                <w:sz w:val="24"/>
                <w:szCs w:val="24"/>
              </w:rPr>
              <w:t xml:space="preserve">  </w:t>
            </w:r>
          </w:p>
          <w:p w14:paraId="3DCD803B" w14:textId="77777777" w:rsidR="00E74781" w:rsidRPr="00091641" w:rsidRDefault="00E74781" w:rsidP="003A5030">
            <w:pPr>
              <w:pStyle w:val="NoSpacing"/>
              <w:rPr>
                <w:rFonts w:ascii="Arial" w:hAnsi="Arial"/>
                <w:spacing w:val="-1"/>
                <w:sz w:val="24"/>
                <w:szCs w:val="24"/>
              </w:rPr>
            </w:pPr>
            <w:r w:rsidRPr="00091641">
              <w:rPr>
                <w:rFonts w:ascii="Arial" w:hAnsi="Arial"/>
                <w:b/>
                <w:bCs/>
                <w:spacing w:val="-1"/>
                <w:sz w:val="24"/>
                <w:szCs w:val="24"/>
                <w:u w:val="single"/>
              </w:rPr>
              <w:t>OR</w:t>
            </w:r>
          </w:p>
          <w:p w14:paraId="0FBD395E" w14:textId="2B5FCF6D" w:rsidR="00E74781" w:rsidRPr="00091641" w:rsidRDefault="00E74781" w:rsidP="003A5030">
            <w:pPr>
              <w:pStyle w:val="Heading3"/>
              <w:ind w:left="0"/>
              <w:rPr>
                <w:rFonts w:ascii="Arial" w:hAnsi="Arial"/>
                <w:b w:val="0"/>
                <w:bCs w:val="0"/>
                <w:spacing w:val="-1"/>
                <w:sz w:val="24"/>
                <w:szCs w:val="24"/>
                <w:lang w:val="en-GB"/>
              </w:rPr>
            </w:pPr>
            <w:r w:rsidRPr="00091641">
              <w:rPr>
                <w:rFonts w:ascii="Arial" w:hAnsi="Arial"/>
                <w:b w:val="0"/>
                <w:bCs w:val="0"/>
                <w:spacing w:val="-1"/>
                <w:sz w:val="24"/>
                <w:szCs w:val="24"/>
                <w:lang w:val="en-GB"/>
              </w:rPr>
              <w:t xml:space="preserve">It is in the substantial public interest (tick to confirm) </w:t>
            </w:r>
            <w:sdt>
              <w:sdtPr>
                <w:rPr>
                  <w:rFonts w:ascii="Arial" w:hAnsi="Arial"/>
                  <w:b w:val="0"/>
                  <w:bCs w:val="0"/>
                  <w:spacing w:val="-1"/>
                  <w:sz w:val="24"/>
                  <w:szCs w:val="24"/>
                  <w:lang w:val="en-GB"/>
                </w:rPr>
                <w:id w:val="1794789220"/>
                <w14:checkbox>
                  <w14:checked w14:val="1"/>
                  <w14:checkedState w14:val="2612" w14:font="MS Gothic"/>
                  <w14:uncheckedState w14:val="2610" w14:font="MS Gothic"/>
                </w14:checkbox>
              </w:sdtPr>
              <w:sdtEndPr/>
              <w:sdtContent>
                <w:r w:rsidR="00C06749">
                  <w:rPr>
                    <w:rFonts w:ascii="MS Gothic" w:eastAsia="MS Gothic" w:hAnsi="MS Gothic" w:hint="eastAsia"/>
                    <w:b w:val="0"/>
                    <w:bCs w:val="0"/>
                    <w:spacing w:val="-1"/>
                    <w:sz w:val="24"/>
                    <w:szCs w:val="24"/>
                    <w:lang w:val="en-GB"/>
                  </w:rPr>
                  <w:t>☒</w:t>
                </w:r>
              </w:sdtContent>
            </w:sdt>
          </w:p>
          <w:p w14:paraId="694E8E22" w14:textId="77777777" w:rsidR="00E74781" w:rsidRPr="00091641" w:rsidRDefault="00E74781" w:rsidP="003A5030">
            <w:pPr>
              <w:pStyle w:val="Heading3"/>
              <w:ind w:left="0"/>
              <w:rPr>
                <w:rFonts w:ascii="Arial" w:hAnsi="Arial"/>
                <w:b w:val="0"/>
                <w:bCs w:val="0"/>
                <w:spacing w:val="-1"/>
                <w:sz w:val="24"/>
                <w:szCs w:val="24"/>
                <w:lang w:val="en-GB"/>
              </w:rPr>
            </w:pPr>
            <w:r w:rsidRPr="00091641">
              <w:rPr>
                <w:rFonts w:ascii="Arial" w:hAnsi="Arial"/>
                <w:spacing w:val="-1"/>
                <w:sz w:val="24"/>
                <w:szCs w:val="24"/>
                <w:u w:val="single"/>
                <w:lang w:val="en-GB"/>
              </w:rPr>
              <w:t>AND</w:t>
            </w:r>
            <w:r w:rsidRPr="00091641">
              <w:rPr>
                <w:rFonts w:ascii="Arial" w:hAnsi="Arial"/>
                <w:spacing w:val="-1"/>
                <w:sz w:val="24"/>
                <w:szCs w:val="24"/>
                <w:lang w:val="en-GB"/>
              </w:rPr>
              <w:t xml:space="preserve"> </w:t>
            </w:r>
            <w:r w:rsidRPr="00091641">
              <w:rPr>
                <w:rFonts w:ascii="Arial" w:hAnsi="Arial"/>
                <w:b w:val="0"/>
                <w:bCs w:val="0"/>
                <w:spacing w:val="-1"/>
                <w:sz w:val="24"/>
                <w:szCs w:val="24"/>
                <w:lang w:val="en-GB"/>
              </w:rPr>
              <w:t>for the following purpose:</w:t>
            </w:r>
          </w:p>
          <w:p w14:paraId="05AF9708" w14:textId="0AC29291" w:rsidR="00E74781" w:rsidRPr="00091641" w:rsidRDefault="0068509B" w:rsidP="003A5030">
            <w:pPr>
              <w:pStyle w:val="Heading3"/>
              <w:ind w:left="0"/>
              <w:rPr>
                <w:rFonts w:ascii="Arial" w:hAnsi="Arial"/>
                <w:b w:val="0"/>
                <w:bCs w:val="0"/>
                <w:sz w:val="24"/>
                <w:szCs w:val="24"/>
                <w:lang w:val="en-GB"/>
              </w:rPr>
            </w:pPr>
            <w:sdt>
              <w:sdtPr>
                <w:rPr>
                  <w:rFonts w:ascii="Arial" w:hAnsi="Arial"/>
                  <w:b w:val="0"/>
                  <w:bCs w:val="0"/>
                  <w:spacing w:val="-1"/>
                  <w:sz w:val="24"/>
                  <w:szCs w:val="24"/>
                  <w:highlight w:val="lightGray"/>
                  <w:lang w:val="en-GB"/>
                </w:rPr>
                <w:id w:val="55838012"/>
                <w:placeholder>
                  <w:docPart w:val="2A2A56D98118431F89AB134F2B2BC717"/>
                </w:placeholder>
                <w:dropDownList>
                  <w:listItem w:value="Choose an item."/>
                  <w:listItem w:displayText="Statutory function" w:value="Statutory function"/>
                  <w:listItem w:displayText="Administration of justice" w:value="Administration of justice"/>
                  <w:listItem w:displayText="Equal opportunities or treatment" w:value="Equal opportunities or treatment"/>
                  <w:listItem w:displayText="Racial and ethnic diversity at senior levels" w:value="Racial and ethnic diversity at senior levels"/>
                  <w:listItem w:displayText="Preventing or detecting unlawful acts and protecting the public against dishonesty, malpractice, unfitness or incompetence" w:value="Preventing or detecting unlawful acts and protecting the public against dishonesty, malpractice, unfitness or incompetence"/>
                  <w:listItem w:displayText="Preventing fraud" w:value="Preventing fraud"/>
                  <w:listItem w:displayText="Safeguarding children" w:value="Safeguarding children"/>
                  <w:listItem w:displayText="Insurance" w:value="Insurance"/>
                  <w:listItem w:displayText="Occupational pensions" w:value="Occupational pensions"/>
                </w:dropDownList>
              </w:sdtPr>
              <w:sdtEndPr/>
              <w:sdtContent>
                <w:r w:rsidR="00AF2CBA">
                  <w:rPr>
                    <w:rFonts w:ascii="Arial" w:hAnsi="Arial"/>
                    <w:b w:val="0"/>
                    <w:bCs w:val="0"/>
                    <w:spacing w:val="-1"/>
                    <w:sz w:val="24"/>
                    <w:szCs w:val="24"/>
                    <w:highlight w:val="lightGray"/>
                    <w:lang w:val="en-GB"/>
                  </w:rPr>
                  <w:t>Administration of justice</w:t>
                </w:r>
              </w:sdtContent>
            </w:sdt>
          </w:p>
        </w:tc>
      </w:tr>
      <w:tr w:rsidR="0094182D" w:rsidRPr="00091641" w14:paraId="7494DD45" w14:textId="77777777" w:rsidTr="003A5030">
        <w:tc>
          <w:tcPr>
            <w:tcW w:w="11023" w:type="dxa"/>
            <w:tcBorders>
              <w:bottom w:val="single" w:sz="4" w:space="0" w:color="auto"/>
            </w:tcBorders>
            <w:shd w:val="clear" w:color="auto" w:fill="FFFFFF" w:themeFill="background1"/>
          </w:tcPr>
          <w:p w14:paraId="3D68B281" w14:textId="77777777" w:rsidR="0094182D" w:rsidRPr="00091641" w:rsidRDefault="0094182D" w:rsidP="003A5030">
            <w:pPr>
              <w:pStyle w:val="NoSpacing"/>
              <w:rPr>
                <w:rFonts w:ascii="Arial" w:eastAsia="Verdana" w:hAnsi="Arial"/>
                <w:b/>
                <w:bCs/>
                <w:spacing w:val="-1"/>
                <w:sz w:val="24"/>
                <w:szCs w:val="24"/>
              </w:rPr>
            </w:pPr>
          </w:p>
        </w:tc>
      </w:tr>
    </w:tbl>
    <w:tbl>
      <w:tblPr>
        <w:tblStyle w:val="TableGrid"/>
        <w:tblW w:w="11019" w:type="dxa"/>
        <w:jc w:val="center"/>
        <w:tblBorders>
          <w:left w:val="single" w:sz="12" w:space="0" w:color="auto"/>
          <w:bottom w:val="single" w:sz="12" w:space="0" w:color="auto"/>
          <w:right w:val="single" w:sz="12" w:space="0" w:color="auto"/>
        </w:tblBorders>
        <w:tblLook w:val="04A0" w:firstRow="1" w:lastRow="0" w:firstColumn="1" w:lastColumn="0" w:noHBand="0" w:noVBand="1"/>
      </w:tblPr>
      <w:tblGrid>
        <w:gridCol w:w="2817"/>
        <w:gridCol w:w="1347"/>
        <w:gridCol w:w="779"/>
        <w:gridCol w:w="3332"/>
        <w:gridCol w:w="2744"/>
      </w:tblGrid>
      <w:tr w:rsidR="0094182D" w:rsidRPr="0094182D" w14:paraId="4B2B343F" w14:textId="77777777" w:rsidTr="0090185C">
        <w:trPr>
          <w:jc w:val="center"/>
        </w:trPr>
        <w:tc>
          <w:tcPr>
            <w:tcW w:w="11019" w:type="dxa"/>
            <w:gridSpan w:val="5"/>
            <w:tcBorders>
              <w:top w:val="single" w:sz="4" w:space="0" w:color="auto"/>
              <w:bottom w:val="single" w:sz="4" w:space="0" w:color="auto"/>
            </w:tcBorders>
            <w:shd w:val="clear" w:color="auto" w:fill="943634" w:themeFill="accent2" w:themeFillShade="BF"/>
          </w:tcPr>
          <w:p w14:paraId="71EF8893" w14:textId="5F2A5758" w:rsidR="0094182D" w:rsidRDefault="0094182D" w:rsidP="0094182D">
            <w:pPr>
              <w:spacing w:before="59" w:after="0" w:line="240" w:lineRule="auto"/>
              <w:ind w:left="221"/>
              <w:jc w:val="center"/>
              <w:outlineLvl w:val="2"/>
              <w:rPr>
                <w:rFonts w:ascii="Arial" w:eastAsia="Verdana" w:hAnsi="Arial"/>
                <w:b/>
                <w:bCs/>
                <w:color w:val="FFFFFF" w:themeColor="background1"/>
                <w:sz w:val="24"/>
                <w:szCs w:val="24"/>
                <w:lang w:eastAsia="en-GB"/>
              </w:rPr>
            </w:pPr>
            <w:r w:rsidRPr="0094182D">
              <w:rPr>
                <w:rFonts w:ascii="Arial" w:eastAsia="Verdana" w:hAnsi="Arial"/>
                <w:b/>
                <w:bCs/>
                <w:color w:val="FFFFFF" w:themeColor="background1"/>
                <w:sz w:val="24"/>
                <w:szCs w:val="24"/>
              </w:rPr>
              <w:br w:type="page"/>
            </w:r>
            <w:r w:rsidR="003A5030">
              <w:rPr>
                <w:rFonts w:ascii="Arial" w:eastAsia="Verdana" w:hAnsi="Arial"/>
                <w:b/>
                <w:bCs/>
                <w:color w:val="FFFFFF" w:themeColor="background1"/>
                <w:sz w:val="24"/>
                <w:szCs w:val="24"/>
              </w:rPr>
              <w:t xml:space="preserve">Section 5 </w:t>
            </w:r>
            <w:r w:rsidR="002115A3">
              <w:rPr>
                <w:rFonts w:ascii="Arial" w:eastAsia="Verdana" w:hAnsi="Arial"/>
                <w:b/>
                <w:bCs/>
                <w:color w:val="FFFFFF" w:themeColor="background1"/>
                <w:sz w:val="24"/>
                <w:szCs w:val="24"/>
              </w:rPr>
              <w:t xml:space="preserve">- </w:t>
            </w:r>
            <w:r w:rsidR="002115A3" w:rsidRPr="0094182D">
              <w:rPr>
                <w:rFonts w:ascii="Arial" w:eastAsia="Verdana" w:hAnsi="Arial"/>
                <w:b/>
                <w:bCs/>
                <w:color w:val="FFFFFF" w:themeColor="background1"/>
                <w:sz w:val="24"/>
                <w:szCs w:val="24"/>
                <w:lang w:eastAsia="en-GB"/>
              </w:rPr>
              <w:t>Consultation</w:t>
            </w:r>
          </w:p>
          <w:p w14:paraId="6744883B" w14:textId="1710934C" w:rsidR="003A5030" w:rsidRPr="0094182D" w:rsidRDefault="003A5030" w:rsidP="0094182D">
            <w:pPr>
              <w:spacing w:before="59" w:after="0" w:line="240" w:lineRule="auto"/>
              <w:ind w:left="221"/>
              <w:jc w:val="center"/>
              <w:outlineLvl w:val="2"/>
              <w:rPr>
                <w:rFonts w:ascii="Arial" w:eastAsia="Verdana" w:hAnsi="Arial"/>
                <w:b/>
                <w:bCs/>
                <w:color w:val="FFFFFF" w:themeColor="background1"/>
                <w:spacing w:val="-1"/>
                <w:sz w:val="24"/>
                <w:szCs w:val="24"/>
              </w:rPr>
            </w:pPr>
          </w:p>
        </w:tc>
      </w:tr>
      <w:tr w:rsidR="0094182D" w:rsidRPr="0094182D" w14:paraId="7892FB78" w14:textId="77777777" w:rsidTr="0090185C">
        <w:trPr>
          <w:jc w:val="center"/>
        </w:trPr>
        <w:tc>
          <w:tcPr>
            <w:tcW w:w="11019" w:type="dxa"/>
            <w:gridSpan w:val="5"/>
            <w:tcBorders>
              <w:top w:val="single" w:sz="4" w:space="0" w:color="auto"/>
              <w:bottom w:val="single" w:sz="4" w:space="0" w:color="auto"/>
            </w:tcBorders>
            <w:shd w:val="clear" w:color="auto" w:fill="F2DBDB" w:themeFill="accent2" w:themeFillTint="33"/>
          </w:tcPr>
          <w:p w14:paraId="5380358B" w14:textId="77777777" w:rsidR="0094182D" w:rsidRPr="0094182D" w:rsidRDefault="0094182D" w:rsidP="0094182D">
            <w:pPr>
              <w:tabs>
                <w:tab w:val="center" w:pos="4799"/>
              </w:tabs>
              <w:spacing w:after="0" w:line="240" w:lineRule="auto"/>
              <w:rPr>
                <w:rFonts w:ascii="Arial" w:eastAsia="Verdana" w:hAnsi="Arial"/>
                <w:spacing w:val="-1"/>
                <w:sz w:val="24"/>
                <w:szCs w:val="24"/>
              </w:rPr>
            </w:pPr>
            <w:r w:rsidRPr="0094182D">
              <w:rPr>
                <w:rFonts w:ascii="Arial" w:eastAsia="Verdana" w:hAnsi="Arial"/>
                <w:spacing w:val="-1"/>
                <w:sz w:val="24"/>
                <w:szCs w:val="24"/>
              </w:rPr>
              <w:t xml:space="preserve">You should consider seeking the views of data subjects unless there’s good reason not to. If it’s not appropriate to </w:t>
            </w:r>
            <w:proofErr w:type="gramStart"/>
            <w:r w:rsidRPr="0094182D">
              <w:rPr>
                <w:rFonts w:ascii="Arial" w:eastAsia="Verdana" w:hAnsi="Arial"/>
                <w:spacing w:val="-1"/>
                <w:sz w:val="24"/>
                <w:szCs w:val="24"/>
              </w:rPr>
              <w:t>consult</w:t>
            </w:r>
            <w:proofErr w:type="gramEnd"/>
            <w:r w:rsidRPr="0094182D">
              <w:rPr>
                <w:rFonts w:ascii="Arial" w:eastAsia="Verdana" w:hAnsi="Arial"/>
                <w:spacing w:val="-1"/>
                <w:sz w:val="24"/>
                <w:szCs w:val="24"/>
              </w:rPr>
              <w:t xml:space="preserve"> then you must clearly document the reasons why. For example, if the processing is taking place without the knowledge of data subjects and consultation would prejudice a law enforcement purpose then you should make this clear. If the processing involves staff </w:t>
            </w:r>
            <w:proofErr w:type="gramStart"/>
            <w:r w:rsidRPr="0094182D">
              <w:rPr>
                <w:rFonts w:ascii="Arial" w:eastAsia="Verdana" w:hAnsi="Arial"/>
                <w:spacing w:val="-1"/>
                <w:sz w:val="24"/>
                <w:szCs w:val="24"/>
              </w:rPr>
              <w:t>data</w:t>
            </w:r>
            <w:proofErr w:type="gramEnd"/>
            <w:r w:rsidRPr="0094182D">
              <w:rPr>
                <w:rFonts w:ascii="Arial" w:eastAsia="Verdana" w:hAnsi="Arial"/>
                <w:spacing w:val="-1"/>
                <w:sz w:val="24"/>
                <w:szCs w:val="24"/>
              </w:rPr>
              <w:t xml:space="preserve"> then you consider consulting them or their representatives.</w:t>
            </w:r>
          </w:p>
        </w:tc>
      </w:tr>
      <w:tr w:rsidR="0094182D" w:rsidRPr="0094182D" w14:paraId="039DF7B0" w14:textId="77777777" w:rsidTr="0090185C">
        <w:trPr>
          <w:jc w:val="center"/>
        </w:trPr>
        <w:tc>
          <w:tcPr>
            <w:tcW w:w="11019" w:type="dxa"/>
            <w:gridSpan w:val="5"/>
            <w:tcBorders>
              <w:top w:val="single" w:sz="4" w:space="0" w:color="auto"/>
              <w:bottom w:val="single" w:sz="4" w:space="0" w:color="auto"/>
            </w:tcBorders>
            <w:shd w:val="clear" w:color="auto" w:fill="F2DBDB" w:themeFill="accent2" w:themeFillTint="33"/>
          </w:tcPr>
          <w:p w14:paraId="39C632F7" w14:textId="64122487" w:rsidR="0094182D" w:rsidRPr="0094182D" w:rsidRDefault="003A5030" w:rsidP="0094182D">
            <w:pPr>
              <w:tabs>
                <w:tab w:val="center" w:pos="4799"/>
              </w:tabs>
              <w:spacing w:after="0" w:line="240" w:lineRule="auto"/>
              <w:rPr>
                <w:rFonts w:ascii="Arial" w:eastAsia="Verdana" w:hAnsi="Arial"/>
                <w:b/>
                <w:bCs/>
                <w:spacing w:val="-1"/>
                <w:sz w:val="24"/>
                <w:szCs w:val="24"/>
              </w:rPr>
            </w:pPr>
            <w:r>
              <w:rPr>
                <w:rFonts w:ascii="Arial" w:eastAsia="Verdana" w:hAnsi="Arial"/>
                <w:b/>
                <w:bCs/>
                <w:spacing w:val="-1"/>
                <w:sz w:val="24"/>
                <w:szCs w:val="24"/>
              </w:rPr>
              <w:t>5.0</w:t>
            </w:r>
            <w:r w:rsidR="0094182D" w:rsidRPr="0094182D">
              <w:rPr>
                <w:rFonts w:ascii="Arial" w:eastAsia="Verdana" w:hAnsi="Arial"/>
                <w:b/>
                <w:bCs/>
                <w:spacing w:val="-1"/>
                <w:sz w:val="24"/>
                <w:szCs w:val="24"/>
              </w:rPr>
              <w:t xml:space="preserve"> Do you intend to consult data subjects?</w:t>
            </w:r>
          </w:p>
        </w:tc>
      </w:tr>
      <w:tr w:rsidR="0094182D" w:rsidRPr="0094182D" w14:paraId="38510677" w14:textId="77777777" w:rsidTr="0090185C">
        <w:trPr>
          <w:trHeight w:val="858"/>
          <w:jc w:val="center"/>
        </w:trPr>
        <w:tc>
          <w:tcPr>
            <w:tcW w:w="11019" w:type="dxa"/>
            <w:gridSpan w:val="5"/>
            <w:tcBorders>
              <w:top w:val="single" w:sz="4" w:space="0" w:color="auto"/>
              <w:bottom w:val="single" w:sz="4" w:space="0" w:color="auto"/>
            </w:tcBorders>
            <w:shd w:val="clear" w:color="auto" w:fill="FFFFFF" w:themeFill="background1"/>
          </w:tcPr>
          <w:p w14:paraId="5E33D920" w14:textId="77777777" w:rsidR="0094182D" w:rsidRPr="0094182D" w:rsidRDefault="0068509B" w:rsidP="0094182D">
            <w:pPr>
              <w:tabs>
                <w:tab w:val="left" w:pos="1212"/>
              </w:tabs>
              <w:spacing w:after="0" w:line="240" w:lineRule="auto"/>
              <w:rPr>
                <w:rFonts w:ascii="Arial" w:eastAsia="Verdana" w:hAnsi="Arial"/>
                <w:spacing w:val="-1"/>
                <w:sz w:val="24"/>
                <w:szCs w:val="24"/>
              </w:rPr>
            </w:pPr>
            <w:sdt>
              <w:sdtPr>
                <w:rPr>
                  <w:rFonts w:ascii="Arial" w:eastAsia="Verdana" w:hAnsi="Arial"/>
                  <w:spacing w:val="-1"/>
                  <w:sz w:val="24"/>
                  <w:szCs w:val="24"/>
                </w:rPr>
                <w:id w:val="566223669"/>
                <w14:checkbox>
                  <w14:checked w14:val="0"/>
                  <w14:checkedState w14:val="2612" w14:font="MS Gothic"/>
                  <w14:uncheckedState w14:val="2610" w14:font="MS Gothic"/>
                </w14:checkbox>
              </w:sdtPr>
              <w:sdtEndPr/>
              <w:sdtContent>
                <w:r w:rsidR="0094182D" w:rsidRPr="0094182D">
                  <w:rPr>
                    <w:rFonts w:ascii="Segoe UI Symbol" w:eastAsia="Verdana" w:hAnsi="Segoe UI Symbol" w:cs="Segoe UI Symbol"/>
                    <w:spacing w:val="-1"/>
                    <w:sz w:val="24"/>
                    <w:szCs w:val="24"/>
                  </w:rPr>
                  <w:t>☐</w:t>
                </w:r>
              </w:sdtContent>
            </w:sdt>
            <w:r w:rsidR="0094182D" w:rsidRPr="0094182D">
              <w:rPr>
                <w:rFonts w:ascii="Arial" w:eastAsia="Verdana" w:hAnsi="Arial"/>
                <w:spacing w:val="-1"/>
                <w:sz w:val="24"/>
                <w:szCs w:val="24"/>
              </w:rPr>
              <w:t xml:space="preserve"> </w:t>
            </w:r>
            <w:r w:rsidR="0094182D" w:rsidRPr="0094182D">
              <w:rPr>
                <w:rFonts w:ascii="Arial" w:eastAsia="Verdana" w:hAnsi="Arial"/>
                <w:b/>
                <w:bCs/>
                <w:spacing w:val="-1"/>
                <w:sz w:val="24"/>
                <w:szCs w:val="24"/>
              </w:rPr>
              <w:t>Yes</w:t>
            </w:r>
            <w:r w:rsidR="0094182D" w:rsidRPr="0094182D">
              <w:rPr>
                <w:rFonts w:ascii="Arial" w:eastAsia="Verdana" w:hAnsi="Arial"/>
                <w:spacing w:val="-1"/>
                <w:sz w:val="24"/>
                <w:szCs w:val="24"/>
              </w:rPr>
              <w:tab/>
            </w:r>
          </w:p>
          <w:p w14:paraId="061D97B1" w14:textId="640663CD" w:rsidR="0094182D" w:rsidRPr="0094182D" w:rsidRDefault="0094182D" w:rsidP="0094182D">
            <w:pPr>
              <w:tabs>
                <w:tab w:val="center" w:pos="4799"/>
              </w:tabs>
              <w:spacing w:after="0" w:line="240" w:lineRule="auto"/>
              <w:rPr>
                <w:rFonts w:ascii="Arial" w:eastAsia="Verdana" w:hAnsi="Arial"/>
                <w:spacing w:val="-1"/>
                <w:sz w:val="24"/>
                <w:szCs w:val="24"/>
              </w:rPr>
            </w:pPr>
            <w:r w:rsidRPr="0094182D">
              <w:rPr>
                <w:rFonts w:ascii="Arial" w:eastAsia="Verdana" w:hAnsi="Arial"/>
                <w:spacing w:val="-1"/>
                <w:sz w:val="24"/>
                <w:szCs w:val="24"/>
              </w:rPr>
              <w:t xml:space="preserve">If </w:t>
            </w:r>
            <w:proofErr w:type="gramStart"/>
            <w:r w:rsidRPr="0094182D">
              <w:rPr>
                <w:rFonts w:ascii="Arial" w:eastAsia="Verdana" w:hAnsi="Arial"/>
                <w:spacing w:val="-1"/>
                <w:sz w:val="24"/>
                <w:szCs w:val="24"/>
              </w:rPr>
              <w:t>yes</w:t>
            </w:r>
            <w:proofErr w:type="gramEnd"/>
            <w:r w:rsidRPr="0094182D">
              <w:rPr>
                <w:rFonts w:ascii="Arial" w:eastAsia="Verdana" w:hAnsi="Arial"/>
                <w:spacing w:val="-1"/>
                <w:sz w:val="24"/>
                <w:szCs w:val="24"/>
              </w:rPr>
              <w:t xml:space="preserve"> then outline your plan in </w:t>
            </w:r>
            <w:r w:rsidRPr="0094182D">
              <w:rPr>
                <w:rFonts w:ascii="Arial" w:eastAsia="Verdana" w:hAnsi="Arial"/>
                <w:b/>
                <w:bCs/>
                <w:spacing w:val="-1"/>
                <w:sz w:val="24"/>
                <w:szCs w:val="24"/>
              </w:rPr>
              <w:t xml:space="preserve">Section </w:t>
            </w:r>
            <w:r w:rsidR="003C7B06">
              <w:rPr>
                <w:rFonts w:ascii="Arial" w:eastAsia="Verdana" w:hAnsi="Arial"/>
                <w:b/>
                <w:bCs/>
                <w:spacing w:val="-1"/>
                <w:sz w:val="24"/>
                <w:szCs w:val="24"/>
              </w:rPr>
              <w:t>5.1</w:t>
            </w:r>
            <w:r w:rsidRPr="0094182D">
              <w:rPr>
                <w:rFonts w:ascii="Arial" w:eastAsia="Verdana" w:hAnsi="Arial"/>
                <w:spacing w:val="-1"/>
                <w:sz w:val="24"/>
                <w:szCs w:val="24"/>
              </w:rPr>
              <w:t xml:space="preserve"> below together with details of consultation with other stakeholders.</w:t>
            </w:r>
          </w:p>
        </w:tc>
      </w:tr>
      <w:tr w:rsidR="0094182D" w:rsidRPr="0094182D" w14:paraId="6C41A6AF" w14:textId="77777777" w:rsidTr="0090185C">
        <w:trPr>
          <w:trHeight w:val="858"/>
          <w:jc w:val="center"/>
        </w:trPr>
        <w:tc>
          <w:tcPr>
            <w:tcW w:w="4164" w:type="dxa"/>
            <w:gridSpan w:val="2"/>
            <w:tcBorders>
              <w:top w:val="single" w:sz="4" w:space="0" w:color="auto"/>
              <w:bottom w:val="single" w:sz="4" w:space="0" w:color="auto"/>
            </w:tcBorders>
            <w:shd w:val="clear" w:color="auto" w:fill="FFFFFF" w:themeFill="background1"/>
          </w:tcPr>
          <w:p w14:paraId="1771E0AB" w14:textId="563FAFD1" w:rsidR="0094182D" w:rsidRPr="0094182D" w:rsidRDefault="0068509B" w:rsidP="0094182D">
            <w:pPr>
              <w:tabs>
                <w:tab w:val="left" w:pos="1212"/>
              </w:tabs>
              <w:spacing w:after="0" w:line="240" w:lineRule="auto"/>
              <w:rPr>
                <w:rFonts w:ascii="Arial" w:eastAsia="Verdana" w:hAnsi="Arial"/>
                <w:spacing w:val="-1"/>
                <w:sz w:val="24"/>
                <w:szCs w:val="24"/>
              </w:rPr>
            </w:pPr>
            <w:sdt>
              <w:sdtPr>
                <w:rPr>
                  <w:rFonts w:ascii="Arial" w:eastAsia="Verdana" w:hAnsi="Arial"/>
                  <w:spacing w:val="-1"/>
                  <w:sz w:val="24"/>
                  <w:szCs w:val="24"/>
                </w:rPr>
                <w:id w:val="-1356037091"/>
                <w14:checkbox>
                  <w14:checked w14:val="1"/>
                  <w14:checkedState w14:val="2612" w14:font="MS Gothic"/>
                  <w14:uncheckedState w14:val="2610" w14:font="MS Gothic"/>
                </w14:checkbox>
              </w:sdtPr>
              <w:sdtEndPr/>
              <w:sdtContent>
                <w:r w:rsidR="008C541D">
                  <w:rPr>
                    <w:rFonts w:ascii="MS Gothic" w:eastAsia="MS Gothic" w:hAnsi="MS Gothic" w:hint="eastAsia"/>
                    <w:spacing w:val="-1"/>
                    <w:sz w:val="24"/>
                    <w:szCs w:val="24"/>
                  </w:rPr>
                  <w:t>☒</w:t>
                </w:r>
              </w:sdtContent>
            </w:sdt>
            <w:r w:rsidR="0094182D" w:rsidRPr="0094182D">
              <w:rPr>
                <w:rFonts w:ascii="Arial" w:eastAsia="Verdana" w:hAnsi="Arial"/>
                <w:spacing w:val="-1"/>
                <w:sz w:val="24"/>
                <w:szCs w:val="24"/>
              </w:rPr>
              <w:t xml:space="preserve"> </w:t>
            </w:r>
            <w:r w:rsidR="0094182D" w:rsidRPr="0094182D">
              <w:rPr>
                <w:rFonts w:ascii="Arial" w:eastAsia="Verdana" w:hAnsi="Arial"/>
                <w:b/>
                <w:bCs/>
                <w:spacing w:val="-1"/>
                <w:sz w:val="24"/>
                <w:szCs w:val="24"/>
              </w:rPr>
              <w:t>No</w:t>
            </w:r>
            <w:r w:rsidR="0094182D" w:rsidRPr="0094182D">
              <w:rPr>
                <w:rFonts w:ascii="Arial" w:eastAsia="Verdana" w:hAnsi="Arial"/>
                <w:spacing w:val="-1"/>
                <w:sz w:val="24"/>
                <w:szCs w:val="24"/>
              </w:rPr>
              <w:tab/>
            </w:r>
          </w:p>
          <w:p w14:paraId="06C4C702" w14:textId="36E910D0" w:rsidR="0094182D" w:rsidRPr="0094182D" w:rsidRDefault="0094182D" w:rsidP="0094182D">
            <w:pPr>
              <w:tabs>
                <w:tab w:val="center" w:pos="4799"/>
              </w:tabs>
              <w:spacing w:after="0" w:line="240" w:lineRule="auto"/>
              <w:rPr>
                <w:rFonts w:ascii="Arial" w:eastAsia="Verdana" w:hAnsi="Arial"/>
                <w:spacing w:val="-1"/>
                <w:sz w:val="24"/>
                <w:szCs w:val="24"/>
              </w:rPr>
            </w:pPr>
            <w:r w:rsidRPr="0094182D">
              <w:rPr>
                <w:rFonts w:ascii="Arial" w:eastAsia="Verdana" w:hAnsi="Arial"/>
                <w:spacing w:val="-1"/>
                <w:sz w:val="24"/>
                <w:szCs w:val="24"/>
              </w:rPr>
              <w:t xml:space="preserve">If </w:t>
            </w:r>
            <w:proofErr w:type="gramStart"/>
            <w:r w:rsidRPr="0094182D">
              <w:rPr>
                <w:rFonts w:ascii="Arial" w:eastAsia="Verdana" w:hAnsi="Arial"/>
                <w:spacing w:val="-1"/>
                <w:sz w:val="24"/>
                <w:szCs w:val="24"/>
              </w:rPr>
              <w:t>no</w:t>
            </w:r>
            <w:proofErr w:type="gramEnd"/>
            <w:r w:rsidRPr="0094182D">
              <w:rPr>
                <w:rFonts w:ascii="Arial" w:eastAsia="Verdana" w:hAnsi="Arial"/>
                <w:spacing w:val="-1"/>
                <w:sz w:val="24"/>
                <w:szCs w:val="24"/>
              </w:rPr>
              <w:t xml:space="preserve"> then outline why this is the case in the text box. Once completed, outline whether you will consult any other stakeholders in </w:t>
            </w:r>
            <w:r w:rsidRPr="0094182D">
              <w:rPr>
                <w:rFonts w:ascii="Arial" w:eastAsia="Verdana" w:hAnsi="Arial"/>
                <w:b/>
                <w:bCs/>
                <w:spacing w:val="-1"/>
                <w:sz w:val="24"/>
                <w:szCs w:val="24"/>
              </w:rPr>
              <w:t xml:space="preserve">Section </w:t>
            </w:r>
            <w:r w:rsidR="003C7B06">
              <w:rPr>
                <w:rFonts w:ascii="Arial" w:eastAsia="Verdana" w:hAnsi="Arial"/>
                <w:b/>
                <w:bCs/>
                <w:spacing w:val="-1"/>
                <w:sz w:val="24"/>
                <w:szCs w:val="24"/>
              </w:rPr>
              <w:t>5.1</w:t>
            </w:r>
            <w:r w:rsidRPr="0094182D">
              <w:rPr>
                <w:rFonts w:ascii="Arial" w:eastAsia="Verdana" w:hAnsi="Arial"/>
                <w:spacing w:val="-1"/>
                <w:sz w:val="24"/>
                <w:szCs w:val="24"/>
              </w:rPr>
              <w:t xml:space="preserve"> below.</w:t>
            </w:r>
          </w:p>
        </w:tc>
        <w:tc>
          <w:tcPr>
            <w:tcW w:w="6855" w:type="dxa"/>
            <w:gridSpan w:val="3"/>
            <w:tcBorders>
              <w:top w:val="single" w:sz="4" w:space="0" w:color="auto"/>
              <w:bottom w:val="single" w:sz="4" w:space="0" w:color="auto"/>
            </w:tcBorders>
            <w:shd w:val="clear" w:color="auto" w:fill="FFFFFF" w:themeFill="background1"/>
          </w:tcPr>
          <w:sdt>
            <w:sdtPr>
              <w:rPr>
                <w:rFonts w:ascii="Arial" w:hAnsi="Arial"/>
                <w:b/>
                <w:bCs/>
                <w:sz w:val="24"/>
                <w:szCs w:val="24"/>
              </w:rPr>
              <w:id w:val="-1087847609"/>
              <w:placeholder>
                <w:docPart w:val="B2473BB336DB41E890BE59D8BE6B77C3"/>
              </w:placeholder>
            </w:sdtPr>
            <w:sdtEndPr/>
            <w:sdtContent>
              <w:p w14:paraId="527DA69C" w14:textId="77777777" w:rsidR="0094182D" w:rsidRDefault="00D039D6" w:rsidP="0019393A">
                <w:pPr>
                  <w:spacing w:after="0" w:line="240" w:lineRule="auto"/>
                  <w:rPr>
                    <w:rFonts w:ascii="Arial" w:hAnsi="Arial"/>
                    <w:sz w:val="24"/>
                    <w:szCs w:val="24"/>
                  </w:rPr>
                </w:pPr>
                <w:r w:rsidRPr="00C41B4D">
                  <w:rPr>
                    <w:rFonts w:ascii="Arial" w:hAnsi="Arial"/>
                    <w:sz w:val="24"/>
                    <w:szCs w:val="24"/>
                  </w:rPr>
                  <w:t>The data subjects are likely to fall into the following categories:</w:t>
                </w:r>
              </w:p>
              <w:p w14:paraId="75457381" w14:textId="77777777" w:rsidR="00FE3B42" w:rsidRPr="00C41B4D" w:rsidRDefault="00FE3B42" w:rsidP="0019393A">
                <w:pPr>
                  <w:spacing w:after="0" w:line="240" w:lineRule="auto"/>
                  <w:rPr>
                    <w:rFonts w:ascii="Arial" w:hAnsi="Arial"/>
                    <w:sz w:val="24"/>
                    <w:szCs w:val="24"/>
                  </w:rPr>
                </w:pPr>
              </w:p>
              <w:p w14:paraId="5736D71B" w14:textId="77777777" w:rsidR="00C41B4D" w:rsidRPr="00C41B4D" w:rsidRDefault="00C41B4D" w:rsidP="0019393A">
                <w:pPr>
                  <w:pStyle w:val="ListParagraph"/>
                  <w:numPr>
                    <w:ilvl w:val="0"/>
                    <w:numId w:val="39"/>
                  </w:numPr>
                  <w:spacing w:after="0" w:line="240" w:lineRule="auto"/>
                  <w:rPr>
                    <w:rFonts w:ascii="Arial" w:hAnsi="Arial"/>
                    <w:sz w:val="24"/>
                    <w:szCs w:val="24"/>
                  </w:rPr>
                </w:pPr>
                <w:r w:rsidRPr="00C41B4D">
                  <w:rPr>
                    <w:rFonts w:ascii="Arial" w:hAnsi="Arial"/>
                    <w:sz w:val="24"/>
                    <w:szCs w:val="24"/>
                  </w:rPr>
                  <w:t>Persons suspected of having committed or being about to commit a criminal offence</w:t>
                </w:r>
              </w:p>
              <w:p w14:paraId="6DE71BB2" w14:textId="12CD3B76" w:rsidR="00C41B4D" w:rsidRPr="00C41B4D" w:rsidRDefault="00C41B4D" w:rsidP="0019393A">
                <w:pPr>
                  <w:pStyle w:val="ListParagraph"/>
                  <w:numPr>
                    <w:ilvl w:val="0"/>
                    <w:numId w:val="39"/>
                  </w:numPr>
                  <w:spacing w:after="0" w:line="240" w:lineRule="auto"/>
                  <w:rPr>
                    <w:rFonts w:ascii="Arial" w:hAnsi="Arial"/>
                    <w:sz w:val="24"/>
                    <w:szCs w:val="24"/>
                  </w:rPr>
                </w:pPr>
                <w:r w:rsidRPr="00C41B4D">
                  <w:rPr>
                    <w:rFonts w:ascii="Arial" w:hAnsi="Arial"/>
                    <w:sz w:val="24"/>
                    <w:szCs w:val="24"/>
                  </w:rPr>
                  <w:t>Persons convicted of a criminal offence</w:t>
                </w:r>
              </w:p>
              <w:p w14:paraId="561E634A" w14:textId="465BD7E1" w:rsidR="00C41B4D" w:rsidRPr="00C41B4D" w:rsidRDefault="00C41B4D" w:rsidP="0019393A">
                <w:pPr>
                  <w:pStyle w:val="ListParagraph"/>
                  <w:numPr>
                    <w:ilvl w:val="0"/>
                    <w:numId w:val="39"/>
                  </w:numPr>
                  <w:spacing w:after="0" w:line="240" w:lineRule="auto"/>
                  <w:rPr>
                    <w:rFonts w:ascii="Arial" w:hAnsi="Arial"/>
                    <w:sz w:val="24"/>
                    <w:szCs w:val="24"/>
                  </w:rPr>
                </w:pPr>
                <w:r w:rsidRPr="00C41B4D">
                  <w:rPr>
                    <w:rFonts w:ascii="Arial" w:hAnsi="Arial"/>
                    <w:sz w:val="24"/>
                    <w:szCs w:val="24"/>
                  </w:rPr>
                  <w:t>Persons who are or may be victims of a criminal offence</w:t>
                </w:r>
              </w:p>
              <w:p w14:paraId="66D3EFD0" w14:textId="59E33601" w:rsidR="00C41B4D" w:rsidRPr="00C41B4D" w:rsidRDefault="00C41B4D" w:rsidP="0019393A">
                <w:pPr>
                  <w:pStyle w:val="ListParagraph"/>
                  <w:numPr>
                    <w:ilvl w:val="0"/>
                    <w:numId w:val="39"/>
                  </w:numPr>
                  <w:spacing w:after="0" w:line="240" w:lineRule="auto"/>
                  <w:rPr>
                    <w:rFonts w:ascii="Arial" w:hAnsi="Arial"/>
                    <w:sz w:val="24"/>
                    <w:szCs w:val="24"/>
                  </w:rPr>
                </w:pPr>
                <w:r w:rsidRPr="00C41B4D">
                  <w:rPr>
                    <w:rFonts w:ascii="Arial" w:hAnsi="Arial"/>
                    <w:sz w:val="24"/>
                    <w:szCs w:val="24"/>
                  </w:rPr>
                  <w:t>Witnesses or other persons with information about offences</w:t>
                </w:r>
              </w:p>
              <w:p w14:paraId="6BA3E7E9" w14:textId="7BCE6301" w:rsidR="00C41B4D" w:rsidRPr="00C41B4D" w:rsidRDefault="00C41B4D" w:rsidP="0019393A">
                <w:pPr>
                  <w:pStyle w:val="ListParagraph"/>
                  <w:numPr>
                    <w:ilvl w:val="0"/>
                    <w:numId w:val="39"/>
                  </w:numPr>
                  <w:spacing w:after="0" w:line="240" w:lineRule="auto"/>
                  <w:rPr>
                    <w:rFonts w:ascii="Arial" w:hAnsi="Arial"/>
                    <w:sz w:val="24"/>
                    <w:szCs w:val="24"/>
                  </w:rPr>
                </w:pPr>
                <w:r w:rsidRPr="00C41B4D">
                  <w:rPr>
                    <w:rFonts w:ascii="Arial" w:hAnsi="Arial"/>
                    <w:sz w:val="24"/>
                    <w:szCs w:val="24"/>
                  </w:rPr>
                  <w:t>Children or vulnerable individuals</w:t>
                </w:r>
              </w:p>
              <w:p w14:paraId="0A04BE53" w14:textId="526E23E8" w:rsidR="00C41B4D" w:rsidRPr="00C41B4D" w:rsidRDefault="00C41B4D" w:rsidP="0019393A">
                <w:pPr>
                  <w:pStyle w:val="ListParagraph"/>
                  <w:numPr>
                    <w:ilvl w:val="0"/>
                    <w:numId w:val="39"/>
                  </w:numPr>
                  <w:spacing w:after="0" w:line="240" w:lineRule="auto"/>
                  <w:rPr>
                    <w:rFonts w:ascii="Arial" w:hAnsi="Arial"/>
                    <w:sz w:val="24"/>
                    <w:szCs w:val="24"/>
                  </w:rPr>
                </w:pPr>
                <w:r w:rsidRPr="00C41B4D">
                  <w:rPr>
                    <w:rFonts w:ascii="Arial" w:hAnsi="Arial"/>
                    <w:sz w:val="24"/>
                    <w:szCs w:val="24"/>
                  </w:rPr>
                  <w:t>Police officers or staff (current and former)</w:t>
                </w:r>
              </w:p>
              <w:p w14:paraId="063555F1" w14:textId="71796483" w:rsidR="0049667B" w:rsidRDefault="00C41B4D" w:rsidP="0049667B">
                <w:pPr>
                  <w:pStyle w:val="ListParagraph"/>
                  <w:numPr>
                    <w:ilvl w:val="0"/>
                    <w:numId w:val="39"/>
                  </w:numPr>
                  <w:spacing w:after="0" w:line="240" w:lineRule="auto"/>
                  <w:rPr>
                    <w:rFonts w:ascii="Arial" w:hAnsi="Arial"/>
                    <w:sz w:val="24"/>
                    <w:szCs w:val="24"/>
                  </w:rPr>
                </w:pPr>
                <w:r w:rsidRPr="00C41B4D">
                  <w:rPr>
                    <w:rFonts w:ascii="Arial" w:hAnsi="Arial"/>
                    <w:sz w:val="24"/>
                    <w:szCs w:val="24"/>
                  </w:rPr>
                  <w:t>Other</w:t>
                </w:r>
              </w:p>
              <w:p w14:paraId="204047CE" w14:textId="77777777" w:rsidR="007D7813" w:rsidRPr="007D7813" w:rsidRDefault="007D7813" w:rsidP="007D7813">
                <w:pPr>
                  <w:pStyle w:val="ListParagraph"/>
                  <w:spacing w:after="0" w:line="240" w:lineRule="auto"/>
                  <w:rPr>
                    <w:rFonts w:ascii="Arial" w:hAnsi="Arial"/>
                    <w:sz w:val="24"/>
                    <w:szCs w:val="24"/>
                  </w:rPr>
                </w:pPr>
              </w:p>
              <w:p w14:paraId="60DDBC2B" w14:textId="603BCCD9" w:rsidR="0049667B" w:rsidRDefault="0049667B" w:rsidP="007D7813">
                <w:pPr>
                  <w:spacing w:after="0" w:line="240" w:lineRule="auto"/>
                  <w:rPr>
                    <w:rFonts w:ascii="Arial" w:hAnsi="Arial"/>
                    <w:sz w:val="24"/>
                    <w:szCs w:val="24"/>
                  </w:rPr>
                </w:pPr>
                <w:r w:rsidRPr="007D7813">
                  <w:rPr>
                    <w:rFonts w:ascii="Arial" w:hAnsi="Arial"/>
                    <w:sz w:val="24"/>
                    <w:szCs w:val="24"/>
                  </w:rPr>
                  <w:t xml:space="preserve">Deployments will be a real time capture of the Biometric Templates of any individuals who cross the path of the camera therefore a cross section of the </w:t>
                </w:r>
                <w:proofErr w:type="gramStart"/>
                <w:r w:rsidRPr="007D7813">
                  <w:rPr>
                    <w:rFonts w:ascii="Arial" w:hAnsi="Arial"/>
                    <w:sz w:val="24"/>
                    <w:szCs w:val="24"/>
                  </w:rPr>
                  <w:t>general public</w:t>
                </w:r>
                <w:proofErr w:type="gramEnd"/>
                <w:r w:rsidRPr="007D7813">
                  <w:rPr>
                    <w:rFonts w:ascii="Arial" w:hAnsi="Arial"/>
                    <w:sz w:val="24"/>
                    <w:szCs w:val="24"/>
                  </w:rPr>
                  <w:t xml:space="preserve"> including all categories will potentially be processed. It is not operationally possible to consult</w:t>
                </w:r>
                <w:r w:rsidR="00857967" w:rsidRPr="007D7813">
                  <w:rPr>
                    <w:rFonts w:ascii="Arial" w:hAnsi="Arial"/>
                    <w:sz w:val="24"/>
                    <w:szCs w:val="24"/>
                  </w:rPr>
                  <w:t xml:space="preserve"> with these individuals </w:t>
                </w:r>
                <w:r w:rsidR="007D7813" w:rsidRPr="007D7813">
                  <w:rPr>
                    <w:rFonts w:ascii="Arial" w:hAnsi="Arial"/>
                    <w:sz w:val="24"/>
                    <w:szCs w:val="24"/>
                  </w:rPr>
                  <w:t>in the event those wanted by police, or those posing a risk to public safety are alerted.</w:t>
                </w:r>
              </w:p>
              <w:p w14:paraId="7F77A462" w14:textId="77777777" w:rsidR="007D7813" w:rsidRPr="007D7813" w:rsidRDefault="007D7813" w:rsidP="007D7813">
                <w:pPr>
                  <w:spacing w:after="0" w:line="240" w:lineRule="auto"/>
                  <w:rPr>
                    <w:rFonts w:ascii="Arial" w:hAnsi="Arial"/>
                    <w:sz w:val="24"/>
                    <w:szCs w:val="24"/>
                  </w:rPr>
                </w:pPr>
              </w:p>
              <w:p w14:paraId="595FFF67" w14:textId="77777777" w:rsidR="0049667B" w:rsidRDefault="0049667B" w:rsidP="007D7813">
                <w:pPr>
                  <w:spacing w:after="0" w:line="240" w:lineRule="auto"/>
                  <w:rPr>
                    <w:rFonts w:ascii="Arial" w:hAnsi="Arial"/>
                    <w:sz w:val="24"/>
                    <w:szCs w:val="24"/>
                  </w:rPr>
                </w:pPr>
                <w:r w:rsidRPr="007D7813">
                  <w:rPr>
                    <w:rFonts w:ascii="Arial" w:hAnsi="Arial"/>
                    <w:sz w:val="24"/>
                    <w:szCs w:val="24"/>
                  </w:rPr>
                  <w:t>The Watchlist will be compiled from lawfully held images based on the criteria for the Deployment.</w:t>
                </w:r>
              </w:p>
              <w:p w14:paraId="56407BAF" w14:textId="77777777" w:rsidR="007D7813" w:rsidRPr="007D7813" w:rsidRDefault="007D7813" w:rsidP="007D7813">
                <w:pPr>
                  <w:spacing w:after="0" w:line="240" w:lineRule="auto"/>
                  <w:rPr>
                    <w:rFonts w:ascii="Arial" w:hAnsi="Arial"/>
                    <w:sz w:val="24"/>
                    <w:szCs w:val="24"/>
                  </w:rPr>
                </w:pPr>
              </w:p>
              <w:p w14:paraId="740C0F30" w14:textId="77777777" w:rsidR="0049667B" w:rsidRPr="007D7813" w:rsidRDefault="0049667B" w:rsidP="007D7813">
                <w:pPr>
                  <w:spacing w:after="0" w:line="240" w:lineRule="auto"/>
                  <w:rPr>
                    <w:rFonts w:ascii="Arial" w:hAnsi="Arial"/>
                    <w:sz w:val="24"/>
                    <w:szCs w:val="24"/>
                  </w:rPr>
                </w:pPr>
                <w:r w:rsidRPr="007D7813">
                  <w:rPr>
                    <w:rFonts w:ascii="Arial" w:hAnsi="Arial"/>
                    <w:sz w:val="24"/>
                    <w:szCs w:val="24"/>
                  </w:rPr>
                  <w:t>It is possible that the personal data of individuals aged under 18 years, those under 13 years, a person with a disability or vulnerable adults will be processed where there is a policing need and it is deemed to be necessary and proportionate to locate and/or safeguard these individuals.</w:t>
                </w:r>
              </w:p>
              <w:p w14:paraId="461344C2" w14:textId="514B598B" w:rsidR="00D039D6" w:rsidRPr="0094182D" w:rsidRDefault="0068509B" w:rsidP="0094182D">
                <w:pPr>
                  <w:spacing w:after="0" w:line="240" w:lineRule="auto"/>
                  <w:rPr>
                    <w:rFonts w:ascii="Arial" w:hAnsi="Arial"/>
                    <w:b/>
                    <w:bCs/>
                    <w:sz w:val="24"/>
                    <w:szCs w:val="24"/>
                  </w:rPr>
                </w:pPr>
              </w:p>
            </w:sdtContent>
          </w:sdt>
        </w:tc>
      </w:tr>
      <w:tr w:rsidR="0094182D" w:rsidRPr="0094182D" w14:paraId="3FD1264A" w14:textId="77777777" w:rsidTr="0090185C">
        <w:trPr>
          <w:trHeight w:val="846"/>
          <w:jc w:val="center"/>
        </w:trPr>
        <w:tc>
          <w:tcPr>
            <w:tcW w:w="11019" w:type="dxa"/>
            <w:gridSpan w:val="5"/>
            <w:tcBorders>
              <w:top w:val="single" w:sz="4" w:space="0" w:color="auto"/>
              <w:bottom w:val="single" w:sz="4" w:space="0" w:color="auto"/>
            </w:tcBorders>
            <w:shd w:val="clear" w:color="auto" w:fill="F2DBDB" w:themeFill="accent2" w:themeFillTint="33"/>
          </w:tcPr>
          <w:p w14:paraId="2DA46A1B" w14:textId="0211E075" w:rsidR="0094182D" w:rsidRPr="0094182D" w:rsidRDefault="003A5030" w:rsidP="0094182D">
            <w:pPr>
              <w:autoSpaceDE w:val="0"/>
              <w:autoSpaceDN w:val="0"/>
              <w:adjustRightInd w:val="0"/>
              <w:spacing w:after="0" w:line="240" w:lineRule="auto"/>
              <w:rPr>
                <w:rFonts w:ascii="Arial" w:eastAsia="Verdana" w:hAnsi="Arial"/>
                <w:b/>
                <w:bCs/>
                <w:sz w:val="24"/>
                <w:szCs w:val="24"/>
              </w:rPr>
            </w:pPr>
            <w:r>
              <w:rPr>
                <w:rFonts w:ascii="Arial" w:eastAsia="Verdana" w:hAnsi="Arial"/>
                <w:b/>
                <w:bCs/>
                <w:sz w:val="24"/>
                <w:szCs w:val="24"/>
              </w:rPr>
              <w:t>5.1</w:t>
            </w:r>
            <w:r w:rsidR="0094182D" w:rsidRPr="0094182D">
              <w:rPr>
                <w:rFonts w:ascii="Arial" w:eastAsia="Verdana" w:hAnsi="Arial"/>
                <w:b/>
                <w:bCs/>
                <w:sz w:val="24"/>
                <w:szCs w:val="24"/>
              </w:rPr>
              <w:t xml:space="preserve"> Consultation Action Log</w:t>
            </w:r>
          </w:p>
          <w:p w14:paraId="17876241" w14:textId="77777777" w:rsidR="0094182D" w:rsidRPr="0094182D" w:rsidRDefault="0094182D" w:rsidP="0094182D">
            <w:pPr>
              <w:autoSpaceDE w:val="0"/>
              <w:autoSpaceDN w:val="0"/>
              <w:adjustRightInd w:val="0"/>
              <w:spacing w:after="0" w:line="240" w:lineRule="auto"/>
              <w:rPr>
                <w:rFonts w:ascii="Arial" w:hAnsi="Arial"/>
                <w:color w:val="000000"/>
                <w:sz w:val="24"/>
                <w:szCs w:val="24"/>
                <w:lang w:eastAsia="en-GB"/>
              </w:rPr>
            </w:pPr>
            <w:r w:rsidRPr="0094182D">
              <w:rPr>
                <w:rFonts w:ascii="Arial" w:eastAsia="Verdana" w:hAnsi="Arial"/>
                <w:sz w:val="24"/>
                <w:szCs w:val="24"/>
              </w:rPr>
              <w:t>Explain what steps you will take, or have taken, to consult stakeholders. Stakeholders may include:</w:t>
            </w:r>
          </w:p>
        </w:tc>
      </w:tr>
      <w:tr w:rsidR="0094182D" w:rsidRPr="0094182D" w14:paraId="135EE181" w14:textId="77777777" w:rsidTr="0090185C">
        <w:trPr>
          <w:trHeight w:val="1017"/>
          <w:jc w:val="center"/>
        </w:trPr>
        <w:tc>
          <w:tcPr>
            <w:tcW w:w="4943" w:type="dxa"/>
            <w:gridSpan w:val="3"/>
            <w:tcBorders>
              <w:top w:val="single" w:sz="4" w:space="0" w:color="auto"/>
              <w:bottom w:val="single" w:sz="4" w:space="0" w:color="auto"/>
              <w:right w:val="nil"/>
            </w:tcBorders>
            <w:shd w:val="clear" w:color="auto" w:fill="F2DBDB" w:themeFill="accent2" w:themeFillTint="33"/>
          </w:tcPr>
          <w:p w14:paraId="55B6B415"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Data subjects</w:t>
            </w:r>
          </w:p>
          <w:p w14:paraId="5D27633E"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 xml:space="preserve">The </w:t>
            </w:r>
            <w:proofErr w:type="gramStart"/>
            <w:r w:rsidRPr="0094182D">
              <w:rPr>
                <w:rFonts w:ascii="Arial" w:eastAsia="Verdana" w:hAnsi="Arial"/>
                <w:sz w:val="24"/>
                <w:szCs w:val="24"/>
              </w:rPr>
              <w:t>general public</w:t>
            </w:r>
            <w:proofErr w:type="gramEnd"/>
          </w:p>
          <w:p w14:paraId="4B1724A7"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Union representatives</w:t>
            </w:r>
          </w:p>
          <w:p w14:paraId="51E6006B"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Information Assurance</w:t>
            </w:r>
          </w:p>
          <w:p w14:paraId="7FAAFC55"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 xml:space="preserve">Information Rights </w:t>
            </w:r>
          </w:p>
        </w:tc>
        <w:tc>
          <w:tcPr>
            <w:tcW w:w="6076" w:type="dxa"/>
            <w:gridSpan w:val="2"/>
            <w:tcBorders>
              <w:top w:val="single" w:sz="4" w:space="0" w:color="auto"/>
              <w:left w:val="nil"/>
              <w:bottom w:val="single" w:sz="4" w:space="0" w:color="auto"/>
            </w:tcBorders>
            <w:shd w:val="clear" w:color="auto" w:fill="F2DBDB" w:themeFill="accent2" w:themeFillTint="33"/>
          </w:tcPr>
          <w:p w14:paraId="5D9F458F"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Force Legal Services</w:t>
            </w:r>
          </w:p>
          <w:p w14:paraId="423C6261"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Partner agencies</w:t>
            </w:r>
          </w:p>
          <w:p w14:paraId="2196FE81"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Data processors</w:t>
            </w:r>
          </w:p>
          <w:p w14:paraId="38AE577B" w14:textId="77777777" w:rsidR="0094182D" w:rsidRPr="0094182D" w:rsidRDefault="0094182D" w:rsidP="0094182D">
            <w:pPr>
              <w:numPr>
                <w:ilvl w:val="0"/>
                <w:numId w:val="19"/>
              </w:numPr>
              <w:autoSpaceDE w:val="0"/>
              <w:autoSpaceDN w:val="0"/>
              <w:adjustRightInd w:val="0"/>
              <w:spacing w:after="0" w:line="240" w:lineRule="auto"/>
              <w:contextualSpacing/>
              <w:rPr>
                <w:rFonts w:ascii="Arial" w:eastAsia="Verdana" w:hAnsi="Arial"/>
                <w:sz w:val="24"/>
                <w:szCs w:val="24"/>
              </w:rPr>
            </w:pPr>
            <w:r w:rsidRPr="0094182D">
              <w:rPr>
                <w:rFonts w:ascii="Arial" w:eastAsia="Verdana" w:hAnsi="Arial"/>
                <w:sz w:val="24"/>
                <w:szCs w:val="24"/>
              </w:rPr>
              <w:t>Information Commissioner’s Office (ICO)</w:t>
            </w:r>
          </w:p>
        </w:tc>
      </w:tr>
      <w:tr w:rsidR="0094182D" w:rsidRPr="0094182D" w14:paraId="0395F197" w14:textId="77777777" w:rsidTr="0090185C">
        <w:trPr>
          <w:trHeight w:val="213"/>
          <w:jc w:val="center"/>
        </w:trPr>
        <w:tc>
          <w:tcPr>
            <w:tcW w:w="2817" w:type="dxa"/>
            <w:tcBorders>
              <w:top w:val="single" w:sz="4" w:space="0" w:color="auto"/>
              <w:bottom w:val="single" w:sz="4" w:space="0" w:color="auto"/>
            </w:tcBorders>
          </w:tcPr>
          <w:p w14:paraId="39FDC0D8" w14:textId="77777777" w:rsidR="0094182D" w:rsidRPr="00C2131E" w:rsidRDefault="0094182D" w:rsidP="0094182D">
            <w:pPr>
              <w:autoSpaceDE w:val="0"/>
              <w:autoSpaceDN w:val="0"/>
              <w:adjustRightInd w:val="0"/>
              <w:spacing w:after="0" w:line="240" w:lineRule="auto"/>
              <w:rPr>
                <w:rFonts w:ascii="Arial" w:eastAsia="Verdana" w:hAnsi="Arial"/>
                <w:b/>
                <w:bCs/>
                <w:sz w:val="24"/>
                <w:szCs w:val="24"/>
              </w:rPr>
            </w:pPr>
            <w:r w:rsidRPr="00C2131E">
              <w:rPr>
                <w:rFonts w:ascii="Arial" w:eastAsia="Verdana" w:hAnsi="Arial"/>
                <w:b/>
                <w:bCs/>
                <w:sz w:val="24"/>
                <w:szCs w:val="24"/>
              </w:rPr>
              <w:t>Who</w:t>
            </w:r>
          </w:p>
        </w:tc>
        <w:tc>
          <w:tcPr>
            <w:tcW w:w="2126" w:type="dxa"/>
            <w:gridSpan w:val="2"/>
            <w:tcBorders>
              <w:top w:val="single" w:sz="4" w:space="0" w:color="auto"/>
              <w:bottom w:val="single" w:sz="4" w:space="0" w:color="auto"/>
            </w:tcBorders>
          </w:tcPr>
          <w:p w14:paraId="56DBF409" w14:textId="77777777" w:rsidR="0094182D" w:rsidRPr="00C2131E" w:rsidRDefault="0094182D" w:rsidP="0094182D">
            <w:pPr>
              <w:autoSpaceDE w:val="0"/>
              <w:autoSpaceDN w:val="0"/>
              <w:adjustRightInd w:val="0"/>
              <w:spacing w:after="0" w:line="240" w:lineRule="auto"/>
              <w:rPr>
                <w:rFonts w:ascii="Arial" w:eastAsia="Verdana" w:hAnsi="Arial"/>
                <w:b/>
                <w:bCs/>
                <w:sz w:val="24"/>
                <w:szCs w:val="24"/>
              </w:rPr>
            </w:pPr>
            <w:r w:rsidRPr="00C2131E">
              <w:rPr>
                <w:rFonts w:ascii="Arial" w:eastAsia="Verdana" w:hAnsi="Arial"/>
                <w:b/>
                <w:bCs/>
                <w:sz w:val="24"/>
                <w:szCs w:val="24"/>
              </w:rPr>
              <w:t>When</w:t>
            </w:r>
          </w:p>
        </w:tc>
        <w:tc>
          <w:tcPr>
            <w:tcW w:w="3332" w:type="dxa"/>
            <w:tcBorders>
              <w:top w:val="single" w:sz="4" w:space="0" w:color="auto"/>
              <w:bottom w:val="single" w:sz="4" w:space="0" w:color="auto"/>
            </w:tcBorders>
          </w:tcPr>
          <w:p w14:paraId="4F2DE7BE" w14:textId="77777777" w:rsidR="0094182D" w:rsidRPr="00C2131E" w:rsidRDefault="0094182D" w:rsidP="0094182D">
            <w:pPr>
              <w:autoSpaceDE w:val="0"/>
              <w:autoSpaceDN w:val="0"/>
              <w:adjustRightInd w:val="0"/>
              <w:spacing w:after="0" w:line="240" w:lineRule="auto"/>
              <w:rPr>
                <w:rFonts w:ascii="Arial" w:eastAsia="Verdana" w:hAnsi="Arial"/>
                <w:b/>
                <w:bCs/>
                <w:sz w:val="24"/>
                <w:szCs w:val="24"/>
              </w:rPr>
            </w:pPr>
            <w:r w:rsidRPr="00C2131E">
              <w:rPr>
                <w:rFonts w:ascii="Arial" w:eastAsia="Verdana" w:hAnsi="Arial"/>
                <w:b/>
                <w:bCs/>
                <w:sz w:val="24"/>
                <w:szCs w:val="24"/>
              </w:rPr>
              <w:t>How</w:t>
            </w:r>
          </w:p>
        </w:tc>
        <w:tc>
          <w:tcPr>
            <w:tcW w:w="2744" w:type="dxa"/>
            <w:tcBorders>
              <w:top w:val="single" w:sz="4" w:space="0" w:color="auto"/>
              <w:bottom w:val="single" w:sz="4" w:space="0" w:color="auto"/>
            </w:tcBorders>
          </w:tcPr>
          <w:p w14:paraId="2F204222" w14:textId="77777777" w:rsidR="0094182D" w:rsidRPr="0094182D" w:rsidRDefault="0094182D" w:rsidP="0094182D">
            <w:pPr>
              <w:autoSpaceDE w:val="0"/>
              <w:autoSpaceDN w:val="0"/>
              <w:adjustRightInd w:val="0"/>
              <w:spacing w:after="0" w:line="240" w:lineRule="auto"/>
              <w:rPr>
                <w:rFonts w:ascii="Arial" w:eastAsia="Verdana" w:hAnsi="Arial"/>
                <w:b/>
                <w:bCs/>
                <w:sz w:val="24"/>
                <w:szCs w:val="24"/>
              </w:rPr>
            </w:pPr>
            <w:r w:rsidRPr="00C2131E">
              <w:rPr>
                <w:rFonts w:ascii="Arial" w:eastAsia="Verdana" w:hAnsi="Arial"/>
                <w:b/>
                <w:bCs/>
                <w:sz w:val="24"/>
                <w:szCs w:val="24"/>
              </w:rPr>
              <w:t>Outcome</w:t>
            </w:r>
          </w:p>
        </w:tc>
      </w:tr>
      <w:tr w:rsidR="0094182D" w:rsidRPr="0094182D" w14:paraId="1FAC6BB5" w14:textId="77777777" w:rsidTr="0090185C">
        <w:trPr>
          <w:trHeight w:val="213"/>
          <w:jc w:val="center"/>
        </w:trPr>
        <w:tc>
          <w:tcPr>
            <w:tcW w:w="2817" w:type="dxa"/>
            <w:tcBorders>
              <w:top w:val="single" w:sz="4" w:space="0" w:color="auto"/>
              <w:bottom w:val="single" w:sz="4" w:space="0" w:color="auto"/>
            </w:tcBorders>
          </w:tcPr>
          <w:p w14:paraId="7BF2BFD5" w14:textId="77777777" w:rsidR="00C93E4E" w:rsidRDefault="00C93E4E" w:rsidP="0094182D">
            <w:pPr>
              <w:autoSpaceDE w:val="0"/>
              <w:autoSpaceDN w:val="0"/>
              <w:adjustRightInd w:val="0"/>
              <w:spacing w:after="0" w:line="240" w:lineRule="auto"/>
              <w:rPr>
                <w:rFonts w:ascii="Arial" w:eastAsia="Verdana" w:hAnsi="Arial"/>
                <w:bCs/>
                <w:sz w:val="24"/>
                <w:szCs w:val="24"/>
              </w:rPr>
            </w:pPr>
          </w:p>
          <w:p w14:paraId="2A61DC2A" w14:textId="28C3D5ED" w:rsidR="0094182D" w:rsidRPr="0094182D" w:rsidRDefault="00953934"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 xml:space="preserve">Kevin Sharp, Head of </w:t>
            </w:r>
            <w:r w:rsidR="00D6458C">
              <w:rPr>
                <w:rFonts w:ascii="Arial" w:eastAsia="Verdana" w:hAnsi="Arial"/>
                <w:bCs/>
                <w:sz w:val="24"/>
                <w:szCs w:val="24"/>
              </w:rPr>
              <w:t>Information Rights &amp; Assurance</w:t>
            </w:r>
          </w:p>
        </w:tc>
        <w:tc>
          <w:tcPr>
            <w:tcW w:w="2126" w:type="dxa"/>
            <w:gridSpan w:val="2"/>
            <w:tcBorders>
              <w:top w:val="single" w:sz="4" w:space="0" w:color="auto"/>
              <w:bottom w:val="single" w:sz="4" w:space="0" w:color="auto"/>
            </w:tcBorders>
          </w:tcPr>
          <w:p w14:paraId="09DE6464" w14:textId="77777777" w:rsidR="00C93E4E" w:rsidRDefault="00C93E4E" w:rsidP="0094182D">
            <w:pPr>
              <w:autoSpaceDE w:val="0"/>
              <w:autoSpaceDN w:val="0"/>
              <w:adjustRightInd w:val="0"/>
              <w:spacing w:after="0" w:line="240" w:lineRule="auto"/>
              <w:rPr>
                <w:rFonts w:ascii="Arial" w:eastAsia="Verdana" w:hAnsi="Arial"/>
                <w:bCs/>
                <w:sz w:val="24"/>
                <w:szCs w:val="24"/>
              </w:rPr>
            </w:pPr>
          </w:p>
          <w:p w14:paraId="1BF26405" w14:textId="5F5B3B47" w:rsidR="00C93E4E"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Done by Andy Plant</w:t>
            </w:r>
          </w:p>
          <w:p w14:paraId="6FB2B418" w14:textId="77777777" w:rsidR="00C93E4E" w:rsidRDefault="00C93E4E" w:rsidP="0094182D">
            <w:pPr>
              <w:autoSpaceDE w:val="0"/>
              <w:autoSpaceDN w:val="0"/>
              <w:adjustRightInd w:val="0"/>
              <w:spacing w:after="0" w:line="240" w:lineRule="auto"/>
              <w:rPr>
                <w:rFonts w:ascii="Arial" w:eastAsia="Verdana" w:hAnsi="Arial"/>
                <w:bCs/>
                <w:sz w:val="24"/>
                <w:szCs w:val="24"/>
              </w:rPr>
            </w:pPr>
          </w:p>
          <w:p w14:paraId="55DDD157" w14:textId="77777777" w:rsidR="00C93E4E" w:rsidRDefault="00C93E4E" w:rsidP="0094182D">
            <w:pPr>
              <w:autoSpaceDE w:val="0"/>
              <w:autoSpaceDN w:val="0"/>
              <w:adjustRightInd w:val="0"/>
              <w:spacing w:after="0" w:line="240" w:lineRule="auto"/>
              <w:rPr>
                <w:rFonts w:ascii="Arial" w:eastAsia="Verdana" w:hAnsi="Arial"/>
                <w:bCs/>
                <w:sz w:val="24"/>
                <w:szCs w:val="24"/>
              </w:rPr>
            </w:pPr>
          </w:p>
          <w:p w14:paraId="0747F47A" w14:textId="4E2A56C2" w:rsidR="0094182D" w:rsidRPr="0094182D" w:rsidRDefault="0094182D" w:rsidP="0094182D">
            <w:pPr>
              <w:autoSpaceDE w:val="0"/>
              <w:autoSpaceDN w:val="0"/>
              <w:adjustRightInd w:val="0"/>
              <w:spacing w:after="0" w:line="240" w:lineRule="auto"/>
              <w:rPr>
                <w:rFonts w:ascii="Arial" w:eastAsia="Verdana" w:hAnsi="Arial"/>
                <w:bCs/>
                <w:sz w:val="24"/>
                <w:szCs w:val="24"/>
              </w:rPr>
            </w:pPr>
          </w:p>
        </w:tc>
        <w:tc>
          <w:tcPr>
            <w:tcW w:w="3332" w:type="dxa"/>
            <w:tcBorders>
              <w:top w:val="single" w:sz="4" w:space="0" w:color="auto"/>
              <w:bottom w:val="single" w:sz="4" w:space="0" w:color="auto"/>
            </w:tcBorders>
          </w:tcPr>
          <w:p w14:paraId="6E7AAF27" w14:textId="66D43CD5" w:rsidR="0094182D" w:rsidRPr="0094182D" w:rsidRDefault="00D6458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Via email</w:t>
            </w:r>
          </w:p>
        </w:tc>
        <w:tc>
          <w:tcPr>
            <w:tcW w:w="2744" w:type="dxa"/>
            <w:tcBorders>
              <w:top w:val="single" w:sz="4" w:space="0" w:color="auto"/>
              <w:bottom w:val="single" w:sz="4" w:space="0" w:color="auto"/>
            </w:tcBorders>
          </w:tcPr>
          <w:p w14:paraId="739E6C44" w14:textId="31B84A5D" w:rsidR="0094182D" w:rsidRPr="0094182D" w:rsidRDefault="00D066B8"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Progression of documents in compliance with force policy.</w:t>
            </w:r>
          </w:p>
        </w:tc>
      </w:tr>
      <w:tr w:rsidR="0094182D" w:rsidRPr="0094182D" w14:paraId="3DE3D0A7" w14:textId="77777777" w:rsidTr="0090185C">
        <w:trPr>
          <w:trHeight w:val="213"/>
          <w:jc w:val="center"/>
        </w:trPr>
        <w:tc>
          <w:tcPr>
            <w:tcW w:w="2817" w:type="dxa"/>
            <w:tcBorders>
              <w:top w:val="single" w:sz="4" w:space="0" w:color="auto"/>
              <w:bottom w:val="single" w:sz="4" w:space="0" w:color="auto"/>
            </w:tcBorders>
          </w:tcPr>
          <w:p w14:paraId="34ACD419" w14:textId="364CA65F" w:rsidR="0094182D" w:rsidRPr="0094182D" w:rsidRDefault="00C35273"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Local Authority Executive Board</w:t>
            </w:r>
          </w:p>
        </w:tc>
        <w:tc>
          <w:tcPr>
            <w:tcW w:w="2126" w:type="dxa"/>
            <w:gridSpan w:val="2"/>
            <w:tcBorders>
              <w:top w:val="single" w:sz="4" w:space="0" w:color="auto"/>
              <w:bottom w:val="single" w:sz="4" w:space="0" w:color="auto"/>
            </w:tcBorders>
          </w:tcPr>
          <w:p w14:paraId="655198A6" w14:textId="014C7285" w:rsidR="0094182D" w:rsidRPr="0094182D"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27/11/25</w:t>
            </w:r>
          </w:p>
        </w:tc>
        <w:tc>
          <w:tcPr>
            <w:tcW w:w="3332" w:type="dxa"/>
            <w:tcBorders>
              <w:top w:val="single" w:sz="4" w:space="0" w:color="auto"/>
              <w:bottom w:val="single" w:sz="4" w:space="0" w:color="auto"/>
            </w:tcBorders>
          </w:tcPr>
          <w:p w14:paraId="065A02C8" w14:textId="2BE67654" w:rsidR="0094182D" w:rsidRPr="0094182D" w:rsidRDefault="00C35273"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Via video conferencing</w:t>
            </w:r>
          </w:p>
        </w:tc>
        <w:tc>
          <w:tcPr>
            <w:tcW w:w="2744" w:type="dxa"/>
            <w:tcBorders>
              <w:top w:val="single" w:sz="4" w:space="0" w:color="auto"/>
              <w:bottom w:val="single" w:sz="4" w:space="0" w:color="auto"/>
            </w:tcBorders>
          </w:tcPr>
          <w:p w14:paraId="46296A67" w14:textId="67BE5070" w:rsidR="0094182D" w:rsidRPr="0094182D" w:rsidRDefault="00D066B8"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Briefing, and Q+A’s on LFR capability and intention to</w:t>
            </w:r>
            <w:r w:rsidR="003817FC">
              <w:rPr>
                <w:rFonts w:ascii="Arial" w:eastAsia="Verdana" w:hAnsi="Arial"/>
                <w:bCs/>
                <w:sz w:val="24"/>
                <w:szCs w:val="24"/>
              </w:rPr>
              <w:t xml:space="preserve"> deploy on a trial basis. </w:t>
            </w:r>
          </w:p>
        </w:tc>
      </w:tr>
      <w:tr w:rsidR="00C35273" w:rsidRPr="0094182D" w14:paraId="2BA8DD04" w14:textId="77777777" w:rsidTr="0090185C">
        <w:trPr>
          <w:trHeight w:val="213"/>
          <w:jc w:val="center"/>
        </w:trPr>
        <w:tc>
          <w:tcPr>
            <w:tcW w:w="2817" w:type="dxa"/>
            <w:tcBorders>
              <w:top w:val="single" w:sz="4" w:space="0" w:color="auto"/>
              <w:bottom w:val="single" w:sz="4" w:space="0" w:color="auto"/>
            </w:tcBorders>
          </w:tcPr>
          <w:p w14:paraId="7D9061E1" w14:textId="3C117781" w:rsidR="00C35273" w:rsidRDefault="00C35273"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IAG Strategic Board</w:t>
            </w:r>
          </w:p>
        </w:tc>
        <w:tc>
          <w:tcPr>
            <w:tcW w:w="2126" w:type="dxa"/>
            <w:gridSpan w:val="2"/>
            <w:tcBorders>
              <w:top w:val="single" w:sz="4" w:space="0" w:color="auto"/>
              <w:bottom w:val="single" w:sz="4" w:space="0" w:color="auto"/>
            </w:tcBorders>
          </w:tcPr>
          <w:p w14:paraId="2707F9AA" w14:textId="3F4AA0A8" w:rsidR="00C35273" w:rsidRPr="0094182D"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9/12/25</w:t>
            </w:r>
          </w:p>
        </w:tc>
        <w:tc>
          <w:tcPr>
            <w:tcW w:w="3332" w:type="dxa"/>
            <w:tcBorders>
              <w:top w:val="single" w:sz="4" w:space="0" w:color="auto"/>
              <w:bottom w:val="single" w:sz="4" w:space="0" w:color="auto"/>
            </w:tcBorders>
          </w:tcPr>
          <w:p w14:paraId="7801AB39" w14:textId="3A7DE23B" w:rsidR="00C35273" w:rsidRPr="0094182D"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 xml:space="preserve">CI Rutter completing. </w:t>
            </w:r>
          </w:p>
        </w:tc>
        <w:tc>
          <w:tcPr>
            <w:tcW w:w="2744" w:type="dxa"/>
            <w:tcBorders>
              <w:top w:val="single" w:sz="4" w:space="0" w:color="auto"/>
              <w:bottom w:val="single" w:sz="4" w:space="0" w:color="auto"/>
            </w:tcBorders>
          </w:tcPr>
          <w:p w14:paraId="731299F2" w14:textId="6C0589C0" w:rsidR="00C35273" w:rsidRPr="0094182D" w:rsidRDefault="00D066B8"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 xml:space="preserve">Briefing, and Q+A’s on LFR capability and intention to deploy </w:t>
            </w:r>
            <w:r w:rsidR="003817FC">
              <w:rPr>
                <w:rFonts w:ascii="Arial" w:eastAsia="Verdana" w:hAnsi="Arial"/>
                <w:bCs/>
                <w:sz w:val="24"/>
                <w:szCs w:val="24"/>
              </w:rPr>
              <w:t xml:space="preserve">on a </w:t>
            </w:r>
            <w:proofErr w:type="gramStart"/>
            <w:r w:rsidR="003817FC">
              <w:rPr>
                <w:rFonts w:ascii="Arial" w:eastAsia="Verdana" w:hAnsi="Arial"/>
                <w:bCs/>
                <w:sz w:val="24"/>
                <w:szCs w:val="24"/>
              </w:rPr>
              <w:t>1 day</w:t>
            </w:r>
            <w:proofErr w:type="gramEnd"/>
            <w:r w:rsidR="003817FC">
              <w:rPr>
                <w:rFonts w:ascii="Arial" w:eastAsia="Verdana" w:hAnsi="Arial"/>
                <w:bCs/>
                <w:sz w:val="24"/>
                <w:szCs w:val="24"/>
              </w:rPr>
              <w:t xml:space="preserve"> trial. </w:t>
            </w:r>
          </w:p>
        </w:tc>
      </w:tr>
      <w:tr w:rsidR="00C35273" w:rsidRPr="0094182D" w14:paraId="72C71240" w14:textId="77777777" w:rsidTr="0090185C">
        <w:trPr>
          <w:trHeight w:val="213"/>
          <w:jc w:val="center"/>
        </w:trPr>
        <w:tc>
          <w:tcPr>
            <w:tcW w:w="2817" w:type="dxa"/>
            <w:tcBorders>
              <w:top w:val="single" w:sz="4" w:space="0" w:color="auto"/>
              <w:bottom w:val="single" w:sz="4" w:space="0" w:color="auto"/>
            </w:tcBorders>
          </w:tcPr>
          <w:p w14:paraId="304087E2" w14:textId="415EAB1F" w:rsidR="00C35273" w:rsidRDefault="00C35273"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 xml:space="preserve">Internal </w:t>
            </w:r>
            <w:proofErr w:type="gramStart"/>
            <w:r>
              <w:rPr>
                <w:rFonts w:ascii="Arial" w:eastAsia="Verdana" w:hAnsi="Arial"/>
                <w:bCs/>
                <w:sz w:val="24"/>
                <w:szCs w:val="24"/>
              </w:rPr>
              <w:t>stakeholders</w:t>
            </w:r>
            <w:proofErr w:type="gramEnd"/>
            <w:r>
              <w:rPr>
                <w:rFonts w:ascii="Arial" w:eastAsia="Verdana" w:hAnsi="Arial"/>
                <w:bCs/>
                <w:sz w:val="24"/>
                <w:szCs w:val="24"/>
              </w:rPr>
              <w:t xml:space="preserve"> consultation – Union representatives, Information Assurance, Force Legal Services.</w:t>
            </w:r>
          </w:p>
        </w:tc>
        <w:tc>
          <w:tcPr>
            <w:tcW w:w="2126" w:type="dxa"/>
            <w:gridSpan w:val="2"/>
            <w:tcBorders>
              <w:top w:val="single" w:sz="4" w:space="0" w:color="auto"/>
              <w:bottom w:val="single" w:sz="4" w:space="0" w:color="auto"/>
            </w:tcBorders>
          </w:tcPr>
          <w:p w14:paraId="36A9B12F" w14:textId="3D8FB55B" w:rsidR="00C35273"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8/12/25</w:t>
            </w:r>
          </w:p>
        </w:tc>
        <w:tc>
          <w:tcPr>
            <w:tcW w:w="3332" w:type="dxa"/>
            <w:tcBorders>
              <w:top w:val="single" w:sz="4" w:space="0" w:color="auto"/>
              <w:bottom w:val="single" w:sz="4" w:space="0" w:color="auto"/>
            </w:tcBorders>
          </w:tcPr>
          <w:p w14:paraId="26FF27E0" w14:textId="3E172873" w:rsidR="00C35273" w:rsidRDefault="00143C18"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Documents Suite (Policy, SOPs, Legal Mandate, DPIA</w:t>
            </w:r>
            <w:r w:rsidR="00D066B8">
              <w:rPr>
                <w:rFonts w:ascii="Arial" w:eastAsia="Verdana" w:hAnsi="Arial"/>
                <w:bCs/>
                <w:sz w:val="24"/>
                <w:szCs w:val="24"/>
              </w:rPr>
              <w:t>) shared with internal stakeholders via email as per force policy. EIA completed.</w:t>
            </w:r>
            <w:r>
              <w:rPr>
                <w:rFonts w:ascii="Arial" w:eastAsia="Verdana" w:hAnsi="Arial"/>
                <w:bCs/>
                <w:sz w:val="24"/>
                <w:szCs w:val="24"/>
              </w:rPr>
              <w:t xml:space="preserve"> </w:t>
            </w:r>
          </w:p>
        </w:tc>
        <w:tc>
          <w:tcPr>
            <w:tcW w:w="2744" w:type="dxa"/>
            <w:tcBorders>
              <w:top w:val="single" w:sz="4" w:space="0" w:color="auto"/>
              <w:bottom w:val="single" w:sz="4" w:space="0" w:color="auto"/>
            </w:tcBorders>
          </w:tcPr>
          <w:p w14:paraId="25A98103" w14:textId="7DF0645F" w:rsidR="00C35273" w:rsidRPr="0094182D" w:rsidRDefault="00D066B8"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 xml:space="preserve">No additional amendments received </w:t>
            </w:r>
            <w:proofErr w:type="gramStart"/>
            <w:r>
              <w:rPr>
                <w:rFonts w:ascii="Arial" w:eastAsia="Verdana" w:hAnsi="Arial"/>
                <w:bCs/>
                <w:sz w:val="24"/>
                <w:szCs w:val="24"/>
              </w:rPr>
              <w:t>as a result of</w:t>
            </w:r>
            <w:proofErr w:type="gramEnd"/>
            <w:r>
              <w:rPr>
                <w:rFonts w:ascii="Arial" w:eastAsia="Verdana" w:hAnsi="Arial"/>
                <w:bCs/>
                <w:sz w:val="24"/>
                <w:szCs w:val="24"/>
              </w:rPr>
              <w:t xml:space="preserve"> the consultation.</w:t>
            </w:r>
          </w:p>
        </w:tc>
      </w:tr>
      <w:tr w:rsidR="00C35273" w:rsidRPr="0094182D" w14:paraId="73E505E2" w14:textId="77777777" w:rsidTr="0090185C">
        <w:trPr>
          <w:trHeight w:val="213"/>
          <w:jc w:val="center"/>
        </w:trPr>
        <w:tc>
          <w:tcPr>
            <w:tcW w:w="2817" w:type="dxa"/>
            <w:tcBorders>
              <w:top w:val="single" w:sz="4" w:space="0" w:color="auto"/>
              <w:bottom w:val="single" w:sz="4" w:space="0" w:color="auto"/>
            </w:tcBorders>
          </w:tcPr>
          <w:p w14:paraId="76D27F34" w14:textId="3AC72F43" w:rsidR="00C35273" w:rsidRDefault="00C35273"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IAG meeting</w:t>
            </w:r>
          </w:p>
        </w:tc>
        <w:tc>
          <w:tcPr>
            <w:tcW w:w="2126" w:type="dxa"/>
            <w:gridSpan w:val="2"/>
            <w:tcBorders>
              <w:top w:val="single" w:sz="4" w:space="0" w:color="auto"/>
              <w:bottom w:val="single" w:sz="4" w:space="0" w:color="auto"/>
            </w:tcBorders>
          </w:tcPr>
          <w:p w14:paraId="0466F55D" w14:textId="73604FC8" w:rsidR="00C35273" w:rsidRPr="0094182D"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TBC</w:t>
            </w:r>
          </w:p>
        </w:tc>
        <w:tc>
          <w:tcPr>
            <w:tcW w:w="3332" w:type="dxa"/>
            <w:tcBorders>
              <w:top w:val="single" w:sz="4" w:space="0" w:color="auto"/>
              <w:bottom w:val="single" w:sz="4" w:space="0" w:color="auto"/>
            </w:tcBorders>
          </w:tcPr>
          <w:p w14:paraId="7CDFB3D8" w14:textId="55BE39BE" w:rsidR="00C35273" w:rsidRPr="0094182D" w:rsidRDefault="00C35273"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Via video conferencing</w:t>
            </w:r>
          </w:p>
        </w:tc>
        <w:tc>
          <w:tcPr>
            <w:tcW w:w="2744" w:type="dxa"/>
            <w:tcBorders>
              <w:top w:val="single" w:sz="4" w:space="0" w:color="auto"/>
              <w:bottom w:val="single" w:sz="4" w:space="0" w:color="auto"/>
            </w:tcBorders>
          </w:tcPr>
          <w:p w14:paraId="2D03551D" w14:textId="272B1337" w:rsidR="00C35273" w:rsidRPr="0094182D" w:rsidRDefault="00D066B8"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 xml:space="preserve">Briefing on LFR capability and plans to </w:t>
            </w:r>
            <w:proofErr w:type="spellStart"/>
            <w:r>
              <w:rPr>
                <w:rFonts w:ascii="Arial" w:eastAsia="Verdana" w:hAnsi="Arial"/>
                <w:bCs/>
                <w:sz w:val="24"/>
                <w:szCs w:val="24"/>
              </w:rPr>
              <w:t>deplo</w:t>
            </w:r>
            <w:proofErr w:type="spellEnd"/>
            <w:r w:rsidR="003817FC">
              <w:rPr>
                <w:rFonts w:ascii="Arial" w:eastAsia="Verdana" w:hAnsi="Arial"/>
                <w:bCs/>
                <w:sz w:val="24"/>
                <w:szCs w:val="24"/>
              </w:rPr>
              <w:t xml:space="preserve">. </w:t>
            </w:r>
            <w:r>
              <w:rPr>
                <w:rFonts w:ascii="Arial" w:eastAsia="Verdana" w:hAnsi="Arial"/>
                <w:bCs/>
                <w:sz w:val="24"/>
                <w:szCs w:val="24"/>
              </w:rPr>
              <w:t xml:space="preserve">IAG members </w:t>
            </w:r>
            <w:proofErr w:type="gramStart"/>
            <w:r>
              <w:rPr>
                <w:rFonts w:ascii="Arial" w:eastAsia="Verdana" w:hAnsi="Arial"/>
                <w:bCs/>
                <w:sz w:val="24"/>
                <w:szCs w:val="24"/>
              </w:rPr>
              <w:t>on the whole</w:t>
            </w:r>
            <w:proofErr w:type="gramEnd"/>
            <w:r>
              <w:rPr>
                <w:rFonts w:ascii="Arial" w:eastAsia="Verdana" w:hAnsi="Arial"/>
                <w:bCs/>
                <w:sz w:val="24"/>
                <w:szCs w:val="24"/>
              </w:rPr>
              <w:t xml:space="preserve"> supportive.</w:t>
            </w:r>
          </w:p>
        </w:tc>
      </w:tr>
      <w:tr w:rsidR="00C35273" w:rsidRPr="0094182D" w14:paraId="7A4696D7" w14:textId="77777777" w:rsidTr="0090185C">
        <w:trPr>
          <w:trHeight w:val="213"/>
          <w:jc w:val="center"/>
        </w:trPr>
        <w:tc>
          <w:tcPr>
            <w:tcW w:w="2817" w:type="dxa"/>
            <w:tcBorders>
              <w:top w:val="single" w:sz="4" w:space="0" w:color="auto"/>
              <w:bottom w:val="single" w:sz="4" w:space="0" w:color="auto"/>
            </w:tcBorders>
          </w:tcPr>
          <w:p w14:paraId="33E96C48" w14:textId="3A8CEA4A" w:rsidR="00C35273"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P</w:t>
            </w:r>
            <w:r w:rsidR="00C35273">
              <w:rPr>
                <w:rFonts w:ascii="Arial" w:eastAsia="Verdana" w:hAnsi="Arial"/>
                <w:bCs/>
                <w:sz w:val="24"/>
                <w:szCs w:val="24"/>
              </w:rPr>
              <w:t>CC’s Advisory Panel</w:t>
            </w:r>
          </w:p>
        </w:tc>
        <w:tc>
          <w:tcPr>
            <w:tcW w:w="2126" w:type="dxa"/>
            <w:gridSpan w:val="2"/>
            <w:tcBorders>
              <w:top w:val="single" w:sz="4" w:space="0" w:color="auto"/>
              <w:bottom w:val="single" w:sz="4" w:space="0" w:color="auto"/>
            </w:tcBorders>
          </w:tcPr>
          <w:p w14:paraId="1CEBE71E" w14:textId="06463B9E" w:rsidR="00C35273" w:rsidRPr="0094182D"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 xml:space="preserve">CI Rutter. </w:t>
            </w:r>
          </w:p>
        </w:tc>
        <w:tc>
          <w:tcPr>
            <w:tcW w:w="3332" w:type="dxa"/>
            <w:tcBorders>
              <w:top w:val="single" w:sz="4" w:space="0" w:color="auto"/>
              <w:bottom w:val="single" w:sz="4" w:space="0" w:color="auto"/>
            </w:tcBorders>
          </w:tcPr>
          <w:p w14:paraId="210E1F06" w14:textId="577FB2A4" w:rsidR="00C35273" w:rsidRPr="0094182D" w:rsidRDefault="003817FC"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TBC</w:t>
            </w:r>
          </w:p>
        </w:tc>
        <w:tc>
          <w:tcPr>
            <w:tcW w:w="2744" w:type="dxa"/>
            <w:tcBorders>
              <w:top w:val="single" w:sz="4" w:space="0" w:color="auto"/>
              <w:bottom w:val="single" w:sz="4" w:space="0" w:color="auto"/>
            </w:tcBorders>
          </w:tcPr>
          <w:p w14:paraId="35C8FAB4" w14:textId="0C4974FA" w:rsidR="00C35273" w:rsidRPr="0094182D" w:rsidRDefault="00D066B8" w:rsidP="0094182D">
            <w:pPr>
              <w:autoSpaceDE w:val="0"/>
              <w:autoSpaceDN w:val="0"/>
              <w:adjustRightInd w:val="0"/>
              <w:spacing w:after="0" w:line="240" w:lineRule="auto"/>
              <w:rPr>
                <w:rFonts w:ascii="Arial" w:eastAsia="Verdana" w:hAnsi="Arial"/>
                <w:bCs/>
                <w:sz w:val="24"/>
                <w:szCs w:val="24"/>
              </w:rPr>
            </w:pPr>
            <w:r>
              <w:rPr>
                <w:rFonts w:ascii="Arial" w:eastAsia="Verdana" w:hAnsi="Arial"/>
                <w:bCs/>
                <w:sz w:val="24"/>
                <w:szCs w:val="24"/>
              </w:rPr>
              <w:t>Briefing on LFR capability and plans to deplo</w:t>
            </w:r>
            <w:r w:rsidR="003817FC">
              <w:rPr>
                <w:rFonts w:ascii="Arial" w:eastAsia="Verdana" w:hAnsi="Arial"/>
                <w:bCs/>
                <w:sz w:val="24"/>
                <w:szCs w:val="24"/>
              </w:rPr>
              <w:t>y</w:t>
            </w:r>
            <w:r>
              <w:rPr>
                <w:rFonts w:ascii="Arial" w:eastAsia="Verdana" w:hAnsi="Arial"/>
                <w:bCs/>
                <w:sz w:val="24"/>
                <w:szCs w:val="24"/>
              </w:rPr>
              <w:t xml:space="preserve">. </w:t>
            </w:r>
          </w:p>
        </w:tc>
      </w:tr>
      <w:tr w:rsidR="00C93E4E" w:rsidRPr="0094182D" w14:paraId="0F858D8A" w14:textId="77777777" w:rsidTr="0090185C">
        <w:trPr>
          <w:trHeight w:val="213"/>
          <w:jc w:val="center"/>
        </w:trPr>
        <w:tc>
          <w:tcPr>
            <w:tcW w:w="2817" w:type="dxa"/>
            <w:tcBorders>
              <w:top w:val="single" w:sz="4" w:space="0" w:color="auto"/>
              <w:bottom w:val="single" w:sz="4" w:space="0" w:color="auto"/>
            </w:tcBorders>
          </w:tcPr>
          <w:p w14:paraId="4C4DB1E0" w14:textId="77777777" w:rsidR="00C93E4E" w:rsidRPr="00DA3FDE" w:rsidRDefault="00C93E4E" w:rsidP="0094182D">
            <w:pPr>
              <w:autoSpaceDE w:val="0"/>
              <w:autoSpaceDN w:val="0"/>
              <w:adjustRightInd w:val="0"/>
              <w:spacing w:after="0" w:line="240" w:lineRule="auto"/>
              <w:rPr>
                <w:rFonts w:ascii="Arial" w:eastAsia="Verdana" w:hAnsi="Arial"/>
                <w:bCs/>
                <w:color w:val="000000" w:themeColor="text1"/>
                <w:sz w:val="24"/>
                <w:szCs w:val="24"/>
              </w:rPr>
            </w:pPr>
            <w:r w:rsidRPr="00DA3FDE">
              <w:rPr>
                <w:rFonts w:ascii="Arial" w:eastAsia="Verdana" w:hAnsi="Arial"/>
                <w:bCs/>
                <w:color w:val="000000" w:themeColor="text1"/>
                <w:sz w:val="24"/>
                <w:szCs w:val="24"/>
              </w:rPr>
              <w:t xml:space="preserve">Herts have been in consultation with the following departments: </w:t>
            </w:r>
          </w:p>
          <w:p w14:paraId="305060DF" w14:textId="77777777" w:rsidR="00C93E4E" w:rsidRPr="00DA3FDE" w:rsidRDefault="00C93E4E" w:rsidP="0094182D">
            <w:pPr>
              <w:autoSpaceDE w:val="0"/>
              <w:autoSpaceDN w:val="0"/>
              <w:adjustRightInd w:val="0"/>
              <w:spacing w:after="0" w:line="240" w:lineRule="auto"/>
              <w:rPr>
                <w:rFonts w:ascii="Arial" w:eastAsia="Verdana" w:hAnsi="Arial"/>
                <w:bCs/>
                <w:color w:val="000000" w:themeColor="text1"/>
                <w:sz w:val="24"/>
                <w:szCs w:val="24"/>
              </w:rPr>
            </w:pPr>
          </w:p>
          <w:p w14:paraId="45B09A0D" w14:textId="10FFC0BE" w:rsidR="00C93E4E" w:rsidRPr="00DA3FDE" w:rsidRDefault="00C93E4E" w:rsidP="0094182D">
            <w:pPr>
              <w:autoSpaceDE w:val="0"/>
              <w:autoSpaceDN w:val="0"/>
              <w:adjustRightInd w:val="0"/>
              <w:spacing w:after="0" w:line="240" w:lineRule="auto"/>
              <w:rPr>
                <w:rFonts w:ascii="Arial" w:eastAsia="Verdana" w:hAnsi="Arial"/>
                <w:bCs/>
                <w:color w:val="000000" w:themeColor="text1"/>
                <w:sz w:val="24"/>
                <w:szCs w:val="24"/>
              </w:rPr>
            </w:pPr>
            <w:r w:rsidRPr="00DA3FDE">
              <w:rPr>
                <w:rFonts w:ascii="Arial" w:eastAsia="Verdana" w:hAnsi="Arial"/>
                <w:bCs/>
                <w:color w:val="000000" w:themeColor="text1"/>
                <w:sz w:val="24"/>
                <w:szCs w:val="24"/>
              </w:rPr>
              <w:t xml:space="preserve">Information Governance </w:t>
            </w:r>
          </w:p>
        </w:tc>
        <w:tc>
          <w:tcPr>
            <w:tcW w:w="2126" w:type="dxa"/>
            <w:gridSpan w:val="2"/>
            <w:tcBorders>
              <w:top w:val="single" w:sz="4" w:space="0" w:color="auto"/>
              <w:bottom w:val="single" w:sz="4" w:space="0" w:color="auto"/>
            </w:tcBorders>
          </w:tcPr>
          <w:p w14:paraId="2312C1EF" w14:textId="3B865A2F" w:rsidR="00C93E4E" w:rsidRPr="00DA3FDE" w:rsidRDefault="00C93E4E" w:rsidP="0094182D">
            <w:pPr>
              <w:autoSpaceDE w:val="0"/>
              <w:autoSpaceDN w:val="0"/>
              <w:adjustRightInd w:val="0"/>
              <w:spacing w:after="0" w:line="240" w:lineRule="auto"/>
              <w:rPr>
                <w:rFonts w:ascii="Arial" w:eastAsia="Verdana" w:hAnsi="Arial"/>
                <w:bCs/>
                <w:color w:val="000000" w:themeColor="text1"/>
                <w:sz w:val="24"/>
                <w:szCs w:val="24"/>
              </w:rPr>
            </w:pPr>
            <w:r w:rsidRPr="00DA3FDE">
              <w:rPr>
                <w:rFonts w:ascii="Arial" w:eastAsia="Verdana" w:hAnsi="Arial"/>
                <w:bCs/>
                <w:color w:val="000000" w:themeColor="text1"/>
                <w:sz w:val="24"/>
                <w:szCs w:val="24"/>
              </w:rPr>
              <w:t>19/11/2025</w:t>
            </w:r>
          </w:p>
        </w:tc>
        <w:tc>
          <w:tcPr>
            <w:tcW w:w="3332" w:type="dxa"/>
            <w:tcBorders>
              <w:top w:val="single" w:sz="4" w:space="0" w:color="auto"/>
              <w:bottom w:val="single" w:sz="4" w:space="0" w:color="auto"/>
            </w:tcBorders>
          </w:tcPr>
          <w:p w14:paraId="21A6C62B" w14:textId="0F71D02F" w:rsidR="00C93E4E" w:rsidRPr="00DA3FDE" w:rsidRDefault="00C93E4E" w:rsidP="0094182D">
            <w:pPr>
              <w:autoSpaceDE w:val="0"/>
              <w:autoSpaceDN w:val="0"/>
              <w:adjustRightInd w:val="0"/>
              <w:spacing w:after="0" w:line="240" w:lineRule="auto"/>
              <w:rPr>
                <w:rFonts w:ascii="Arial" w:eastAsia="Verdana" w:hAnsi="Arial"/>
                <w:bCs/>
                <w:color w:val="000000" w:themeColor="text1"/>
                <w:sz w:val="24"/>
                <w:szCs w:val="24"/>
              </w:rPr>
            </w:pPr>
            <w:r w:rsidRPr="00DA3FDE">
              <w:rPr>
                <w:rFonts w:ascii="Arial" w:eastAsia="Verdana" w:hAnsi="Arial"/>
                <w:bCs/>
                <w:color w:val="000000" w:themeColor="text1"/>
                <w:sz w:val="24"/>
                <w:szCs w:val="24"/>
              </w:rPr>
              <w:t xml:space="preserve">Via email and Teams </w:t>
            </w:r>
          </w:p>
        </w:tc>
        <w:tc>
          <w:tcPr>
            <w:tcW w:w="2744" w:type="dxa"/>
            <w:tcBorders>
              <w:top w:val="single" w:sz="4" w:space="0" w:color="auto"/>
              <w:bottom w:val="single" w:sz="4" w:space="0" w:color="auto"/>
            </w:tcBorders>
          </w:tcPr>
          <w:p w14:paraId="160D1905" w14:textId="1207F592" w:rsidR="00C93E4E" w:rsidRPr="00DA3FDE" w:rsidRDefault="00C93E4E" w:rsidP="0094182D">
            <w:pPr>
              <w:autoSpaceDE w:val="0"/>
              <w:autoSpaceDN w:val="0"/>
              <w:adjustRightInd w:val="0"/>
              <w:spacing w:after="0" w:line="240" w:lineRule="auto"/>
              <w:rPr>
                <w:rFonts w:ascii="Arial" w:eastAsia="Verdana" w:hAnsi="Arial"/>
                <w:bCs/>
                <w:color w:val="000000" w:themeColor="text1"/>
                <w:sz w:val="24"/>
                <w:szCs w:val="24"/>
              </w:rPr>
            </w:pPr>
            <w:r w:rsidRPr="00DA3FDE">
              <w:rPr>
                <w:rFonts w:ascii="Arial" w:eastAsia="Verdana" w:hAnsi="Arial"/>
                <w:bCs/>
                <w:color w:val="000000" w:themeColor="text1"/>
                <w:sz w:val="24"/>
                <w:szCs w:val="24"/>
              </w:rPr>
              <w:t>Progression of documents in compliance with force policy.</w:t>
            </w:r>
          </w:p>
        </w:tc>
      </w:tr>
    </w:tbl>
    <w:tbl>
      <w:tblPr>
        <w:tblStyle w:val="TableGrid"/>
        <w:tblpPr w:leftFromText="180" w:rightFromText="180" w:vertAnchor="text" w:horzAnchor="margin" w:tblpXSpec="center" w:tblpY="28"/>
        <w:tblW w:w="11057" w:type="dxa"/>
        <w:tblBorders>
          <w:left w:val="single" w:sz="12" w:space="0" w:color="auto"/>
          <w:bottom w:val="single" w:sz="12" w:space="0" w:color="auto"/>
          <w:right w:val="single" w:sz="12" w:space="0" w:color="auto"/>
        </w:tblBorders>
        <w:tblLook w:val="04A0" w:firstRow="1" w:lastRow="0" w:firstColumn="1" w:lastColumn="0" w:noHBand="0" w:noVBand="1"/>
      </w:tblPr>
      <w:tblGrid>
        <w:gridCol w:w="11057"/>
      </w:tblGrid>
      <w:tr w:rsidR="00613F34" w:rsidRPr="00091641" w14:paraId="193BFB15" w14:textId="77777777" w:rsidTr="00613F34">
        <w:trPr>
          <w:trHeight w:val="622"/>
        </w:trPr>
        <w:tc>
          <w:tcPr>
            <w:tcW w:w="11057" w:type="dxa"/>
            <w:shd w:val="clear" w:color="auto" w:fill="943634" w:themeFill="accent2" w:themeFillShade="BF"/>
            <w:vAlign w:val="center"/>
          </w:tcPr>
          <w:p w14:paraId="339293C7" w14:textId="03346372" w:rsidR="00613F34" w:rsidRPr="00091641" w:rsidRDefault="003A5030" w:rsidP="00613F34">
            <w:pPr>
              <w:pStyle w:val="Heading3"/>
              <w:ind w:left="0"/>
              <w:jc w:val="center"/>
              <w:rPr>
                <w:rFonts w:ascii="Arial" w:hAnsi="Arial"/>
                <w:color w:val="FFFFFF" w:themeColor="background1"/>
                <w:spacing w:val="-1"/>
                <w:sz w:val="24"/>
                <w:szCs w:val="24"/>
                <w:lang w:val="en-GB"/>
              </w:rPr>
            </w:pPr>
            <w:r>
              <w:rPr>
                <w:rFonts w:ascii="Arial" w:hAnsi="Arial"/>
                <w:color w:val="FFFFFF" w:themeColor="background1"/>
                <w:spacing w:val="-1"/>
                <w:sz w:val="24"/>
                <w:szCs w:val="24"/>
                <w:lang w:val="en-GB"/>
              </w:rPr>
              <w:t xml:space="preserve">Section 6 - </w:t>
            </w:r>
            <w:r w:rsidR="00613F34">
              <w:rPr>
                <w:rFonts w:ascii="Arial" w:hAnsi="Arial"/>
                <w:color w:val="FFFFFF" w:themeColor="background1"/>
                <w:spacing w:val="-1"/>
                <w:sz w:val="24"/>
                <w:szCs w:val="24"/>
                <w:lang w:val="en-GB"/>
              </w:rPr>
              <w:t>Data Ethics</w:t>
            </w:r>
          </w:p>
        </w:tc>
      </w:tr>
      <w:tr w:rsidR="00613F34" w:rsidRPr="00091641" w14:paraId="2A32E5AB" w14:textId="77777777" w:rsidTr="00613F34">
        <w:trPr>
          <w:trHeight w:val="967"/>
        </w:trPr>
        <w:tc>
          <w:tcPr>
            <w:tcW w:w="11057" w:type="dxa"/>
            <w:shd w:val="clear" w:color="auto" w:fill="F2DBDB" w:themeFill="accent2" w:themeFillTint="33"/>
            <w:vAlign w:val="center"/>
          </w:tcPr>
          <w:p w14:paraId="1C9629E2" w14:textId="3CC66D19" w:rsidR="0001457F" w:rsidRPr="0001457F" w:rsidRDefault="0001457F" w:rsidP="00C2131E">
            <w:pPr>
              <w:spacing w:after="0" w:line="240" w:lineRule="auto"/>
              <w:rPr>
                <w:rFonts w:ascii="Arial" w:eastAsia="Times New Roman" w:hAnsi="Arial"/>
                <w:sz w:val="24"/>
                <w:szCs w:val="24"/>
                <w:lang w:eastAsia="en-GB"/>
              </w:rPr>
            </w:pPr>
            <w:r w:rsidRPr="0001457F">
              <w:rPr>
                <w:rFonts w:ascii="Arial" w:eastAsia="Times New Roman" w:hAnsi="Arial"/>
                <w:sz w:val="24"/>
                <w:szCs w:val="24"/>
                <w:lang w:eastAsia="en-GB"/>
              </w:rPr>
              <w:t>Data ethics is a branch of ethics that addresses the moral issues relating to data during its phases of processing, c</w:t>
            </w:r>
            <w:r w:rsidR="009A131A">
              <w:rPr>
                <w:rFonts w:ascii="Arial" w:eastAsia="Times New Roman" w:hAnsi="Arial"/>
                <w:sz w:val="24"/>
                <w:szCs w:val="24"/>
                <w:lang w:eastAsia="en-GB"/>
              </w:rPr>
              <w:t>re</w:t>
            </w:r>
            <w:r w:rsidRPr="0001457F">
              <w:rPr>
                <w:rFonts w:ascii="Arial" w:eastAsia="Times New Roman" w:hAnsi="Arial"/>
                <w:sz w:val="24"/>
                <w:szCs w:val="24"/>
                <w:lang w:eastAsia="en-GB"/>
              </w:rPr>
              <w:t>ation, sharing, dissemination, generation, recording, and correspondence.</w:t>
            </w:r>
          </w:p>
          <w:p w14:paraId="47D1777A" w14:textId="77777777" w:rsidR="0001457F" w:rsidRPr="0001457F" w:rsidRDefault="0001457F" w:rsidP="0001457F">
            <w:pPr>
              <w:spacing w:after="0" w:line="240" w:lineRule="auto"/>
              <w:ind w:left="540"/>
              <w:rPr>
                <w:rFonts w:ascii="Arial" w:eastAsia="Times New Roman" w:hAnsi="Arial"/>
                <w:sz w:val="24"/>
                <w:szCs w:val="24"/>
                <w:lang w:eastAsia="en-GB"/>
              </w:rPr>
            </w:pPr>
            <w:r w:rsidRPr="0001457F">
              <w:rPr>
                <w:rFonts w:ascii="Arial" w:eastAsia="Times New Roman" w:hAnsi="Arial"/>
                <w:sz w:val="24"/>
                <w:szCs w:val="24"/>
                <w:lang w:eastAsia="en-GB"/>
              </w:rPr>
              <w:t> </w:t>
            </w:r>
          </w:p>
          <w:p w14:paraId="658EE1C3" w14:textId="1F7D88A7" w:rsidR="0001457F" w:rsidRPr="0001457F" w:rsidRDefault="0001457F" w:rsidP="00C2131E">
            <w:pPr>
              <w:spacing w:after="0" w:line="240" w:lineRule="auto"/>
              <w:rPr>
                <w:rFonts w:ascii="Arial" w:eastAsia="Times New Roman" w:hAnsi="Arial"/>
                <w:sz w:val="24"/>
                <w:szCs w:val="24"/>
                <w:lang w:eastAsia="en-GB"/>
              </w:rPr>
            </w:pPr>
            <w:r w:rsidRPr="0001457F">
              <w:rPr>
                <w:rFonts w:ascii="Arial" w:eastAsia="Times New Roman" w:hAnsi="Arial"/>
                <w:sz w:val="24"/>
                <w:szCs w:val="24"/>
                <w:lang w:eastAsia="en-GB"/>
              </w:rPr>
              <w:t>To enable us to comply with the Data Ethics, we must ensure we adhere to the overarching principles and demonstrate: </w:t>
            </w:r>
          </w:p>
          <w:p w14:paraId="3577EEED" w14:textId="77777777" w:rsidR="0001457F" w:rsidRPr="0001457F" w:rsidRDefault="0001457F" w:rsidP="0001457F">
            <w:pPr>
              <w:numPr>
                <w:ilvl w:val="0"/>
                <w:numId w:val="23"/>
              </w:numPr>
              <w:spacing w:before="200" w:after="0" w:line="240" w:lineRule="auto"/>
              <w:textAlignment w:val="center"/>
              <w:rPr>
                <w:rFonts w:ascii="Arial" w:eastAsia="Times New Roman" w:hAnsi="Arial"/>
                <w:color w:val="B31166"/>
                <w:lang w:eastAsia="en-GB"/>
              </w:rPr>
            </w:pPr>
            <w:r w:rsidRPr="0001457F">
              <w:rPr>
                <w:rFonts w:ascii="Arial" w:eastAsia="Times New Roman" w:hAnsi="Arial"/>
                <w:color w:val="404040"/>
                <w:lang w:eastAsia="en-GB"/>
              </w:rPr>
              <w:t>Public benefit and user need</w:t>
            </w:r>
          </w:p>
          <w:p w14:paraId="5515C1F4" w14:textId="77777777" w:rsidR="0001457F" w:rsidRPr="0001457F" w:rsidRDefault="0001457F" w:rsidP="0001457F">
            <w:pPr>
              <w:numPr>
                <w:ilvl w:val="0"/>
                <w:numId w:val="23"/>
              </w:numPr>
              <w:spacing w:before="200" w:after="0" w:line="240" w:lineRule="auto"/>
              <w:textAlignment w:val="center"/>
              <w:rPr>
                <w:rFonts w:ascii="Arial" w:eastAsia="Times New Roman" w:hAnsi="Arial"/>
                <w:color w:val="B31166"/>
                <w:lang w:eastAsia="en-GB"/>
              </w:rPr>
            </w:pPr>
            <w:r w:rsidRPr="0001457F">
              <w:rPr>
                <w:rFonts w:ascii="Arial" w:eastAsia="Times New Roman" w:hAnsi="Arial"/>
                <w:color w:val="404040"/>
                <w:lang w:eastAsia="en-GB"/>
              </w:rPr>
              <w:t>Alignment with relevant legislation and codes of practice</w:t>
            </w:r>
          </w:p>
          <w:p w14:paraId="3EBE8EE6" w14:textId="77777777" w:rsidR="0001457F" w:rsidRPr="0001457F" w:rsidRDefault="0001457F" w:rsidP="0001457F">
            <w:pPr>
              <w:numPr>
                <w:ilvl w:val="0"/>
                <w:numId w:val="23"/>
              </w:numPr>
              <w:spacing w:before="200" w:after="0" w:line="240" w:lineRule="auto"/>
              <w:textAlignment w:val="center"/>
              <w:rPr>
                <w:rFonts w:ascii="Arial" w:eastAsia="Times New Roman" w:hAnsi="Arial"/>
                <w:color w:val="B31166"/>
                <w:lang w:eastAsia="en-GB"/>
              </w:rPr>
            </w:pPr>
            <w:r w:rsidRPr="0001457F">
              <w:rPr>
                <w:rFonts w:ascii="Arial" w:eastAsia="Times New Roman" w:hAnsi="Arial"/>
                <w:color w:val="404040"/>
                <w:lang w:eastAsia="en-GB"/>
              </w:rPr>
              <w:t>Data will be proportionate to the user need</w:t>
            </w:r>
          </w:p>
          <w:p w14:paraId="2F7CDE8E" w14:textId="77777777" w:rsidR="0001457F" w:rsidRPr="0001457F" w:rsidRDefault="0001457F" w:rsidP="0001457F">
            <w:pPr>
              <w:numPr>
                <w:ilvl w:val="0"/>
                <w:numId w:val="23"/>
              </w:numPr>
              <w:spacing w:before="200" w:after="0" w:line="240" w:lineRule="auto"/>
              <w:textAlignment w:val="center"/>
              <w:rPr>
                <w:rFonts w:ascii="Arial" w:eastAsia="Times New Roman" w:hAnsi="Arial"/>
                <w:color w:val="B31166"/>
                <w:lang w:eastAsia="en-GB"/>
              </w:rPr>
            </w:pPr>
            <w:r w:rsidRPr="0001457F">
              <w:rPr>
                <w:rFonts w:ascii="Arial" w:eastAsia="Times New Roman" w:hAnsi="Arial"/>
                <w:color w:val="404040"/>
                <w:lang w:eastAsia="en-GB"/>
              </w:rPr>
              <w:t>Data will be well defined and limitations understood</w:t>
            </w:r>
          </w:p>
          <w:p w14:paraId="6472AE9F" w14:textId="77777777" w:rsidR="0001457F" w:rsidRPr="0001457F" w:rsidRDefault="0001457F" w:rsidP="0001457F">
            <w:pPr>
              <w:numPr>
                <w:ilvl w:val="0"/>
                <w:numId w:val="23"/>
              </w:numPr>
              <w:spacing w:before="200" w:after="0" w:line="240" w:lineRule="auto"/>
              <w:textAlignment w:val="center"/>
              <w:rPr>
                <w:rFonts w:ascii="Arial" w:eastAsia="Times New Roman" w:hAnsi="Arial"/>
                <w:color w:val="B31166"/>
                <w:lang w:eastAsia="en-GB"/>
              </w:rPr>
            </w:pPr>
            <w:r w:rsidRPr="0001457F">
              <w:rPr>
                <w:rFonts w:ascii="Arial" w:eastAsia="Times New Roman" w:hAnsi="Arial"/>
                <w:color w:val="404040"/>
                <w:lang w:eastAsia="en-GB"/>
              </w:rPr>
              <w:t>Working practices will be robust and skilled</w:t>
            </w:r>
          </w:p>
          <w:p w14:paraId="1EA1FD14" w14:textId="77777777" w:rsidR="0001457F" w:rsidRPr="0001457F" w:rsidRDefault="0001457F" w:rsidP="0001457F">
            <w:pPr>
              <w:numPr>
                <w:ilvl w:val="0"/>
                <w:numId w:val="23"/>
              </w:numPr>
              <w:spacing w:before="200" w:after="0" w:line="240" w:lineRule="auto"/>
              <w:textAlignment w:val="center"/>
              <w:rPr>
                <w:rFonts w:ascii="Arial" w:eastAsia="Times New Roman" w:hAnsi="Arial"/>
                <w:color w:val="B31166"/>
                <w:lang w:eastAsia="en-GB"/>
              </w:rPr>
            </w:pPr>
            <w:r w:rsidRPr="0001457F">
              <w:rPr>
                <w:rFonts w:ascii="Arial" w:eastAsia="Times New Roman" w:hAnsi="Arial"/>
                <w:color w:val="404040"/>
                <w:lang w:eastAsia="en-GB"/>
              </w:rPr>
              <w:t>Transparency and accountability</w:t>
            </w:r>
          </w:p>
          <w:p w14:paraId="4776B0A5" w14:textId="151D27C0" w:rsidR="0001457F" w:rsidRPr="0001457F" w:rsidRDefault="0001457F" w:rsidP="0001457F">
            <w:pPr>
              <w:numPr>
                <w:ilvl w:val="0"/>
                <w:numId w:val="23"/>
              </w:numPr>
              <w:spacing w:before="200" w:after="0" w:line="240" w:lineRule="auto"/>
              <w:textAlignment w:val="center"/>
              <w:rPr>
                <w:rFonts w:ascii="Arial" w:eastAsia="Times New Roman" w:hAnsi="Arial"/>
                <w:color w:val="B31166"/>
                <w:sz w:val="24"/>
                <w:szCs w:val="24"/>
                <w:lang w:eastAsia="en-GB"/>
              </w:rPr>
            </w:pPr>
            <w:r w:rsidRPr="0001457F">
              <w:rPr>
                <w:rFonts w:ascii="Arial" w:eastAsia="Times New Roman" w:hAnsi="Arial"/>
                <w:color w:val="404040"/>
                <w:lang w:eastAsia="en-GB"/>
              </w:rPr>
              <w:t>Responsible use of data</w:t>
            </w:r>
            <w:r w:rsidR="00C2131E">
              <w:rPr>
                <w:rFonts w:ascii="Arial" w:eastAsia="Times New Roman" w:hAnsi="Arial"/>
                <w:color w:val="404040"/>
                <w:sz w:val="24"/>
                <w:szCs w:val="24"/>
                <w:lang w:eastAsia="en-GB"/>
              </w:rPr>
              <w:br/>
            </w:r>
          </w:p>
          <w:p w14:paraId="2F63959D" w14:textId="520300AA" w:rsidR="0001457F" w:rsidRDefault="0001457F" w:rsidP="0001457F">
            <w:pPr>
              <w:spacing w:after="0" w:line="240" w:lineRule="auto"/>
              <w:rPr>
                <w:rFonts w:ascii="Arial" w:eastAsia="Times New Roman" w:hAnsi="Arial"/>
                <w:sz w:val="24"/>
                <w:szCs w:val="24"/>
                <w:lang w:eastAsia="en-GB"/>
              </w:rPr>
            </w:pPr>
            <w:r w:rsidRPr="0001457F">
              <w:rPr>
                <w:rFonts w:ascii="Arial" w:eastAsia="Times New Roman" w:hAnsi="Arial"/>
                <w:sz w:val="24"/>
                <w:szCs w:val="24"/>
                <w:lang w:eastAsia="en-GB"/>
              </w:rPr>
              <w:t xml:space="preserve">Considerations surrounding the ethical use of data should be a key component of your project to ensure the appropriate and responsible use of data. </w:t>
            </w:r>
          </w:p>
          <w:p w14:paraId="583D5877" w14:textId="4477BDD9" w:rsidR="00C2131E" w:rsidRDefault="00C2131E" w:rsidP="0001457F">
            <w:pPr>
              <w:spacing w:after="0" w:line="240" w:lineRule="auto"/>
              <w:rPr>
                <w:rFonts w:ascii="Arial" w:eastAsia="Times New Roman" w:hAnsi="Arial"/>
                <w:sz w:val="24"/>
                <w:szCs w:val="24"/>
                <w:lang w:eastAsia="en-GB"/>
              </w:rPr>
            </w:pPr>
          </w:p>
          <w:p w14:paraId="40BB07E5" w14:textId="3FAB0AFB" w:rsidR="00C2131E" w:rsidRDefault="00FD4FB9" w:rsidP="0001457F">
            <w:pPr>
              <w:spacing w:after="0" w:line="240" w:lineRule="auto"/>
              <w:rPr>
                <w:rFonts w:ascii="Arial" w:eastAsia="Times New Roman" w:hAnsi="Arial"/>
                <w:sz w:val="24"/>
                <w:szCs w:val="24"/>
                <w:lang w:eastAsia="en-GB"/>
              </w:rPr>
            </w:pPr>
            <w:r>
              <w:rPr>
                <w:rFonts w:ascii="Arial" w:eastAsia="Times New Roman" w:hAnsi="Arial"/>
                <w:sz w:val="24"/>
                <w:szCs w:val="24"/>
                <w:lang w:eastAsia="en-GB"/>
              </w:rPr>
              <w:t xml:space="preserve">If the project/process being proposed </w:t>
            </w:r>
            <w:r w:rsidR="00293057">
              <w:rPr>
                <w:rFonts w:ascii="Arial" w:eastAsia="Times New Roman" w:hAnsi="Arial"/>
                <w:sz w:val="24"/>
                <w:szCs w:val="24"/>
                <w:lang w:eastAsia="en-GB"/>
              </w:rPr>
              <w:t>requires you to consider</w:t>
            </w:r>
            <w:r w:rsidR="00842B6A">
              <w:rPr>
                <w:rFonts w:ascii="Arial" w:eastAsia="Times New Roman" w:hAnsi="Arial"/>
                <w:sz w:val="24"/>
                <w:szCs w:val="24"/>
                <w:lang w:eastAsia="en-GB"/>
              </w:rPr>
              <w:t xml:space="preserve"> data ethics, please complete the following document. Every time </w:t>
            </w:r>
            <w:r w:rsidR="00416658">
              <w:rPr>
                <w:rFonts w:ascii="Arial" w:eastAsia="Times New Roman" w:hAnsi="Arial"/>
                <w:sz w:val="24"/>
                <w:szCs w:val="24"/>
                <w:lang w:eastAsia="en-GB"/>
              </w:rPr>
              <w:t xml:space="preserve">the project/process is changed or updated </w:t>
            </w:r>
            <w:r w:rsidR="000C6B1A">
              <w:rPr>
                <w:rFonts w:ascii="Arial" w:eastAsia="Times New Roman" w:hAnsi="Arial"/>
                <w:sz w:val="24"/>
                <w:szCs w:val="24"/>
                <w:lang w:eastAsia="en-GB"/>
              </w:rPr>
              <w:t>involving</w:t>
            </w:r>
            <w:r w:rsidR="00416658">
              <w:rPr>
                <w:rFonts w:ascii="Arial" w:eastAsia="Times New Roman" w:hAnsi="Arial"/>
                <w:sz w:val="24"/>
                <w:szCs w:val="24"/>
                <w:lang w:eastAsia="en-GB"/>
              </w:rPr>
              <w:t xml:space="preserve"> personal identifiable data</w:t>
            </w:r>
            <w:r w:rsidR="000C6B1A">
              <w:rPr>
                <w:rFonts w:ascii="Arial" w:eastAsia="Times New Roman" w:hAnsi="Arial"/>
                <w:sz w:val="24"/>
                <w:szCs w:val="24"/>
                <w:lang w:eastAsia="en-GB"/>
              </w:rPr>
              <w:t xml:space="preserve">, the document should be updated to reflect </w:t>
            </w:r>
            <w:r w:rsidR="00F3385B">
              <w:rPr>
                <w:rFonts w:ascii="Arial" w:eastAsia="Times New Roman" w:hAnsi="Arial"/>
                <w:sz w:val="24"/>
                <w:szCs w:val="24"/>
                <w:lang w:eastAsia="en-GB"/>
              </w:rPr>
              <w:t>your considerations of data ethics and reasoning to move forward and go ahead with the process/use of personal identifiable data.</w:t>
            </w:r>
          </w:p>
          <w:p w14:paraId="1FD10AA4" w14:textId="3191E5AF" w:rsidR="006956ED" w:rsidRDefault="006956ED" w:rsidP="0001457F">
            <w:pPr>
              <w:spacing w:after="0" w:line="240" w:lineRule="auto"/>
              <w:rPr>
                <w:rFonts w:ascii="Arial" w:eastAsia="Times New Roman" w:hAnsi="Arial"/>
                <w:sz w:val="24"/>
                <w:szCs w:val="24"/>
                <w:lang w:eastAsia="en-GB"/>
              </w:rPr>
            </w:pPr>
          </w:p>
          <w:p w14:paraId="45253594" w14:textId="2837D279" w:rsidR="006956ED" w:rsidRDefault="001A5BE5" w:rsidP="0001457F">
            <w:pPr>
              <w:spacing w:after="0" w:line="240" w:lineRule="auto"/>
              <w:rPr>
                <w:rFonts w:ascii="Arial" w:eastAsia="Times New Roman" w:hAnsi="Arial"/>
                <w:sz w:val="24"/>
                <w:szCs w:val="24"/>
                <w:lang w:eastAsia="en-GB"/>
              </w:rPr>
            </w:pPr>
            <w:r>
              <w:rPr>
                <w:rFonts w:ascii="Arial" w:eastAsia="Times New Roman" w:hAnsi="Arial"/>
                <w:sz w:val="24"/>
                <w:szCs w:val="24"/>
                <w:lang w:eastAsia="en-GB"/>
              </w:rPr>
              <w:object w:dxaOrig="1508" w:dyaOrig="982" w14:anchorId="2380CCFD">
                <v:shape id="_x0000_i1026" type="#_x0000_t75" style="width:77.5pt;height:52.5pt" o:ole="">
                  <v:imagedata r:id="rId16" o:title=""/>
                </v:shape>
                <o:OLEObject Type="Link" ProgID="Word.Document.12" ShapeID="_x0000_i1026" DrawAspect="Icon" r:id="rId17" UpdateMode="Always">
                  <o:LinkType>EnhancedMetaFile</o:LinkType>
                  <o:LockedField>false</o:LockedField>
                  <o:FieldCodes>\f 0</o:FieldCodes>
                </o:OLEObject>
              </w:object>
            </w:r>
          </w:p>
          <w:p w14:paraId="6C60432B" w14:textId="43FDC53A" w:rsidR="00613F34" w:rsidRDefault="00613F34" w:rsidP="00EB1419">
            <w:pPr>
              <w:spacing w:after="0" w:line="240" w:lineRule="auto"/>
              <w:rPr>
                <w:rFonts w:ascii="Arial" w:hAnsi="Arial"/>
                <w:b/>
                <w:bCs/>
                <w:spacing w:val="-1"/>
                <w:sz w:val="24"/>
                <w:szCs w:val="24"/>
              </w:rPr>
            </w:pPr>
          </w:p>
          <w:p w14:paraId="79841E9B" w14:textId="394DEEAB" w:rsidR="00EB1419" w:rsidRPr="00020970" w:rsidRDefault="00EB1419" w:rsidP="00EB1419">
            <w:pPr>
              <w:spacing w:after="0" w:line="240" w:lineRule="auto"/>
              <w:rPr>
                <w:rFonts w:ascii="Arial" w:hAnsi="Arial"/>
                <w:i/>
                <w:iCs/>
                <w:spacing w:val="-1"/>
                <w:sz w:val="24"/>
                <w:szCs w:val="24"/>
              </w:rPr>
            </w:pPr>
            <w:r w:rsidRPr="00020970">
              <w:rPr>
                <w:rFonts w:ascii="Arial" w:hAnsi="Arial"/>
                <w:i/>
                <w:iCs/>
                <w:spacing w:val="-1"/>
                <w:sz w:val="24"/>
                <w:szCs w:val="24"/>
              </w:rPr>
              <w:t>Please note this document does not need to be shared with Information Governance. It is designed to be managed and updated locally to ensure Data Ethics requirements are adhered to throughout the course of the projec</w:t>
            </w:r>
            <w:r w:rsidR="00020970" w:rsidRPr="00020970">
              <w:rPr>
                <w:rFonts w:ascii="Arial" w:hAnsi="Arial"/>
                <w:i/>
                <w:iCs/>
                <w:spacing w:val="-1"/>
                <w:sz w:val="24"/>
                <w:szCs w:val="24"/>
              </w:rPr>
              <w:t xml:space="preserve">t. </w:t>
            </w:r>
          </w:p>
          <w:p w14:paraId="2D1C1A8A" w14:textId="5A75984A" w:rsidR="00EB1419" w:rsidRPr="00091641" w:rsidRDefault="00EB1419" w:rsidP="00EB1419">
            <w:pPr>
              <w:spacing w:after="0" w:line="240" w:lineRule="auto"/>
              <w:rPr>
                <w:rFonts w:ascii="Arial" w:hAnsi="Arial"/>
                <w:b/>
                <w:bCs/>
                <w:spacing w:val="-1"/>
                <w:sz w:val="24"/>
                <w:szCs w:val="24"/>
              </w:rPr>
            </w:pPr>
          </w:p>
        </w:tc>
      </w:tr>
    </w:tbl>
    <w:p w14:paraId="197AAEB0" w14:textId="28E662FB" w:rsidR="00E74781" w:rsidRDefault="00E74781" w:rsidP="00E74781">
      <w:pPr>
        <w:pStyle w:val="Bodycopy"/>
      </w:pPr>
    </w:p>
    <w:p w14:paraId="296FF78C" w14:textId="477890D2" w:rsidR="009B065F" w:rsidRDefault="009B065F" w:rsidP="00E74781">
      <w:pPr>
        <w:pStyle w:val="Bodycopy"/>
      </w:pPr>
    </w:p>
    <w:p w14:paraId="7758B5C2" w14:textId="2141BBC7" w:rsidR="009B065F" w:rsidRDefault="009B065F" w:rsidP="00E74781">
      <w:pPr>
        <w:pStyle w:val="Bodycopy"/>
      </w:pPr>
    </w:p>
    <w:p w14:paraId="71CD9523" w14:textId="76DF435E" w:rsidR="009B065F" w:rsidRDefault="009B065F" w:rsidP="00E74781">
      <w:pPr>
        <w:pStyle w:val="Bodycopy"/>
      </w:pPr>
    </w:p>
    <w:p w14:paraId="6E285D77" w14:textId="1D9682DD" w:rsidR="009B065F" w:rsidRDefault="009B065F" w:rsidP="00E74781">
      <w:pPr>
        <w:pStyle w:val="Bodycopy"/>
      </w:pPr>
    </w:p>
    <w:p w14:paraId="322709AA" w14:textId="1EAA8D23" w:rsidR="009B065F" w:rsidRDefault="009B065F" w:rsidP="00E74781">
      <w:pPr>
        <w:pStyle w:val="Bodycopy"/>
      </w:pPr>
    </w:p>
    <w:p w14:paraId="0FF52B0B" w14:textId="4B8108BB" w:rsidR="009B065F" w:rsidRDefault="009B065F" w:rsidP="00E74781">
      <w:pPr>
        <w:pStyle w:val="Bodycopy"/>
      </w:pPr>
    </w:p>
    <w:p w14:paraId="3038CF91" w14:textId="0E7FBB28" w:rsidR="009B065F" w:rsidRDefault="009B065F" w:rsidP="00E74781">
      <w:pPr>
        <w:pStyle w:val="Bodycopy"/>
      </w:pPr>
    </w:p>
    <w:p w14:paraId="553B99F6" w14:textId="6A8E678E" w:rsidR="009B065F" w:rsidRDefault="009B065F" w:rsidP="00E74781">
      <w:pPr>
        <w:pStyle w:val="Bodycopy"/>
      </w:pPr>
    </w:p>
    <w:p w14:paraId="74278FB8" w14:textId="2CC17D95" w:rsidR="009B065F" w:rsidRDefault="009B065F" w:rsidP="00E74781">
      <w:pPr>
        <w:pStyle w:val="Bodycopy"/>
      </w:pPr>
    </w:p>
    <w:p w14:paraId="15FB7ACC" w14:textId="6BA2AA64" w:rsidR="009B065F" w:rsidRDefault="009B065F" w:rsidP="00E74781">
      <w:pPr>
        <w:pStyle w:val="Bodycopy"/>
      </w:pPr>
    </w:p>
    <w:p w14:paraId="5A6FA6B4" w14:textId="085B2248" w:rsidR="009B065F" w:rsidRDefault="009B065F" w:rsidP="00E74781">
      <w:pPr>
        <w:pStyle w:val="Bodycopy"/>
      </w:pPr>
    </w:p>
    <w:p w14:paraId="2B3EE44C" w14:textId="26C8FDAB" w:rsidR="009B065F" w:rsidRDefault="009B065F" w:rsidP="00E74781">
      <w:pPr>
        <w:pStyle w:val="Bodycopy"/>
      </w:pPr>
    </w:p>
    <w:p w14:paraId="522F0319" w14:textId="77777777" w:rsidR="007673D6" w:rsidRDefault="007673D6" w:rsidP="00E74781">
      <w:pPr>
        <w:pStyle w:val="Bodycopy"/>
        <w:sectPr w:rsidR="007673D6" w:rsidSect="009276A4">
          <w:headerReference w:type="default" r:id="rId18"/>
          <w:footerReference w:type="default" r:id="rId19"/>
          <w:headerReference w:type="first" r:id="rId20"/>
          <w:footerReference w:type="first" r:id="rId21"/>
          <w:pgSz w:w="11906" w:h="16838"/>
          <w:pgMar w:top="1176" w:right="851" w:bottom="1440" w:left="851" w:header="567" w:footer="567" w:gutter="0"/>
          <w:cols w:space="708"/>
          <w:titlePg/>
          <w:docGrid w:linePitch="360"/>
        </w:sectPr>
      </w:pPr>
    </w:p>
    <w:p w14:paraId="5E6A055C" w14:textId="7096C31A" w:rsidR="007673D6" w:rsidRDefault="007673D6" w:rsidP="00E74781">
      <w:pPr>
        <w:pStyle w:val="Bodycopy"/>
      </w:pPr>
    </w:p>
    <w:p w14:paraId="62C7A14C" w14:textId="1F83CD55" w:rsidR="007673D6" w:rsidRDefault="007673D6" w:rsidP="00E74781">
      <w:pPr>
        <w:pStyle w:val="Bodycopy"/>
      </w:pPr>
    </w:p>
    <w:p w14:paraId="1E68FEDD" w14:textId="3D06149D" w:rsidR="007673D6" w:rsidRDefault="007673D6" w:rsidP="00E74781">
      <w:pPr>
        <w:pStyle w:val="Bodycopy"/>
      </w:pPr>
    </w:p>
    <w:p w14:paraId="2D51AAF2" w14:textId="3117CC93" w:rsidR="007673D6" w:rsidRDefault="007673D6" w:rsidP="00E74781">
      <w:pPr>
        <w:pStyle w:val="Bodycopy"/>
      </w:pPr>
    </w:p>
    <w:p w14:paraId="790FE1E4" w14:textId="7159D466" w:rsidR="007673D6" w:rsidRDefault="007673D6" w:rsidP="00E74781">
      <w:pPr>
        <w:pStyle w:val="Bodycopy"/>
      </w:pPr>
    </w:p>
    <w:p w14:paraId="1E362E8A" w14:textId="1FA423C0" w:rsidR="007673D6" w:rsidRDefault="007673D6" w:rsidP="00E74781">
      <w:pPr>
        <w:pStyle w:val="Bodycopy"/>
      </w:pPr>
    </w:p>
    <w:tbl>
      <w:tblPr>
        <w:tblpPr w:leftFromText="180" w:rightFromText="180" w:vertAnchor="text" w:horzAnchor="margin" w:tblpX="-777" w:tblpY="167"/>
        <w:tblW w:w="15436" w:type="dxa"/>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073"/>
        <w:gridCol w:w="1866"/>
        <w:gridCol w:w="1037"/>
        <w:gridCol w:w="929"/>
        <w:gridCol w:w="1275"/>
        <w:gridCol w:w="3686"/>
        <w:gridCol w:w="1294"/>
        <w:gridCol w:w="1276"/>
      </w:tblGrid>
      <w:tr w:rsidR="007673D6" w:rsidRPr="007673D6" w14:paraId="69ADFE69" w14:textId="77777777" w:rsidTr="0090185C">
        <w:trPr>
          <w:trHeight w:val="213"/>
        </w:trPr>
        <w:tc>
          <w:tcPr>
            <w:tcW w:w="15436" w:type="dxa"/>
            <w:gridSpan w:val="8"/>
            <w:tcBorders>
              <w:top w:val="single" w:sz="4" w:space="0" w:color="auto"/>
              <w:left w:val="single" w:sz="12" w:space="0" w:color="auto"/>
              <w:bottom w:val="single" w:sz="4" w:space="0" w:color="auto"/>
              <w:right w:val="single" w:sz="12" w:space="0" w:color="auto"/>
            </w:tcBorders>
            <w:shd w:val="clear" w:color="auto" w:fill="943634" w:themeFill="accent2" w:themeFillShade="BF"/>
            <w:hideMark/>
          </w:tcPr>
          <w:p w14:paraId="108216B6" w14:textId="3F779A40" w:rsidR="007673D6" w:rsidRPr="007673D6" w:rsidRDefault="007673D6" w:rsidP="007673D6">
            <w:pPr>
              <w:autoSpaceDE w:val="0"/>
              <w:autoSpaceDN w:val="0"/>
              <w:adjustRightInd w:val="0"/>
              <w:spacing w:after="0" w:line="240" w:lineRule="auto"/>
              <w:jc w:val="center"/>
              <w:rPr>
                <w:rFonts w:ascii="Arial" w:eastAsia="Verdana" w:hAnsi="Arial"/>
                <w:b/>
                <w:bCs/>
                <w:sz w:val="24"/>
                <w:szCs w:val="24"/>
              </w:rPr>
            </w:pPr>
            <w:r w:rsidRPr="007673D6">
              <w:rPr>
                <w:rFonts w:ascii="Arial" w:hAnsi="Arial"/>
                <w:b/>
                <w:color w:val="FFFFFF"/>
                <w:sz w:val="24"/>
                <w:szCs w:val="24"/>
              </w:rPr>
              <w:t xml:space="preserve">Section </w:t>
            </w:r>
            <w:r w:rsidR="00277426">
              <w:rPr>
                <w:rFonts w:ascii="Arial" w:hAnsi="Arial"/>
                <w:b/>
                <w:color w:val="FFFFFF"/>
                <w:sz w:val="24"/>
                <w:szCs w:val="24"/>
              </w:rPr>
              <w:t>7</w:t>
            </w:r>
            <w:r w:rsidRPr="007673D6">
              <w:rPr>
                <w:rFonts w:ascii="Arial" w:hAnsi="Arial"/>
                <w:b/>
                <w:color w:val="FFFFFF"/>
                <w:sz w:val="24"/>
                <w:szCs w:val="24"/>
              </w:rPr>
              <w:t xml:space="preserve"> - Full Risk Assessment</w:t>
            </w:r>
          </w:p>
        </w:tc>
      </w:tr>
      <w:tr w:rsidR="007673D6" w:rsidRPr="007673D6" w14:paraId="072FDCE1" w14:textId="77777777" w:rsidTr="0090185C">
        <w:trPr>
          <w:trHeight w:val="213"/>
        </w:trPr>
        <w:tc>
          <w:tcPr>
            <w:tcW w:w="15436" w:type="dxa"/>
            <w:gridSpan w:val="8"/>
            <w:tcBorders>
              <w:top w:val="single" w:sz="4" w:space="0" w:color="auto"/>
              <w:left w:val="single" w:sz="12" w:space="0" w:color="auto"/>
              <w:bottom w:val="single" w:sz="4" w:space="0" w:color="auto"/>
              <w:right w:val="single" w:sz="12" w:space="0" w:color="auto"/>
            </w:tcBorders>
            <w:shd w:val="clear" w:color="auto" w:fill="F2DBDB" w:themeFill="accent2" w:themeFillTint="33"/>
          </w:tcPr>
          <w:p w14:paraId="5305E81F" w14:textId="67FFACF2" w:rsidR="007673D6" w:rsidRPr="007673D6" w:rsidRDefault="007673D6" w:rsidP="007673D6">
            <w:pPr>
              <w:spacing w:after="0" w:line="240" w:lineRule="auto"/>
              <w:rPr>
                <w:rFonts w:ascii="Arial" w:eastAsia="Verdana" w:hAnsi="Arial"/>
                <w:b/>
                <w:bCs/>
                <w:sz w:val="24"/>
                <w:szCs w:val="24"/>
              </w:rPr>
            </w:pPr>
            <w:r w:rsidRPr="007673D6">
              <w:rPr>
                <w:rFonts w:ascii="Arial" w:eastAsia="Verdana" w:hAnsi="Arial"/>
                <w:b/>
                <w:bCs/>
                <w:sz w:val="24"/>
                <w:szCs w:val="24"/>
              </w:rPr>
              <w:t>Identify and Assess Risks</w:t>
            </w:r>
          </w:p>
          <w:p w14:paraId="758D3416" w14:textId="77777777" w:rsidR="00A55B9F" w:rsidRDefault="007673D6" w:rsidP="007673D6">
            <w:pPr>
              <w:spacing w:after="0" w:line="240" w:lineRule="auto"/>
              <w:jc w:val="both"/>
              <w:rPr>
                <w:rFonts w:ascii="Arial" w:eastAsia="Verdana" w:hAnsi="Arial"/>
                <w:sz w:val="24"/>
                <w:szCs w:val="24"/>
              </w:rPr>
            </w:pPr>
            <w:r w:rsidRPr="007673D6">
              <w:rPr>
                <w:rFonts w:ascii="Arial" w:eastAsia="Verdana" w:hAnsi="Arial"/>
                <w:sz w:val="24"/>
                <w:szCs w:val="24"/>
              </w:rPr>
              <w:t>In this section you must detail all data protection risks, as well as any associated with privacy and the rights and freedoms of individuals.</w:t>
            </w:r>
          </w:p>
          <w:p w14:paraId="08E3A322" w14:textId="73D5DFE6" w:rsidR="0017363D" w:rsidRDefault="0017363D" w:rsidP="007673D6">
            <w:pPr>
              <w:spacing w:after="0" w:line="240" w:lineRule="auto"/>
              <w:jc w:val="both"/>
              <w:rPr>
                <w:rFonts w:ascii="Arial" w:eastAsia="Verdana" w:hAnsi="Arial"/>
                <w:sz w:val="24"/>
                <w:szCs w:val="24"/>
              </w:rPr>
            </w:pPr>
          </w:p>
          <w:p w14:paraId="6EFB7C54" w14:textId="52BD4258" w:rsidR="009C46B0" w:rsidRPr="009C46B0" w:rsidRDefault="009C46B0" w:rsidP="007673D6">
            <w:pPr>
              <w:spacing w:after="0" w:line="240" w:lineRule="auto"/>
              <w:jc w:val="both"/>
              <w:rPr>
                <w:rFonts w:ascii="Arial" w:eastAsia="Verdana" w:hAnsi="Arial"/>
                <w:sz w:val="24"/>
                <w:szCs w:val="24"/>
              </w:rPr>
            </w:pPr>
            <w:r w:rsidRPr="009C46B0">
              <w:rPr>
                <w:rFonts w:ascii="Arial" w:eastAsia="Verdana" w:hAnsi="Arial"/>
                <w:sz w:val="24"/>
                <w:szCs w:val="24"/>
              </w:rPr>
              <w:t xml:space="preserve">Please see Annex A </w:t>
            </w:r>
            <w:r w:rsidR="003F74C5">
              <w:rPr>
                <w:rFonts w:ascii="Arial" w:eastAsia="Verdana" w:hAnsi="Arial"/>
                <w:sz w:val="24"/>
                <w:szCs w:val="24"/>
              </w:rPr>
              <w:t>where you can find the Data Protection Principles which</w:t>
            </w:r>
            <w:r w:rsidRPr="009C46B0">
              <w:rPr>
                <w:rFonts w:ascii="Arial" w:eastAsia="Verdana" w:hAnsi="Arial"/>
                <w:sz w:val="24"/>
                <w:szCs w:val="24"/>
              </w:rPr>
              <w:t xml:space="preserve"> may help you identify risks. </w:t>
            </w:r>
          </w:p>
          <w:p w14:paraId="59540425" w14:textId="6C2AF3D7" w:rsidR="007673D6" w:rsidRPr="007673D6" w:rsidRDefault="007673D6" w:rsidP="007673D6">
            <w:pPr>
              <w:spacing w:after="0" w:line="240" w:lineRule="auto"/>
              <w:jc w:val="both"/>
              <w:rPr>
                <w:rFonts w:ascii="Arial" w:eastAsia="Verdana" w:hAnsi="Arial"/>
                <w:sz w:val="24"/>
                <w:szCs w:val="24"/>
              </w:rPr>
            </w:pPr>
          </w:p>
        </w:tc>
      </w:tr>
      <w:tr w:rsidR="007673D6" w:rsidRPr="007673D6" w14:paraId="15C65003" w14:textId="77777777" w:rsidTr="0090185C">
        <w:trPr>
          <w:trHeight w:val="213"/>
        </w:trPr>
        <w:tc>
          <w:tcPr>
            <w:tcW w:w="6976" w:type="dxa"/>
            <w:gridSpan w:val="3"/>
            <w:tcBorders>
              <w:top w:val="single" w:sz="4" w:space="0" w:color="auto"/>
              <w:left w:val="single" w:sz="12" w:space="0" w:color="auto"/>
              <w:bottom w:val="single" w:sz="4" w:space="0" w:color="auto"/>
              <w:right w:val="single" w:sz="4" w:space="0" w:color="auto"/>
            </w:tcBorders>
            <w:shd w:val="clear" w:color="auto" w:fill="FFFFFF" w:themeFill="background1"/>
            <w:hideMark/>
          </w:tcPr>
          <w:p w14:paraId="52396A9F" w14:textId="77777777" w:rsidR="007673D6" w:rsidRPr="007673D6" w:rsidRDefault="007673D6" w:rsidP="007673D6">
            <w:pPr>
              <w:spacing w:after="0" w:line="240" w:lineRule="auto"/>
              <w:rPr>
                <w:rFonts w:ascii="Arial" w:eastAsia="Verdana" w:hAnsi="Arial"/>
                <w:b/>
                <w:bCs/>
                <w:sz w:val="24"/>
                <w:szCs w:val="24"/>
              </w:rPr>
            </w:pPr>
            <w:r w:rsidRPr="007673D6">
              <w:rPr>
                <w:rFonts w:ascii="Arial" w:eastAsia="Verdana" w:hAnsi="Arial"/>
                <w:sz w:val="24"/>
                <w:szCs w:val="24"/>
              </w:rPr>
              <w:t>Examples of</w:t>
            </w:r>
            <w:r w:rsidRPr="007673D6">
              <w:rPr>
                <w:rFonts w:ascii="Arial" w:eastAsia="Verdana" w:hAnsi="Arial"/>
                <w:b/>
                <w:bCs/>
                <w:sz w:val="24"/>
                <w:szCs w:val="24"/>
              </w:rPr>
              <w:t xml:space="preserve"> risks to individuals </w:t>
            </w:r>
            <w:r w:rsidRPr="007673D6">
              <w:rPr>
                <w:rFonts w:ascii="Arial" w:eastAsia="Verdana" w:hAnsi="Arial"/>
                <w:sz w:val="24"/>
                <w:szCs w:val="24"/>
              </w:rPr>
              <w:t>include</w:t>
            </w:r>
            <w:r w:rsidRPr="007673D6">
              <w:rPr>
                <w:rFonts w:ascii="Arial" w:eastAsia="Verdana" w:hAnsi="Arial"/>
                <w:b/>
                <w:bCs/>
                <w:sz w:val="24"/>
                <w:szCs w:val="24"/>
              </w:rPr>
              <w:t>:</w:t>
            </w:r>
          </w:p>
          <w:p w14:paraId="7FBC2927" w14:textId="77777777" w:rsidR="007673D6" w:rsidRP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Discrimination</w:t>
            </w:r>
          </w:p>
          <w:p w14:paraId="7083C3BD" w14:textId="77777777" w:rsidR="007673D6" w:rsidRP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Identity theft</w:t>
            </w:r>
          </w:p>
          <w:p w14:paraId="09F90C32" w14:textId="77777777" w:rsidR="007673D6" w:rsidRP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Financial loss</w:t>
            </w:r>
          </w:p>
          <w:p w14:paraId="3255883F" w14:textId="77777777" w:rsidR="007673D6" w:rsidRP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Reputational damage or embarrassment</w:t>
            </w:r>
          </w:p>
          <w:p w14:paraId="1658A790" w14:textId="77777777" w:rsidR="007673D6" w:rsidRP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Physical harm</w:t>
            </w:r>
          </w:p>
          <w:p w14:paraId="62210E83" w14:textId="77777777" w:rsidR="007673D6" w:rsidRP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Wrongful arrest or prosecution</w:t>
            </w:r>
          </w:p>
          <w:p w14:paraId="29369135" w14:textId="77777777" w:rsidR="007673D6" w:rsidRP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Loss of confidentiality</w:t>
            </w:r>
          </w:p>
          <w:p w14:paraId="2D6D5B06" w14:textId="75C7A900" w:rsidR="007673D6" w:rsidRDefault="007673D6" w:rsidP="007673D6">
            <w:pPr>
              <w:numPr>
                <w:ilvl w:val="0"/>
                <w:numId w:val="20"/>
              </w:numPr>
              <w:spacing w:after="0" w:line="240" w:lineRule="auto"/>
              <w:rPr>
                <w:rFonts w:ascii="Arial" w:eastAsia="Verdana" w:hAnsi="Arial"/>
                <w:sz w:val="24"/>
                <w:szCs w:val="24"/>
              </w:rPr>
            </w:pPr>
            <w:r w:rsidRPr="007673D6">
              <w:rPr>
                <w:rFonts w:ascii="Arial" w:eastAsia="Verdana" w:hAnsi="Arial"/>
                <w:sz w:val="24"/>
                <w:szCs w:val="24"/>
              </w:rPr>
              <w:t>Inability to exercise rights</w:t>
            </w:r>
          </w:p>
          <w:p w14:paraId="07AB5459" w14:textId="52CF8ACF" w:rsidR="002C437C" w:rsidRDefault="002C437C" w:rsidP="002C437C">
            <w:pPr>
              <w:spacing w:after="0" w:line="240" w:lineRule="auto"/>
              <w:ind w:left="360"/>
              <w:rPr>
                <w:rFonts w:ascii="Arial" w:eastAsia="Verdana" w:hAnsi="Arial"/>
                <w:sz w:val="24"/>
                <w:szCs w:val="24"/>
              </w:rPr>
            </w:pPr>
          </w:p>
          <w:p w14:paraId="7F0D150A" w14:textId="6B6EDEB3" w:rsidR="002C437C" w:rsidRDefault="002C437C" w:rsidP="002C437C">
            <w:pPr>
              <w:spacing w:after="0" w:line="240" w:lineRule="auto"/>
              <w:rPr>
                <w:rFonts w:ascii="Arial" w:eastAsia="Verdana" w:hAnsi="Arial"/>
                <w:sz w:val="24"/>
                <w:szCs w:val="24"/>
              </w:rPr>
            </w:pPr>
            <w:r w:rsidRPr="007673D6">
              <w:rPr>
                <w:rFonts w:ascii="Arial" w:eastAsia="Verdana" w:hAnsi="Arial"/>
                <w:sz w:val="24"/>
                <w:szCs w:val="24"/>
              </w:rPr>
              <w:t>Consider the impact on individuals and any harm or damage that might be caused, whether physical, emotional, or material. Different levels of interference may occur at different stages of the information lifecycle.</w:t>
            </w:r>
            <w:r>
              <w:rPr>
                <w:rFonts w:ascii="Arial" w:eastAsia="Verdana" w:hAnsi="Arial"/>
                <w:sz w:val="24"/>
                <w:szCs w:val="24"/>
              </w:rPr>
              <w:t xml:space="preserve"> </w:t>
            </w:r>
            <w:r w:rsidRPr="007673D6">
              <w:rPr>
                <w:rFonts w:ascii="Arial" w:eastAsia="Verdana" w:hAnsi="Arial"/>
                <w:sz w:val="24"/>
                <w:szCs w:val="24"/>
              </w:rPr>
              <w:t xml:space="preserve"> The European Court of Human Rights</w:t>
            </w:r>
            <w:r w:rsidRPr="007673D6">
              <w:rPr>
                <w:rFonts w:ascii="Arial" w:eastAsia="Verdana" w:hAnsi="Arial"/>
                <w:spacing w:val="19"/>
                <w:sz w:val="24"/>
                <w:szCs w:val="24"/>
              </w:rPr>
              <w:t xml:space="preserve"> </w:t>
            </w:r>
            <w:r w:rsidRPr="007673D6">
              <w:rPr>
                <w:rFonts w:ascii="Arial" w:eastAsia="Verdana" w:hAnsi="Arial"/>
                <w:sz w:val="24"/>
                <w:szCs w:val="24"/>
              </w:rPr>
              <w:t>has</w:t>
            </w:r>
            <w:r w:rsidRPr="007673D6">
              <w:rPr>
                <w:rFonts w:ascii="Arial" w:eastAsia="Verdana" w:hAnsi="Arial"/>
                <w:spacing w:val="18"/>
                <w:sz w:val="24"/>
                <w:szCs w:val="24"/>
              </w:rPr>
              <w:t xml:space="preserve"> </w:t>
            </w:r>
            <w:r w:rsidRPr="007673D6">
              <w:rPr>
                <w:rFonts w:ascii="Arial" w:eastAsia="Verdana" w:hAnsi="Arial"/>
                <w:sz w:val="24"/>
                <w:szCs w:val="24"/>
              </w:rPr>
              <w:t>held</w:t>
            </w:r>
            <w:r w:rsidRPr="007673D6">
              <w:rPr>
                <w:rFonts w:ascii="Arial" w:eastAsia="Verdana" w:hAnsi="Arial"/>
                <w:spacing w:val="16"/>
                <w:sz w:val="24"/>
                <w:szCs w:val="24"/>
              </w:rPr>
              <w:t xml:space="preserve"> </w:t>
            </w:r>
            <w:r w:rsidRPr="007673D6">
              <w:rPr>
                <w:rFonts w:ascii="Arial" w:eastAsia="Verdana" w:hAnsi="Arial"/>
                <w:sz w:val="24"/>
                <w:szCs w:val="24"/>
              </w:rPr>
              <w:t>that a public authority merely storing data is a limitation on the human rights of data subjects.</w:t>
            </w:r>
          </w:p>
          <w:p w14:paraId="176278C8" w14:textId="77777777" w:rsidR="002E799B" w:rsidRDefault="002E799B" w:rsidP="002C437C">
            <w:pPr>
              <w:spacing w:after="0" w:line="240" w:lineRule="auto"/>
              <w:rPr>
                <w:rFonts w:ascii="Arial" w:eastAsia="Verdana" w:hAnsi="Arial"/>
                <w:sz w:val="24"/>
                <w:szCs w:val="24"/>
              </w:rPr>
            </w:pPr>
          </w:p>
          <w:p w14:paraId="258BDDE0" w14:textId="77777777" w:rsidR="002C437C" w:rsidRPr="007673D6" w:rsidRDefault="002C437C" w:rsidP="002C437C">
            <w:pPr>
              <w:spacing w:after="0" w:line="240" w:lineRule="auto"/>
              <w:rPr>
                <w:rFonts w:ascii="Arial" w:eastAsia="Verdana" w:hAnsi="Arial"/>
                <w:sz w:val="24"/>
                <w:szCs w:val="24"/>
              </w:rPr>
            </w:pPr>
          </w:p>
          <w:p w14:paraId="5749B491" w14:textId="77777777" w:rsidR="007673D6" w:rsidRPr="007673D6" w:rsidRDefault="007673D6" w:rsidP="007673D6">
            <w:pPr>
              <w:spacing w:after="0" w:line="240" w:lineRule="auto"/>
              <w:ind w:left="720"/>
              <w:rPr>
                <w:rFonts w:ascii="Arial" w:eastAsia="Verdana" w:hAnsi="Arial"/>
                <w:sz w:val="24"/>
                <w:szCs w:val="24"/>
              </w:rPr>
            </w:pPr>
          </w:p>
        </w:tc>
        <w:tc>
          <w:tcPr>
            <w:tcW w:w="8460" w:type="dxa"/>
            <w:gridSpan w:val="5"/>
            <w:tcBorders>
              <w:top w:val="single" w:sz="4" w:space="0" w:color="auto"/>
              <w:left w:val="single" w:sz="4" w:space="0" w:color="auto"/>
              <w:bottom w:val="single" w:sz="4" w:space="0" w:color="auto"/>
              <w:right w:val="single" w:sz="12" w:space="0" w:color="auto"/>
            </w:tcBorders>
            <w:shd w:val="clear" w:color="auto" w:fill="FFFFFF" w:themeFill="background1"/>
            <w:hideMark/>
          </w:tcPr>
          <w:p w14:paraId="41A11224" w14:textId="77777777" w:rsidR="007673D6" w:rsidRPr="007673D6" w:rsidRDefault="007673D6" w:rsidP="007673D6">
            <w:pPr>
              <w:spacing w:after="0" w:line="240" w:lineRule="auto"/>
              <w:rPr>
                <w:rFonts w:ascii="Arial" w:eastAsia="Verdana" w:hAnsi="Arial"/>
                <w:b/>
                <w:bCs/>
                <w:sz w:val="24"/>
                <w:szCs w:val="24"/>
              </w:rPr>
            </w:pPr>
            <w:r w:rsidRPr="007673D6">
              <w:rPr>
                <w:rFonts w:ascii="Arial" w:eastAsia="Verdana" w:hAnsi="Arial"/>
                <w:sz w:val="24"/>
                <w:szCs w:val="24"/>
              </w:rPr>
              <w:t>Examples of</w:t>
            </w:r>
            <w:r w:rsidRPr="007673D6">
              <w:rPr>
                <w:rFonts w:ascii="Arial" w:eastAsia="Verdana" w:hAnsi="Arial"/>
                <w:b/>
                <w:bCs/>
                <w:sz w:val="24"/>
                <w:szCs w:val="24"/>
              </w:rPr>
              <w:t xml:space="preserve"> corporate risks </w:t>
            </w:r>
            <w:r w:rsidRPr="007673D6">
              <w:rPr>
                <w:rFonts w:ascii="Arial" w:eastAsia="Verdana" w:hAnsi="Arial"/>
                <w:sz w:val="24"/>
                <w:szCs w:val="24"/>
              </w:rPr>
              <w:t>include:</w:t>
            </w:r>
          </w:p>
          <w:p w14:paraId="5B41C565" w14:textId="77777777" w:rsidR="007673D6" w:rsidRPr="007673D6" w:rsidRDefault="007673D6" w:rsidP="007673D6">
            <w:pPr>
              <w:numPr>
                <w:ilvl w:val="0"/>
                <w:numId w:val="21"/>
              </w:numPr>
              <w:spacing w:after="0" w:line="240" w:lineRule="auto"/>
              <w:rPr>
                <w:rFonts w:ascii="Arial" w:eastAsia="Verdana" w:hAnsi="Arial"/>
                <w:sz w:val="24"/>
                <w:szCs w:val="24"/>
              </w:rPr>
            </w:pPr>
            <w:r w:rsidRPr="007673D6">
              <w:rPr>
                <w:rFonts w:ascii="Arial" w:eastAsia="Verdana" w:hAnsi="Arial"/>
                <w:sz w:val="24"/>
                <w:szCs w:val="24"/>
              </w:rPr>
              <w:t>Failure to protect the public</w:t>
            </w:r>
          </w:p>
          <w:p w14:paraId="053E9720" w14:textId="77777777" w:rsidR="007673D6" w:rsidRPr="007673D6" w:rsidRDefault="007673D6" w:rsidP="007673D6">
            <w:pPr>
              <w:numPr>
                <w:ilvl w:val="0"/>
                <w:numId w:val="21"/>
              </w:numPr>
              <w:spacing w:after="0" w:line="240" w:lineRule="auto"/>
              <w:rPr>
                <w:rFonts w:ascii="Arial" w:eastAsia="Verdana" w:hAnsi="Arial"/>
                <w:sz w:val="24"/>
                <w:szCs w:val="24"/>
              </w:rPr>
            </w:pPr>
            <w:r w:rsidRPr="007673D6">
              <w:rPr>
                <w:rFonts w:ascii="Arial" w:eastAsia="Verdana" w:hAnsi="Arial"/>
                <w:sz w:val="24"/>
                <w:szCs w:val="24"/>
              </w:rPr>
              <w:t>Loss of public confidence</w:t>
            </w:r>
          </w:p>
          <w:p w14:paraId="4D385B86" w14:textId="77777777" w:rsidR="007673D6" w:rsidRPr="007673D6" w:rsidRDefault="007673D6" w:rsidP="007673D6">
            <w:pPr>
              <w:numPr>
                <w:ilvl w:val="0"/>
                <w:numId w:val="21"/>
              </w:numPr>
              <w:spacing w:after="0" w:line="240" w:lineRule="auto"/>
              <w:rPr>
                <w:rFonts w:ascii="Arial" w:eastAsia="Verdana" w:hAnsi="Arial"/>
                <w:sz w:val="24"/>
                <w:szCs w:val="24"/>
              </w:rPr>
            </w:pPr>
            <w:r w:rsidRPr="007673D6">
              <w:rPr>
                <w:rFonts w:ascii="Arial" w:eastAsia="Verdana" w:hAnsi="Arial"/>
                <w:sz w:val="24"/>
                <w:szCs w:val="24"/>
              </w:rPr>
              <w:t>Civil litigation</w:t>
            </w:r>
          </w:p>
          <w:p w14:paraId="061C06AA" w14:textId="77777777" w:rsidR="007673D6" w:rsidRPr="007673D6" w:rsidRDefault="007673D6" w:rsidP="007673D6">
            <w:pPr>
              <w:numPr>
                <w:ilvl w:val="0"/>
                <w:numId w:val="21"/>
              </w:numPr>
              <w:spacing w:after="0" w:line="240" w:lineRule="auto"/>
              <w:rPr>
                <w:rFonts w:ascii="Arial" w:eastAsia="Verdana" w:hAnsi="Arial"/>
                <w:sz w:val="24"/>
                <w:szCs w:val="24"/>
              </w:rPr>
            </w:pPr>
            <w:r w:rsidRPr="007673D6">
              <w:rPr>
                <w:rFonts w:ascii="Arial" w:eastAsia="Verdana" w:hAnsi="Arial"/>
                <w:sz w:val="24"/>
                <w:szCs w:val="24"/>
              </w:rPr>
              <w:t>Reputational damage</w:t>
            </w:r>
          </w:p>
          <w:p w14:paraId="7C385935" w14:textId="77777777" w:rsidR="007673D6" w:rsidRPr="007673D6" w:rsidRDefault="007673D6" w:rsidP="007673D6">
            <w:pPr>
              <w:numPr>
                <w:ilvl w:val="0"/>
                <w:numId w:val="21"/>
              </w:numPr>
              <w:spacing w:after="0" w:line="240" w:lineRule="auto"/>
              <w:rPr>
                <w:rFonts w:ascii="Arial" w:eastAsia="Verdana" w:hAnsi="Arial"/>
                <w:sz w:val="24"/>
                <w:szCs w:val="24"/>
              </w:rPr>
            </w:pPr>
            <w:r w:rsidRPr="007673D6">
              <w:rPr>
                <w:rFonts w:ascii="Arial" w:eastAsia="Verdana" w:hAnsi="Arial"/>
                <w:sz w:val="24"/>
                <w:szCs w:val="24"/>
              </w:rPr>
              <w:t>Regulatory action</w:t>
            </w:r>
          </w:p>
          <w:p w14:paraId="7A8C4F9B" w14:textId="77777777" w:rsidR="007673D6" w:rsidRDefault="007673D6" w:rsidP="007673D6">
            <w:pPr>
              <w:numPr>
                <w:ilvl w:val="0"/>
                <w:numId w:val="21"/>
              </w:numPr>
              <w:spacing w:after="0" w:line="240" w:lineRule="auto"/>
              <w:rPr>
                <w:rFonts w:ascii="Arial" w:eastAsia="Verdana" w:hAnsi="Arial"/>
                <w:sz w:val="24"/>
                <w:szCs w:val="24"/>
              </w:rPr>
            </w:pPr>
            <w:r w:rsidRPr="007673D6">
              <w:rPr>
                <w:rFonts w:ascii="Arial" w:eastAsia="Verdana" w:hAnsi="Arial"/>
                <w:sz w:val="24"/>
                <w:szCs w:val="24"/>
              </w:rPr>
              <w:t>Breaching other legal obligations</w:t>
            </w:r>
          </w:p>
          <w:p w14:paraId="18C341F7" w14:textId="167AA804" w:rsidR="003B7C1C" w:rsidRPr="007673D6" w:rsidRDefault="003B7C1C" w:rsidP="00495CFC">
            <w:pPr>
              <w:spacing w:after="0" w:line="240" w:lineRule="auto"/>
              <w:ind w:left="720"/>
              <w:rPr>
                <w:rFonts w:ascii="Arial" w:eastAsia="Verdana" w:hAnsi="Arial"/>
                <w:sz w:val="24"/>
                <w:szCs w:val="24"/>
              </w:rPr>
            </w:pPr>
          </w:p>
        </w:tc>
      </w:tr>
      <w:tr w:rsidR="007673D6" w:rsidRPr="007673D6" w14:paraId="06B93CBF" w14:textId="77777777" w:rsidTr="0090185C">
        <w:trPr>
          <w:trHeight w:val="279"/>
        </w:trPr>
        <w:tc>
          <w:tcPr>
            <w:tcW w:w="6976" w:type="dxa"/>
            <w:gridSpan w:val="3"/>
            <w:tcBorders>
              <w:top w:val="single" w:sz="4" w:space="0" w:color="auto"/>
              <w:left w:val="single" w:sz="12" w:space="0" w:color="auto"/>
              <w:bottom w:val="single" w:sz="4" w:space="0" w:color="auto"/>
              <w:right w:val="nil"/>
            </w:tcBorders>
            <w:shd w:val="clear" w:color="auto" w:fill="FFFFFF" w:themeFill="background1"/>
            <w:hideMark/>
          </w:tcPr>
          <w:p w14:paraId="73F84E2A" w14:textId="77777777" w:rsidR="007673D6" w:rsidRPr="007673D6" w:rsidRDefault="007673D6" w:rsidP="007673D6">
            <w:pPr>
              <w:spacing w:after="0" w:line="240" w:lineRule="auto"/>
              <w:ind w:right="-1104"/>
              <w:rPr>
                <w:rFonts w:ascii="Arial" w:eastAsia="Cambria" w:hAnsi="Arial"/>
                <w:sz w:val="24"/>
                <w:szCs w:val="24"/>
              </w:rPr>
            </w:pPr>
            <w:r w:rsidRPr="007673D6">
              <w:rPr>
                <w:rFonts w:ascii="Arial" w:eastAsia="Verdana" w:hAnsi="Arial"/>
                <w:sz w:val="24"/>
                <w:szCs w:val="24"/>
              </w:rPr>
              <w:t xml:space="preserve">You should identify </w:t>
            </w:r>
            <w:r w:rsidRPr="007673D6">
              <w:rPr>
                <w:rFonts w:ascii="Arial" w:eastAsia="Verdana" w:hAnsi="Arial"/>
                <w:b/>
                <w:bCs/>
                <w:sz w:val="24"/>
                <w:szCs w:val="24"/>
              </w:rPr>
              <w:t>solutions</w:t>
            </w:r>
            <w:r w:rsidRPr="007673D6">
              <w:rPr>
                <w:rFonts w:ascii="Arial" w:eastAsia="Verdana" w:hAnsi="Arial"/>
                <w:sz w:val="24"/>
                <w:szCs w:val="24"/>
              </w:rPr>
              <w:t xml:space="preserve"> such as:</w:t>
            </w:r>
          </w:p>
          <w:p w14:paraId="17DBA19D"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Deciding not to collect certain types of data</w:t>
            </w:r>
          </w:p>
          <w:p w14:paraId="5FD3BD5B"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Reducing the scope of processing</w:t>
            </w:r>
          </w:p>
          <w:p w14:paraId="5914242C"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Reducing retention periods</w:t>
            </w:r>
          </w:p>
          <w:p w14:paraId="74BC9D33"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Taking additional technical security measures</w:t>
            </w:r>
          </w:p>
          <w:p w14:paraId="02E798FB"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Following approved codes of conduct</w:t>
            </w:r>
          </w:p>
        </w:tc>
        <w:tc>
          <w:tcPr>
            <w:tcW w:w="8460" w:type="dxa"/>
            <w:gridSpan w:val="5"/>
            <w:tcBorders>
              <w:top w:val="single" w:sz="4" w:space="0" w:color="auto"/>
              <w:left w:val="nil"/>
              <w:bottom w:val="single" w:sz="4" w:space="0" w:color="auto"/>
              <w:right w:val="single" w:sz="12" w:space="0" w:color="auto"/>
            </w:tcBorders>
            <w:shd w:val="clear" w:color="auto" w:fill="FFFFFF" w:themeFill="background1"/>
          </w:tcPr>
          <w:p w14:paraId="09E47495" w14:textId="77777777" w:rsidR="007673D6" w:rsidRPr="007673D6" w:rsidRDefault="007673D6" w:rsidP="007673D6">
            <w:pPr>
              <w:spacing w:after="0" w:line="240" w:lineRule="auto"/>
              <w:ind w:left="720"/>
              <w:rPr>
                <w:rFonts w:ascii="Arial" w:eastAsia="Verdana" w:hAnsi="Arial"/>
                <w:sz w:val="24"/>
                <w:szCs w:val="24"/>
              </w:rPr>
            </w:pPr>
          </w:p>
          <w:p w14:paraId="1C592FBB"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Restricting access to data</w:t>
            </w:r>
          </w:p>
          <w:p w14:paraId="2488DADD"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Training staff to understand the risks</w:t>
            </w:r>
          </w:p>
          <w:p w14:paraId="314114E2"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Anonymising or pseudonymising the data</w:t>
            </w:r>
          </w:p>
          <w:p w14:paraId="28CAF3F6"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Using different technology</w:t>
            </w:r>
          </w:p>
          <w:p w14:paraId="0CFDFC00" w14:textId="77777777" w:rsidR="007673D6" w:rsidRPr="007673D6" w:rsidRDefault="007673D6" w:rsidP="007673D6">
            <w:pPr>
              <w:numPr>
                <w:ilvl w:val="0"/>
                <w:numId w:val="22"/>
              </w:numPr>
              <w:spacing w:after="0" w:line="240" w:lineRule="auto"/>
              <w:rPr>
                <w:rFonts w:ascii="Arial" w:eastAsia="Verdana" w:hAnsi="Arial"/>
                <w:sz w:val="24"/>
                <w:szCs w:val="24"/>
              </w:rPr>
            </w:pPr>
            <w:r w:rsidRPr="007673D6">
              <w:rPr>
                <w:rFonts w:ascii="Arial" w:eastAsia="Verdana" w:hAnsi="Arial"/>
                <w:sz w:val="24"/>
                <w:szCs w:val="24"/>
              </w:rPr>
              <w:t>Using an alternative third party processor</w:t>
            </w:r>
          </w:p>
        </w:tc>
      </w:tr>
      <w:tr w:rsidR="007673D6" w:rsidRPr="007673D6" w14:paraId="3DA4BD1E" w14:textId="77777777" w:rsidTr="0090185C">
        <w:trPr>
          <w:trHeight w:val="562"/>
        </w:trPr>
        <w:tc>
          <w:tcPr>
            <w:tcW w:w="4073" w:type="dxa"/>
            <w:vMerge w:val="restart"/>
            <w:tcBorders>
              <w:top w:val="single" w:sz="4" w:space="0" w:color="auto"/>
              <w:left w:val="single" w:sz="12" w:space="0" w:color="auto"/>
              <w:bottom w:val="single" w:sz="4" w:space="0" w:color="auto"/>
              <w:right w:val="single" w:sz="4" w:space="0" w:color="auto"/>
            </w:tcBorders>
            <w:shd w:val="clear" w:color="auto" w:fill="F2DBDB" w:themeFill="accent2" w:themeFillTint="33"/>
            <w:hideMark/>
          </w:tcPr>
          <w:p w14:paraId="256BF8BC" w14:textId="77777777" w:rsidR="007673D6" w:rsidRPr="007673D6" w:rsidRDefault="007673D6" w:rsidP="007673D6">
            <w:pPr>
              <w:spacing w:after="0" w:line="240" w:lineRule="auto"/>
              <w:rPr>
                <w:rFonts w:ascii="Arial" w:eastAsia="Verdana" w:hAnsi="Arial"/>
                <w:b/>
                <w:bCs/>
                <w:color w:val="000000"/>
                <w:sz w:val="24"/>
                <w:szCs w:val="24"/>
                <w:lang w:eastAsia="en-GB"/>
              </w:rPr>
            </w:pPr>
            <w:r w:rsidRPr="007673D6">
              <w:rPr>
                <w:rFonts w:ascii="Arial" w:eastAsia="Verdana" w:hAnsi="Arial"/>
                <w:b/>
                <w:bCs/>
                <w:sz w:val="24"/>
                <w:szCs w:val="24"/>
              </w:rPr>
              <w:t>Describe the source of risk and the nature of potential impact on individuals.</w:t>
            </w:r>
          </w:p>
        </w:tc>
        <w:tc>
          <w:tcPr>
            <w:tcW w:w="186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A320CC1" w14:textId="77777777" w:rsidR="007673D6" w:rsidRPr="007673D6" w:rsidRDefault="007673D6" w:rsidP="007673D6">
            <w:pPr>
              <w:spacing w:after="0" w:line="240" w:lineRule="auto"/>
              <w:rPr>
                <w:rFonts w:ascii="Arial" w:eastAsia="Verdana" w:hAnsi="Arial"/>
                <w:b/>
                <w:bCs/>
                <w:color w:val="000000"/>
                <w:sz w:val="24"/>
                <w:szCs w:val="24"/>
                <w:lang w:eastAsia="en-GB"/>
              </w:rPr>
            </w:pPr>
            <w:r w:rsidRPr="007673D6">
              <w:rPr>
                <w:rFonts w:ascii="Arial" w:eastAsia="Verdana" w:hAnsi="Arial"/>
                <w:b/>
                <w:bCs/>
                <w:sz w:val="24"/>
                <w:szCs w:val="24"/>
              </w:rPr>
              <w:t>Likelihood of harm</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D201464" w14:textId="77777777" w:rsidR="007673D6" w:rsidRPr="007673D6" w:rsidRDefault="007673D6" w:rsidP="007673D6">
            <w:pPr>
              <w:spacing w:after="0" w:line="240" w:lineRule="auto"/>
              <w:rPr>
                <w:rFonts w:ascii="Arial" w:eastAsia="Verdana" w:hAnsi="Arial"/>
                <w:b/>
                <w:bCs/>
                <w:color w:val="000000"/>
                <w:sz w:val="24"/>
                <w:szCs w:val="24"/>
                <w:lang w:eastAsia="en-GB"/>
              </w:rPr>
            </w:pPr>
            <w:r w:rsidRPr="007673D6">
              <w:rPr>
                <w:rFonts w:ascii="Arial" w:eastAsia="Verdana" w:hAnsi="Arial"/>
                <w:b/>
                <w:bCs/>
                <w:sz w:val="24"/>
                <w:szCs w:val="24"/>
              </w:rPr>
              <w:t>Severity of harm</w:t>
            </w:r>
          </w:p>
        </w:tc>
        <w:tc>
          <w:tcPr>
            <w:tcW w:w="127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2BB16B8" w14:textId="77777777" w:rsidR="007673D6" w:rsidRPr="007673D6" w:rsidRDefault="007673D6" w:rsidP="007673D6">
            <w:pPr>
              <w:spacing w:after="0" w:line="240" w:lineRule="auto"/>
              <w:rPr>
                <w:rFonts w:ascii="Arial" w:eastAsia="Verdana" w:hAnsi="Arial"/>
                <w:b/>
                <w:bCs/>
                <w:sz w:val="24"/>
                <w:szCs w:val="24"/>
                <w:lang w:eastAsia="en-GB"/>
              </w:rPr>
            </w:pPr>
            <w:r w:rsidRPr="007673D6">
              <w:rPr>
                <w:rFonts w:ascii="Arial" w:eastAsia="Verdana" w:hAnsi="Arial"/>
                <w:b/>
                <w:bCs/>
                <w:sz w:val="24"/>
                <w:szCs w:val="24"/>
                <w:lang w:eastAsia="en-GB"/>
              </w:rPr>
              <w:t>Initial Risk Score</w:t>
            </w:r>
          </w:p>
        </w:tc>
        <w:tc>
          <w:tcPr>
            <w:tcW w:w="368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E637B3F" w14:textId="77777777" w:rsidR="007673D6" w:rsidRPr="007673D6" w:rsidRDefault="007673D6" w:rsidP="007673D6">
            <w:pPr>
              <w:spacing w:after="0" w:line="240" w:lineRule="auto"/>
              <w:rPr>
                <w:rFonts w:ascii="Arial" w:eastAsia="Verdana" w:hAnsi="Arial"/>
                <w:b/>
                <w:bCs/>
                <w:sz w:val="24"/>
                <w:szCs w:val="24"/>
              </w:rPr>
            </w:pPr>
            <w:r w:rsidRPr="007673D6">
              <w:rPr>
                <w:rFonts w:ascii="Arial" w:eastAsia="Verdana" w:hAnsi="Arial"/>
                <w:b/>
                <w:bCs/>
                <w:sz w:val="24"/>
                <w:szCs w:val="24"/>
              </w:rPr>
              <w:t>Mitigation/</w:t>
            </w:r>
          </w:p>
          <w:p w14:paraId="697BD0AA" w14:textId="77777777" w:rsidR="007673D6" w:rsidRPr="007673D6" w:rsidRDefault="007673D6" w:rsidP="007673D6">
            <w:pPr>
              <w:spacing w:after="0" w:line="240" w:lineRule="auto"/>
              <w:rPr>
                <w:rFonts w:ascii="Arial" w:eastAsia="Verdana" w:hAnsi="Arial"/>
                <w:color w:val="000000"/>
                <w:sz w:val="24"/>
                <w:szCs w:val="24"/>
                <w:lang w:eastAsia="en-GB"/>
              </w:rPr>
            </w:pPr>
            <w:r w:rsidRPr="007673D6">
              <w:rPr>
                <w:rFonts w:ascii="Arial" w:eastAsia="Verdana" w:hAnsi="Arial"/>
                <w:b/>
                <w:bCs/>
                <w:sz w:val="24"/>
                <w:szCs w:val="24"/>
              </w:rPr>
              <w:t>Solution</w:t>
            </w:r>
          </w:p>
        </w:tc>
        <w:tc>
          <w:tcPr>
            <w:tcW w:w="129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E00ED1D" w14:textId="77777777" w:rsidR="007673D6" w:rsidRPr="007673D6" w:rsidRDefault="007673D6" w:rsidP="007673D6">
            <w:pPr>
              <w:autoSpaceDE w:val="0"/>
              <w:autoSpaceDN w:val="0"/>
              <w:adjustRightInd w:val="0"/>
              <w:spacing w:after="0" w:line="240" w:lineRule="auto"/>
              <w:rPr>
                <w:rFonts w:ascii="Arial" w:hAnsi="Arial"/>
                <w:color w:val="000000"/>
                <w:sz w:val="24"/>
                <w:szCs w:val="24"/>
                <w:lang w:eastAsia="en-GB"/>
              </w:rPr>
            </w:pPr>
            <w:r w:rsidRPr="007673D6">
              <w:rPr>
                <w:rFonts w:ascii="Arial" w:eastAsia="Verdana" w:hAnsi="Arial"/>
                <w:b/>
                <w:bCs/>
                <w:sz w:val="24"/>
                <w:szCs w:val="24"/>
              </w:rPr>
              <w:t>Result</w:t>
            </w:r>
          </w:p>
        </w:tc>
        <w:tc>
          <w:tcPr>
            <w:tcW w:w="1276" w:type="dxa"/>
            <w:tcBorders>
              <w:top w:val="single" w:sz="4" w:space="0" w:color="auto"/>
              <w:left w:val="single" w:sz="4" w:space="0" w:color="auto"/>
              <w:bottom w:val="single" w:sz="4" w:space="0" w:color="auto"/>
              <w:right w:val="single" w:sz="12" w:space="0" w:color="auto"/>
            </w:tcBorders>
            <w:shd w:val="clear" w:color="auto" w:fill="F2DBDB" w:themeFill="accent2" w:themeFillTint="33"/>
            <w:hideMark/>
          </w:tcPr>
          <w:p w14:paraId="149545D5" w14:textId="77777777" w:rsidR="007673D6" w:rsidRPr="007673D6" w:rsidRDefault="007673D6" w:rsidP="007673D6">
            <w:pPr>
              <w:spacing w:after="0" w:line="240" w:lineRule="auto"/>
              <w:rPr>
                <w:rFonts w:ascii="Arial" w:eastAsia="Verdana" w:hAnsi="Arial"/>
                <w:b/>
                <w:bCs/>
                <w:sz w:val="24"/>
                <w:szCs w:val="24"/>
                <w:lang w:eastAsia="en-GB"/>
              </w:rPr>
            </w:pPr>
            <w:r w:rsidRPr="007673D6">
              <w:rPr>
                <w:rFonts w:ascii="Arial" w:eastAsia="Verdana" w:hAnsi="Arial"/>
                <w:b/>
                <w:bCs/>
                <w:sz w:val="24"/>
                <w:szCs w:val="24"/>
                <w:lang w:eastAsia="en-GB"/>
              </w:rPr>
              <w:t>Residual Risk</w:t>
            </w:r>
          </w:p>
        </w:tc>
      </w:tr>
      <w:tr w:rsidR="007673D6" w:rsidRPr="007673D6" w14:paraId="191C60E6" w14:textId="77777777" w:rsidTr="0090185C">
        <w:trPr>
          <w:trHeight w:val="563"/>
        </w:trPr>
        <w:tc>
          <w:tcPr>
            <w:tcW w:w="4073" w:type="dxa"/>
            <w:vMerge/>
            <w:tcBorders>
              <w:top w:val="single" w:sz="4" w:space="0" w:color="auto"/>
              <w:left w:val="single" w:sz="12" w:space="0" w:color="auto"/>
              <w:bottom w:val="single" w:sz="4" w:space="0" w:color="auto"/>
              <w:right w:val="single" w:sz="4" w:space="0" w:color="auto"/>
            </w:tcBorders>
            <w:shd w:val="clear" w:color="auto" w:fill="F2DBDB" w:themeFill="accent2" w:themeFillTint="33"/>
            <w:vAlign w:val="center"/>
            <w:hideMark/>
          </w:tcPr>
          <w:p w14:paraId="73F7FF56" w14:textId="77777777" w:rsidR="007673D6" w:rsidRPr="007673D6" w:rsidRDefault="007673D6" w:rsidP="007673D6">
            <w:pPr>
              <w:spacing w:after="0" w:line="240" w:lineRule="auto"/>
              <w:rPr>
                <w:rFonts w:ascii="Arial" w:eastAsia="Verdana" w:hAnsi="Arial"/>
                <w:b/>
                <w:bCs/>
                <w:color w:val="000000"/>
                <w:sz w:val="24"/>
                <w:szCs w:val="24"/>
                <w:lang w:eastAsia="en-GB"/>
              </w:rPr>
            </w:pPr>
          </w:p>
        </w:tc>
        <w:tc>
          <w:tcPr>
            <w:tcW w:w="186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C0B8579"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1 - Remote</w:t>
            </w:r>
          </w:p>
          <w:p w14:paraId="310C36EB"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2 - Possible</w:t>
            </w:r>
          </w:p>
          <w:p w14:paraId="3CA3A58B"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3 - Probable</w:t>
            </w:r>
          </w:p>
          <w:p w14:paraId="6D12ACF8" w14:textId="77777777" w:rsidR="007673D6" w:rsidRPr="007673D6" w:rsidRDefault="007673D6" w:rsidP="007673D6">
            <w:pPr>
              <w:spacing w:after="0" w:line="240" w:lineRule="auto"/>
              <w:rPr>
                <w:rFonts w:ascii="Arial" w:eastAsia="Verdana" w:hAnsi="Arial"/>
                <w:i/>
                <w:iCs/>
                <w:sz w:val="24"/>
                <w:szCs w:val="24"/>
              </w:rPr>
            </w:pPr>
          </w:p>
        </w:tc>
        <w:tc>
          <w:tcPr>
            <w:tcW w:w="1966"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082A062"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1 - Minimal</w:t>
            </w:r>
          </w:p>
          <w:p w14:paraId="2E4F6D80"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2 - Significant</w:t>
            </w:r>
          </w:p>
          <w:p w14:paraId="38288D2F"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3 - Severe</w:t>
            </w:r>
          </w:p>
          <w:p w14:paraId="06BD2692" w14:textId="77777777" w:rsidR="007673D6" w:rsidRPr="007673D6" w:rsidRDefault="007673D6" w:rsidP="007673D6">
            <w:pPr>
              <w:spacing w:after="0" w:line="240" w:lineRule="auto"/>
              <w:rPr>
                <w:rFonts w:ascii="Arial" w:eastAsia="Verdana" w:hAnsi="Arial"/>
                <w:i/>
                <w:i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17D6CC8"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High</w:t>
            </w:r>
          </w:p>
          <w:p w14:paraId="63C301E8"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Medium</w:t>
            </w:r>
          </w:p>
          <w:p w14:paraId="4B2D0589" w14:textId="77777777" w:rsidR="007673D6" w:rsidRPr="007673D6" w:rsidRDefault="007673D6" w:rsidP="007673D6">
            <w:pPr>
              <w:spacing w:after="0" w:line="240" w:lineRule="auto"/>
              <w:rPr>
                <w:rFonts w:ascii="Arial" w:eastAsia="Verdana" w:hAnsi="Arial"/>
                <w:i/>
                <w:iCs/>
                <w:sz w:val="24"/>
                <w:szCs w:val="24"/>
                <w:lang w:eastAsia="en-GB"/>
              </w:rPr>
            </w:pPr>
            <w:r w:rsidRPr="007673D6">
              <w:rPr>
                <w:rFonts w:ascii="Arial" w:eastAsia="Verdana" w:hAnsi="Arial"/>
                <w:i/>
                <w:iCs/>
                <w:sz w:val="24"/>
                <w:szCs w:val="24"/>
              </w:rPr>
              <w:t>Low</w:t>
            </w:r>
          </w:p>
        </w:tc>
        <w:tc>
          <w:tcPr>
            <w:tcW w:w="368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93A33F6"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Describe the mitigation and whether it will be implemented</w:t>
            </w:r>
          </w:p>
        </w:tc>
        <w:tc>
          <w:tcPr>
            <w:tcW w:w="129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8E81A04"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Is the risk:</w:t>
            </w:r>
          </w:p>
          <w:p w14:paraId="2B3AE764"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 Eliminated</w:t>
            </w:r>
          </w:p>
          <w:p w14:paraId="0DCBBC4D"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 Reduced</w:t>
            </w:r>
          </w:p>
          <w:p w14:paraId="5C0388B3"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 Accepted</w:t>
            </w:r>
          </w:p>
        </w:tc>
        <w:tc>
          <w:tcPr>
            <w:tcW w:w="1276" w:type="dxa"/>
            <w:tcBorders>
              <w:top w:val="single" w:sz="4" w:space="0" w:color="auto"/>
              <w:left w:val="single" w:sz="4" w:space="0" w:color="auto"/>
              <w:bottom w:val="single" w:sz="4" w:space="0" w:color="auto"/>
              <w:right w:val="single" w:sz="12" w:space="0" w:color="auto"/>
            </w:tcBorders>
            <w:shd w:val="clear" w:color="auto" w:fill="F2DBDB" w:themeFill="accent2" w:themeFillTint="33"/>
            <w:hideMark/>
          </w:tcPr>
          <w:p w14:paraId="0EA013BF"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High</w:t>
            </w:r>
          </w:p>
          <w:p w14:paraId="2E223C43" w14:textId="77777777" w:rsidR="007673D6" w:rsidRPr="007673D6" w:rsidRDefault="007673D6" w:rsidP="007673D6">
            <w:pPr>
              <w:spacing w:after="0" w:line="240" w:lineRule="auto"/>
              <w:rPr>
                <w:rFonts w:ascii="Arial" w:eastAsia="Verdana" w:hAnsi="Arial"/>
                <w:i/>
                <w:iCs/>
                <w:sz w:val="24"/>
                <w:szCs w:val="24"/>
              </w:rPr>
            </w:pPr>
            <w:r w:rsidRPr="007673D6">
              <w:rPr>
                <w:rFonts w:ascii="Arial" w:eastAsia="Verdana" w:hAnsi="Arial"/>
                <w:i/>
                <w:iCs/>
                <w:sz w:val="24"/>
                <w:szCs w:val="24"/>
              </w:rPr>
              <w:t>Medium</w:t>
            </w:r>
          </w:p>
          <w:p w14:paraId="726EA0D1" w14:textId="77777777" w:rsidR="007673D6" w:rsidRPr="007673D6" w:rsidRDefault="007673D6" w:rsidP="007673D6">
            <w:pPr>
              <w:spacing w:after="0" w:line="240" w:lineRule="auto"/>
              <w:rPr>
                <w:rFonts w:ascii="Arial" w:eastAsia="Verdana" w:hAnsi="Arial"/>
                <w:i/>
                <w:iCs/>
                <w:sz w:val="24"/>
                <w:szCs w:val="24"/>
                <w:lang w:eastAsia="en-GB"/>
              </w:rPr>
            </w:pPr>
            <w:r w:rsidRPr="007673D6">
              <w:rPr>
                <w:rFonts w:ascii="Arial" w:eastAsia="Verdana" w:hAnsi="Arial"/>
                <w:i/>
                <w:iCs/>
                <w:sz w:val="24"/>
                <w:szCs w:val="24"/>
              </w:rPr>
              <w:t>Low</w:t>
            </w:r>
          </w:p>
        </w:tc>
      </w:tr>
      <w:tr w:rsidR="007673D6" w:rsidRPr="007673D6" w14:paraId="22866608"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224A51D7" w14:textId="77777777" w:rsidR="007673D6" w:rsidRPr="00CC5267" w:rsidRDefault="00CD07C9"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the Watchlist being deleted after 24 hours the force may be unable to comply with a subject access request from a data subject resulting in complaints, reputational damage and potential financial claims.</w:t>
            </w:r>
          </w:p>
          <w:p w14:paraId="0ED3D73F" w14:textId="59D01728" w:rsidR="00C27D82" w:rsidRPr="00CC5267" w:rsidRDefault="00C27D82" w:rsidP="00CC5267">
            <w:pPr>
              <w:autoSpaceDE w:val="0"/>
              <w:autoSpaceDN w:val="0"/>
              <w:adjustRightInd w:val="0"/>
              <w:spacing w:after="0" w:line="240" w:lineRule="auto"/>
              <w:rPr>
                <w:rFonts w:ascii="Arial" w:hAnsi="Arial"/>
                <w:color w:val="000000"/>
                <w:sz w:val="24"/>
                <w:szCs w:val="24"/>
                <w:lang w:eastAsia="en-GB"/>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6FF5426F" w14:textId="20599995" w:rsidR="007673D6" w:rsidRPr="007673D6" w:rsidRDefault="00A56BA6"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2F027F28" w14:textId="5C85863F" w:rsidR="007673D6" w:rsidRPr="007673D6" w:rsidRDefault="001107B5"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DD4EB7D" w14:textId="5885A6FE" w:rsidR="007673D6" w:rsidRPr="007673D6" w:rsidRDefault="0030206C"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C5AD89A" w14:textId="0549AEA8" w:rsidR="007673D6" w:rsidRPr="00F92AA5" w:rsidRDefault="0030206C" w:rsidP="007F1888">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The Watchlist can be re-engineered.  This can now be achieved via Athena ‘back-end’ database by recording the nominal number of an individual extracted into a Watchlist for any given date</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04345CA6" w14:textId="5E902606" w:rsidR="007673D6" w:rsidRPr="007673D6" w:rsidRDefault="003B64B5"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Eliminated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67D2F178" w14:textId="4365CCBA" w:rsidR="007673D6" w:rsidRPr="007673D6" w:rsidRDefault="0030206C"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Low</w:t>
            </w:r>
          </w:p>
        </w:tc>
      </w:tr>
      <w:tr w:rsidR="00983144" w:rsidRPr="007673D6" w14:paraId="763AC730"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5EE77904" w14:textId="77777777" w:rsidR="00983144" w:rsidRPr="00CC5267" w:rsidRDefault="00F5669B"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There is a risk that intervention may take place as the result of a False Alert due the Threshold value for a Similarity Score being set too low or too high resulting in reputational damage, potential enforcement action and financial penalties, loss of public trust and increased volumes of complaints.</w:t>
            </w:r>
          </w:p>
          <w:p w14:paraId="797622AF" w14:textId="4932F912" w:rsidR="00C27D82" w:rsidRPr="00CC5267" w:rsidRDefault="00C27D82" w:rsidP="00CC5267">
            <w:pPr>
              <w:autoSpaceDE w:val="0"/>
              <w:autoSpaceDN w:val="0"/>
              <w:adjustRightInd w:val="0"/>
              <w:spacing w:after="0" w:line="240" w:lineRule="auto"/>
              <w:rPr>
                <w:rFonts w:ascii="Arial" w:hAnsi="Arial"/>
                <w:color w:val="000000"/>
                <w:sz w:val="24"/>
                <w:szCs w:val="24"/>
                <w:lang w:eastAsia="en-GB"/>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441D9D5E" w14:textId="6037E1D9" w:rsidR="00983144" w:rsidRPr="007673D6" w:rsidRDefault="00BA3E2C"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3F2AFA7D" w14:textId="5AE03B70" w:rsidR="00983144" w:rsidRPr="007673D6" w:rsidRDefault="00BA3E2C"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ED850FE" w14:textId="6251CE92" w:rsidR="00983144" w:rsidRPr="007673D6" w:rsidRDefault="00BA3E2C"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High</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BA81A54" w14:textId="08633EB6" w:rsidR="00983144" w:rsidRPr="00F92AA5" w:rsidRDefault="00063888" w:rsidP="007F1888">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The LFR Operator will complete the Adjudication prior to any Engagement.</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7B0704AB" w14:textId="36D0C5EA" w:rsidR="00983144" w:rsidRPr="007673D6" w:rsidRDefault="00063888"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574B1393" w14:textId="3BECDA02" w:rsidR="00983144" w:rsidRPr="007673D6" w:rsidRDefault="00063888" w:rsidP="007673D6">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Low</w:t>
            </w:r>
          </w:p>
        </w:tc>
      </w:tr>
      <w:tr w:rsidR="003B64B5" w:rsidRPr="007673D6" w14:paraId="66917560"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1D33F604"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the scope of a Deployment there is a risk that fair processing information may not be widely available to members of the public resulting in them not being informed of the processing of their personal data resulting in a potential data breach, increased complaints, court cases, enforcement action and reputational damage.</w:t>
            </w:r>
          </w:p>
          <w:p w14:paraId="2C707240" w14:textId="08487561" w:rsidR="003B64B5" w:rsidRPr="00CC5267" w:rsidRDefault="003B64B5" w:rsidP="00CC5267">
            <w:pPr>
              <w:autoSpaceDE w:val="0"/>
              <w:autoSpaceDN w:val="0"/>
              <w:adjustRightInd w:val="0"/>
              <w:spacing w:after="0" w:line="240" w:lineRule="auto"/>
              <w:rPr>
                <w:rFonts w:ascii="Arial" w:hAnsi="Arial"/>
                <w:color w:val="000000"/>
                <w:sz w:val="24"/>
                <w:szCs w:val="24"/>
                <w:lang w:eastAsia="en-GB"/>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70DBBC4A" w14:textId="665842C2" w:rsidR="003B64B5" w:rsidRPr="007673D6" w:rsidRDefault="00962CCD"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38D3682E" w14:textId="6305F5F0" w:rsidR="003B64B5" w:rsidRPr="007673D6" w:rsidRDefault="00962CCD"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1508BF2" w14:textId="741D051B" w:rsidR="003B64B5" w:rsidRPr="007673D6" w:rsidRDefault="00962CCD"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A159796" w14:textId="07511BFB"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A communications strategy will be in place prior to any Deployment to ensure that all available means of communicating the fact that a Deployment will/is taking place via various channels including digital and physical, and  information is available to the public on why Deployments are effective to ensure that individuals and the public are confident that the decisions made to deploy and continue to operate LFR are based on firm evidence and transparent analysis.  The use of cameras will also be assessed against the Surveillance Camera Commissioner’s Camera Code (as required under s29 of the Protection of Freedoms Act 2021).</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196512B6" w14:textId="477E64EF" w:rsidR="003B64B5" w:rsidRPr="007673D6" w:rsidRDefault="00D97A55"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558B92F4" w14:textId="2CAAA6BE"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22A265E3"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48F22AE2" w14:textId="437C16ED"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the nature of LFR there is a risk that Deployments may limit or contravene the right to privacy or deter members of the public from exercising their right to freedom of assembly and freedom of expression afforded by the Human Rights Act and that any limitation on these rights is not in accordance with the law resulting in potential legal challenge, financial claims and increase in complaints.</w:t>
            </w: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0D63F79F" w14:textId="56F3010F" w:rsidR="003B64B5" w:rsidRPr="007673D6" w:rsidRDefault="00D97A55"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4F1F483B" w14:textId="437C8D4B" w:rsidR="003B64B5" w:rsidRPr="007673D6" w:rsidRDefault="00D97A55"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E22E57C" w14:textId="696B24E3" w:rsidR="003B64B5" w:rsidRPr="007673D6" w:rsidRDefault="00D97A55"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BCAAF06" w14:textId="2FD53BC5"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The assessment prior to any Deployment of LFR will determine whether interference with these rights is necessary, proportionate and lawful and whether there are less intrusive methods which could be employed.  Full, robust justification will be documented prior to any Deployment.</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49A93F16" w14:textId="53CAA0C5"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7CE61AE3" w14:textId="29CB91E1"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5BCA7F76"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004AFE7F"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issues to narrow the scope of the Watchlist there is a risk that the images included for a Deployment may be excessive.</w:t>
            </w:r>
          </w:p>
          <w:p w14:paraId="3A9707EB" w14:textId="5A50E8B0"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4F179D42" w14:textId="0A885619" w:rsidR="003B64B5" w:rsidRPr="007673D6" w:rsidRDefault="00CC5267"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57F8D37A" w14:textId="0891EA8B" w:rsidR="003B64B5" w:rsidRPr="007673D6" w:rsidRDefault="005500A9"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FD5DBBD" w14:textId="65E462B6" w:rsidR="003B64B5" w:rsidRPr="007673D6" w:rsidRDefault="005500A9"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A5BDB7E" w14:textId="25537C22"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The assessment prior to any Deployment will include the requirements and justification of the inclusion of images in the Watchlist to ensure that the strict necessity threshold is met and there is a reasonable expectation that those individuals will be in the vicinity of the Deployment of LFR.  Watchlists will be limited in size and will include accurate, verifiable images lawfully held or obtained by the police for a law enforcement purpose at the time of use.</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4100581A" w14:textId="1F8688C6"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4540A36E" w14:textId="01A829D4"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4734E3F2"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3827F8D3"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limited availability of images for testing the software there is a risk that bias may not eliminated in the algorithm resulting in a disproportionate number of individuals with protected characteristics being identified in False Alerts leading to potential legal challenge, financial claims and increase in complaints.</w:t>
            </w:r>
          </w:p>
          <w:p w14:paraId="57C9C79E" w14:textId="385BC819"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72FBDC6D" w14:textId="05ABC221" w:rsidR="003B64B5" w:rsidRPr="007673D6" w:rsidRDefault="005500A9"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43442E3E" w14:textId="26F785A0" w:rsidR="003B64B5" w:rsidRPr="007673D6" w:rsidRDefault="005500A9"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9AEE90D" w14:textId="5CF465F0" w:rsidR="003B64B5" w:rsidRPr="007673D6" w:rsidRDefault="005500A9"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High</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62F5A1C" w14:textId="77D12691"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Assurances around the testing conducted by the software supplier are required in the contract and is continually monitored to ensure that any potential bias in the use or development of the technology is identified and rectified as part of the public sector equality duty and through assessment by academic institutions, technology vendors and government opinion.  Watchlists will also be checked to ensure that gender or ethnicity is not unfairly represented.  Equality Impact Assessments will be completed and regularly reviewed against legal developments.</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51A0BB76" w14:textId="0739DA4B"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1E448F29" w14:textId="2B594943"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5B30EFF9"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026D4916"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the wide-ranging capability of LFR to process large amounts of personal data there is a risk that the processing of personal data may be excessive resulting in regulatory action.</w:t>
            </w:r>
          </w:p>
          <w:p w14:paraId="3156B928" w14:textId="1F2AAC45"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670A026E" w14:textId="1AD8739D" w:rsidR="003B64B5" w:rsidRPr="007673D6" w:rsidRDefault="00DC63C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060C1A12" w14:textId="7CD8136A" w:rsidR="003B64B5" w:rsidRPr="007673D6" w:rsidRDefault="00DC63C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950CB6E" w14:textId="4D98BABA" w:rsidR="003B64B5" w:rsidRPr="007673D6" w:rsidRDefault="00DC63C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High</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B98F8DA" w14:textId="66763537"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The assessments prior to a Deployment will consider and document why less intrusive methods are not appropriate and justifying the use of LFR based on intelligence.</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468F9E62" w14:textId="517811DD"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0EBBF19E" w14:textId="1B5C5F5E"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4C6466A9"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5E3F9592"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There is a risk that LFR may be deployed during covert surveillance resulting in potential unlawful processing of personal data – potential court cases, loss of opportunity to prosecute, increased complaints, reputation damage and potential regulatory enforcement action.</w:t>
            </w:r>
          </w:p>
          <w:p w14:paraId="5C959AEA" w14:textId="6D553655"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7264DB7F" w14:textId="3F80BB84" w:rsidR="003B64B5" w:rsidRPr="007673D6" w:rsidRDefault="0024014B"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224584D5" w14:textId="48A68C86" w:rsidR="003B64B5" w:rsidRPr="007673D6" w:rsidRDefault="0024014B"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005B638" w14:textId="7A3E2C6A" w:rsidR="003B64B5" w:rsidRPr="007673D6" w:rsidRDefault="0024014B"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High</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62C7030" w14:textId="09B248B0"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An additional legislative safeguard is any covert surveillance will require authority under the Regulation of Investigatory Powers Act 2000 as per arrangements for any covert surveillance.</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01D8C638" w14:textId="065221FB"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74391195" w14:textId="41C357D4"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74A4A4C9"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123B7BBF"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Due to the similarity in requirements for LFR there is a risk that each Deployment and Watchlist is not subject to a full assessment documenting the rationale for inclusion of images ‘the who’, the scope of the location, duration ‘the where’ and whether the strictly necessary threshold has been met resulting in a risk of unlawful processing and breaches of the Data Protection Act 2018 which may lead to financial claims and penalties, court cases.</w:t>
            </w:r>
          </w:p>
          <w:p w14:paraId="18D00C24" w14:textId="765E2B52"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006E7E13" w14:textId="28585814" w:rsidR="003B64B5" w:rsidRPr="007673D6" w:rsidRDefault="009F04FE"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29E74CD6" w14:textId="1E0ECBF8" w:rsidR="003B64B5" w:rsidRPr="007673D6" w:rsidRDefault="009F04FE"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 xml:space="preserve">2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97B6E7C" w14:textId="16F5A598" w:rsidR="003B64B5" w:rsidRPr="007673D6" w:rsidRDefault="009F04FE"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F4A479F" w14:textId="1B70DA6C" w:rsidR="003B64B5" w:rsidRPr="00F92AA5" w:rsidRDefault="00533CDB" w:rsidP="003B64B5">
            <w:pPr>
              <w:autoSpaceDE w:val="0"/>
              <w:autoSpaceDN w:val="0"/>
              <w:adjustRightInd w:val="0"/>
              <w:spacing w:after="0" w:line="240" w:lineRule="auto"/>
              <w:rPr>
                <w:rFonts w:ascii="Arial" w:hAnsi="Arial"/>
                <w:color w:val="000000"/>
                <w:sz w:val="24"/>
                <w:szCs w:val="24"/>
                <w:lang w:eastAsia="en-GB"/>
              </w:rPr>
            </w:pPr>
            <w:r>
              <w:rPr>
                <w:rFonts w:ascii="Arial" w:hAnsi="Arial"/>
                <w:sz w:val="24"/>
                <w:szCs w:val="24"/>
              </w:rPr>
              <w:t>Herts</w:t>
            </w:r>
            <w:r w:rsidR="003B64B5" w:rsidRPr="00F92AA5">
              <w:rPr>
                <w:rFonts w:ascii="Arial" w:hAnsi="Arial"/>
                <w:sz w:val="24"/>
                <w:szCs w:val="24"/>
              </w:rPr>
              <w:t xml:space="preserve"> LFR Policy requires a suite of documents to be completed prior to any Deployment of LFR </w:t>
            </w:r>
            <w:r w:rsidR="009F04FE">
              <w:rPr>
                <w:rFonts w:ascii="Arial" w:hAnsi="Arial"/>
                <w:sz w:val="24"/>
                <w:szCs w:val="24"/>
              </w:rPr>
              <w:t xml:space="preserve">within the force area </w:t>
            </w:r>
            <w:r w:rsidR="00955044">
              <w:rPr>
                <w:rFonts w:ascii="Arial" w:hAnsi="Arial"/>
                <w:sz w:val="24"/>
                <w:szCs w:val="24"/>
              </w:rPr>
              <w:t>-</w:t>
            </w:r>
            <w:r w:rsidR="003B64B5" w:rsidRPr="00F92AA5">
              <w:rPr>
                <w:rFonts w:ascii="Arial" w:hAnsi="Arial"/>
                <w:sz w:val="24"/>
                <w:szCs w:val="24"/>
              </w:rPr>
              <w:t>or as soon as possible in urgent cases.  These documents require authority to deploy and documents all justification, criteria and detail around necessity, effectiveness and purpose of Deployment to ensure it is targeted; intelligence led and time limited</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5FAAACA3" w14:textId="17EE53BB"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31ADD3D7" w14:textId="7E0D2476"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5D5E2991"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2E34E9E7"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potential incomplete deletion exercises there is a risk that Watchlists may be compiled using custody images which should have been deleted from police systems in line with established retention and deletion procedures or from images of uncertain provenance where accuracy may be an issue (e.g. sourced from social media) there is a risk that these may lead to an unjustified Engagement and potentially cause unwarranted and unjustified damage and distress to individuals.</w:t>
            </w:r>
          </w:p>
          <w:p w14:paraId="09AED011" w14:textId="1D0E9FE6"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1270E409" w14:textId="7EFF4542" w:rsidR="003B64B5" w:rsidRPr="007673D6" w:rsidRDefault="001C7FFE"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0FE8E82B" w14:textId="2210FE9F" w:rsidR="003B64B5" w:rsidRPr="007673D6" w:rsidRDefault="001C7FFE"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51F6441" w14:textId="16085774" w:rsidR="003B64B5" w:rsidRPr="007673D6" w:rsidRDefault="001C7FFE"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High</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055F903" w14:textId="07961903"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Watchlists will be limited in size and will include accurate, verifiable images lawfully held or obtained by the police for a law enforcement purpose at the time of use.  No Engagement will be made without checks being made on Possible Matches without manual intervention to reduce any damage and distress.</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0D3EDB68" w14:textId="2D0EF398"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3F73ED2A" w14:textId="593CAD1D"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70102A08"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11DDE112"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different scenarios in which a person may be reported as missing there is a risk that the use of LFR to locate that person may not meet the strict necessity threshold and may be unlawful resulting in potential legal challenge, complaints and financial penalties or regulatory enforcement action.</w:t>
            </w:r>
          </w:p>
          <w:p w14:paraId="71081F73" w14:textId="0B937951"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5FAB8473" w14:textId="537B718A" w:rsidR="003B64B5" w:rsidRPr="007673D6" w:rsidRDefault="00F05D5C"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52050B6A" w14:textId="41BFA9BA" w:rsidR="003B64B5" w:rsidRPr="007673D6" w:rsidRDefault="00F05D5C"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693C0F8" w14:textId="025BE5F1" w:rsidR="003B64B5" w:rsidRPr="007673D6" w:rsidRDefault="00F05D5C"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High</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D5EAD4F" w14:textId="452BEEF3"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Where a Deployment is being used to locate a missing person a strict necessity test will be conducted to determine the degree to which the missing person is vulnerable and whether there is sufficient intelligence to indicate that the individual may be in a particular area at a particular time.  This will need to be signed off by an officer of the required authority.</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042B608E" w14:textId="31A3CCB6"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0F23EB8D" w14:textId="07CA2142"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36493026"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564B7B9A"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Where the force has not completed an appropriate policy document there is a risk that it will be in breach of section 42 of the Data Protection Act 2018 resulting in potential regulatory enforcement action and/or financial penalties.</w:t>
            </w:r>
          </w:p>
          <w:p w14:paraId="6E5A443B" w14:textId="2AA66B72"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17F87EAD" w14:textId="6F042A8D" w:rsidR="003B64B5" w:rsidRPr="007673D6" w:rsidRDefault="00B41CE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33207469" w14:textId="0DE14528" w:rsidR="003B64B5" w:rsidRPr="007673D6" w:rsidRDefault="00B41CE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F1EB782" w14:textId="790E6EC1" w:rsidR="003B64B5" w:rsidRPr="007673D6" w:rsidRDefault="00DA2773"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872EE7C" w14:textId="41DB5E70"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The force will have in place appropriate policy documents for LFR processing under Part 2 and Part 3 of the Data Protection Act 2018</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4C33F96A" w14:textId="73F12852"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00F446B5" w14:textId="706A8DC8"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61E1BAC5"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2B41CD12"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inconsistent guidance around the use of LFR there is a risk that officers may exercise too much discretion around inclusion in the Watchlists and the location of the Deployment resulting in excessive and unlawful processing of data which may lead to legal challenge, complaints and potential enforcement action.</w:t>
            </w:r>
          </w:p>
          <w:p w14:paraId="1053C043" w14:textId="610C0406"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78037353" w14:textId="09EF545C" w:rsidR="003B64B5" w:rsidRPr="007673D6" w:rsidRDefault="00BD6948"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376C1EB4" w14:textId="3D83FEBA" w:rsidR="003B64B5" w:rsidRPr="007673D6" w:rsidRDefault="00BD6948"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9E2BA6E" w14:textId="54FD2EC5" w:rsidR="003B64B5" w:rsidRPr="007673D6" w:rsidRDefault="00BD6948"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High</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A16DC0A" w14:textId="538EF9B4" w:rsidR="003B64B5" w:rsidRPr="00F92AA5" w:rsidRDefault="005D1F0E" w:rsidP="003B64B5">
            <w:pPr>
              <w:autoSpaceDE w:val="0"/>
              <w:autoSpaceDN w:val="0"/>
              <w:adjustRightInd w:val="0"/>
              <w:spacing w:after="0" w:line="240" w:lineRule="auto"/>
              <w:rPr>
                <w:rFonts w:ascii="Arial" w:hAnsi="Arial"/>
                <w:color w:val="000000"/>
                <w:sz w:val="24"/>
                <w:szCs w:val="24"/>
                <w:lang w:eastAsia="en-GB"/>
              </w:rPr>
            </w:pPr>
            <w:r>
              <w:rPr>
                <w:rFonts w:ascii="Arial" w:hAnsi="Arial"/>
                <w:sz w:val="24"/>
                <w:szCs w:val="24"/>
              </w:rPr>
              <w:t>Herts</w:t>
            </w:r>
            <w:r w:rsidR="003B64B5" w:rsidRPr="00F92AA5">
              <w:rPr>
                <w:rFonts w:ascii="Arial" w:hAnsi="Arial"/>
                <w:sz w:val="24"/>
                <w:szCs w:val="24"/>
              </w:rPr>
              <w:t xml:space="preserve"> LFR Policy stipulates documentation and authority required for a Deployment ensuring consistency and oversight for each Deployment, in addition to the College of Policing LFR APP and SCC Codes of Practise that must be adhered to.</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7A042972" w14:textId="05A4D990"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0CB6F500" w14:textId="42CE2353"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590FFFF7"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669C756F"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There is a risk that officers involved in the Deployment of LFR will have insufficient knowledge of data protection resulting in insufficient consideration of the requirements around the Deployment of LFR and potential breaches of the DPA’18 which may result in enforcement action, legal action and financial penalties.</w:t>
            </w:r>
          </w:p>
          <w:p w14:paraId="70299C2A" w14:textId="4AC75C89"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0758FC42" w14:textId="16E71C3B" w:rsidR="003B64B5" w:rsidRPr="007673D6" w:rsidRDefault="00567B57"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2</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7BD23355" w14:textId="3B32C9CB" w:rsidR="003B64B5" w:rsidRPr="007673D6" w:rsidRDefault="00567B57"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A084F65" w14:textId="03DE5BED" w:rsidR="003B64B5" w:rsidRPr="007673D6" w:rsidRDefault="00567B57"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BDAB7EC" w14:textId="41F7B60D"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As part of the LFR training appropriate data protection training will be provided.</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50CEB798" w14:textId="203B21E3"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25661A69" w14:textId="792DEFC1"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1E8C677D"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6592729B" w14:textId="77777777" w:rsidR="003B64B5" w:rsidRPr="00CC5267" w:rsidRDefault="003B64B5" w:rsidP="00CC5267">
            <w:pPr>
              <w:autoSpaceDE w:val="0"/>
              <w:autoSpaceDN w:val="0"/>
              <w:adjustRightInd w:val="0"/>
              <w:spacing w:after="0" w:line="240" w:lineRule="auto"/>
              <w:rPr>
                <w:rFonts w:ascii="Arial" w:hAnsi="Arial"/>
                <w:sz w:val="24"/>
                <w:szCs w:val="24"/>
              </w:rPr>
            </w:pPr>
            <w:r w:rsidRPr="00CC5267">
              <w:rPr>
                <w:rFonts w:ascii="Arial" w:hAnsi="Arial"/>
                <w:sz w:val="24"/>
                <w:szCs w:val="24"/>
              </w:rPr>
              <w:t>As a result of lack of training and awareness there is a risk the data entered onto the Watchlist is not treated within the correct Government Protective Marking Scheme (GPMS) resulting in adequate protection when handled and potential loss and damage.</w:t>
            </w:r>
          </w:p>
          <w:p w14:paraId="13A45D8B" w14:textId="57132389" w:rsidR="003B64B5" w:rsidRPr="00CC5267" w:rsidRDefault="003B64B5" w:rsidP="00CC5267">
            <w:pPr>
              <w:autoSpaceDE w:val="0"/>
              <w:autoSpaceDN w:val="0"/>
              <w:adjustRightInd w:val="0"/>
              <w:spacing w:after="0" w:line="240" w:lineRule="auto"/>
              <w:rPr>
                <w:rFonts w:ascii="Arial" w:hAnsi="Arial"/>
                <w:sz w:val="24"/>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5747996B" w14:textId="70D57EFA" w:rsidR="003B64B5" w:rsidRDefault="002B2893"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p w14:paraId="23A563DB" w14:textId="77777777" w:rsidR="002B2893" w:rsidRPr="002B2893" w:rsidRDefault="002B2893" w:rsidP="002B2893">
            <w:pPr>
              <w:jc w:val="center"/>
              <w:rPr>
                <w:rFonts w:ascii="Arial" w:hAnsi="Arial"/>
                <w:sz w:val="24"/>
                <w:szCs w:val="24"/>
                <w:lang w:eastAsia="en-GB"/>
              </w:rPr>
            </w:pP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1AF4918B" w14:textId="4975263F" w:rsidR="003B64B5" w:rsidRPr="007673D6" w:rsidRDefault="002B2893"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38031D3" w14:textId="74BD48F7" w:rsidR="003B64B5" w:rsidRPr="007673D6" w:rsidRDefault="002B2893"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Low</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7BE40B7" w14:textId="5FDA706D" w:rsidR="003B64B5" w:rsidRPr="00F92AA5" w:rsidRDefault="003B64B5" w:rsidP="003B64B5">
            <w:pPr>
              <w:spacing w:after="0" w:line="240" w:lineRule="auto"/>
              <w:rPr>
                <w:rFonts w:ascii="Arial" w:hAnsi="Arial"/>
                <w:sz w:val="24"/>
                <w:szCs w:val="24"/>
              </w:rPr>
            </w:pPr>
            <w:r w:rsidRPr="00F92AA5">
              <w:rPr>
                <w:rFonts w:ascii="Arial" w:hAnsi="Arial"/>
                <w:sz w:val="24"/>
                <w:szCs w:val="24"/>
              </w:rPr>
              <w:t xml:space="preserve">All staff/officers are trained in respect of the GPMS. Officers compiling Watchlists will perform this task in a secure </w:t>
            </w:r>
            <w:r w:rsidR="002B2893">
              <w:rPr>
                <w:rFonts w:ascii="Arial" w:hAnsi="Arial"/>
                <w:sz w:val="24"/>
                <w:szCs w:val="24"/>
              </w:rPr>
              <w:t>e</w:t>
            </w:r>
            <w:r w:rsidRPr="00F92AA5">
              <w:rPr>
                <w:rFonts w:ascii="Arial" w:hAnsi="Arial"/>
                <w:sz w:val="24"/>
                <w:szCs w:val="24"/>
              </w:rPr>
              <w:t xml:space="preserve">nvironment to which the public do not have access. </w:t>
            </w:r>
          </w:p>
          <w:p w14:paraId="38C5856C" w14:textId="77777777" w:rsidR="003B64B5" w:rsidRPr="00F92AA5" w:rsidRDefault="003B64B5" w:rsidP="003B64B5">
            <w:pPr>
              <w:spacing w:after="0" w:line="240" w:lineRule="auto"/>
              <w:rPr>
                <w:rFonts w:ascii="Arial" w:hAnsi="Arial"/>
                <w:sz w:val="24"/>
                <w:szCs w:val="24"/>
              </w:rPr>
            </w:pPr>
          </w:p>
          <w:p w14:paraId="58044B8F" w14:textId="0C9C4B04"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All Watchlists are appropriately stored prior to the operation and are deleted after the Deployment.</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37D399F9" w14:textId="178FBA43"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4BC6A3F2" w14:textId="7253BFB0"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777FDE36"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3418E3A6" w14:textId="5DF4EED6" w:rsidR="003B64B5" w:rsidRPr="005F2D76" w:rsidRDefault="00DA6B4E" w:rsidP="00CC5267">
            <w:pPr>
              <w:autoSpaceDE w:val="0"/>
              <w:autoSpaceDN w:val="0"/>
              <w:adjustRightInd w:val="0"/>
              <w:spacing w:after="0" w:line="240" w:lineRule="auto"/>
              <w:rPr>
                <w:rFonts w:ascii="Arial" w:hAnsi="Arial"/>
                <w:sz w:val="24"/>
                <w:szCs w:val="24"/>
              </w:rPr>
            </w:pPr>
            <w:r w:rsidRPr="005F2D76">
              <w:rPr>
                <w:rFonts w:ascii="Arial" w:hAnsi="Arial"/>
                <w:sz w:val="24"/>
                <w:szCs w:val="24"/>
              </w:rPr>
              <w:t>As a result of lack of training and awareness there is a risk that the Watchlist or other data generated by the LFR application is unlawfully disclosed to third parties</w:t>
            </w: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54193689" w14:textId="664DFCFC" w:rsidR="003B64B5" w:rsidRDefault="004503B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p w14:paraId="39E22DD9" w14:textId="77777777" w:rsidR="004503B0" w:rsidRPr="004503B0" w:rsidRDefault="004503B0" w:rsidP="004503B0">
            <w:pPr>
              <w:rPr>
                <w:rFonts w:ascii="Arial" w:hAnsi="Arial"/>
                <w:sz w:val="24"/>
                <w:szCs w:val="24"/>
                <w:lang w:eastAsia="en-GB"/>
              </w:rPr>
            </w:pP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3505AFCE" w14:textId="6C8BF02F" w:rsidR="003B64B5" w:rsidRPr="007673D6" w:rsidRDefault="004503B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 xml:space="preserve">2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63640BD" w14:textId="09A55E32" w:rsidR="003B64B5" w:rsidRPr="007673D6" w:rsidRDefault="004503B0"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BC59482" w14:textId="77777777" w:rsidR="003B64B5" w:rsidRPr="00F92AA5" w:rsidRDefault="003B64B5" w:rsidP="003B64B5">
            <w:pPr>
              <w:spacing w:after="0" w:line="240" w:lineRule="auto"/>
              <w:rPr>
                <w:rFonts w:ascii="Arial" w:hAnsi="Arial"/>
                <w:sz w:val="24"/>
                <w:szCs w:val="24"/>
              </w:rPr>
            </w:pPr>
            <w:r w:rsidRPr="00F92AA5">
              <w:rPr>
                <w:rFonts w:ascii="Arial" w:hAnsi="Arial"/>
                <w:sz w:val="24"/>
                <w:szCs w:val="24"/>
              </w:rPr>
              <w:t>Officers/Staff compiling the Watchlists are briefed in respect of Watchlist circulation and have been informed that this sensitive data must not be disclosed outside the operational command team, deployable officers and technical support staff.</w:t>
            </w:r>
          </w:p>
          <w:p w14:paraId="65DF43C6" w14:textId="527E5432" w:rsidR="003B64B5" w:rsidRPr="00F92AA5" w:rsidRDefault="003B64B5" w:rsidP="003B64B5">
            <w:pPr>
              <w:spacing w:after="0" w:line="240" w:lineRule="auto"/>
              <w:rPr>
                <w:rFonts w:ascii="Arial" w:hAnsi="Arial"/>
                <w:sz w:val="24"/>
                <w:szCs w:val="24"/>
              </w:rPr>
            </w:pPr>
            <w:r w:rsidRPr="00F92AA5">
              <w:rPr>
                <w:rFonts w:ascii="Arial" w:hAnsi="Arial"/>
                <w:sz w:val="24"/>
                <w:szCs w:val="24"/>
              </w:rPr>
              <w:t xml:space="preserve">Any action following an Alert may involve </w:t>
            </w:r>
            <w:r w:rsidR="00FF4E3C">
              <w:rPr>
                <w:rFonts w:ascii="Arial" w:hAnsi="Arial"/>
                <w:sz w:val="24"/>
                <w:szCs w:val="24"/>
              </w:rPr>
              <w:t>Herts</w:t>
            </w:r>
            <w:r w:rsidRPr="00F92AA5">
              <w:rPr>
                <w:rFonts w:ascii="Arial" w:hAnsi="Arial"/>
                <w:sz w:val="24"/>
                <w:szCs w:val="24"/>
              </w:rPr>
              <w:t xml:space="preserve"> working with other police forces, law enforcement bodies and other agencies to assist </w:t>
            </w:r>
            <w:r w:rsidR="00FF4E3C">
              <w:rPr>
                <w:rFonts w:ascii="Arial" w:hAnsi="Arial"/>
                <w:sz w:val="24"/>
                <w:szCs w:val="24"/>
              </w:rPr>
              <w:t>Herts</w:t>
            </w:r>
            <w:r w:rsidRPr="00F92AA5">
              <w:rPr>
                <w:rFonts w:ascii="Arial" w:hAnsi="Arial"/>
                <w:sz w:val="24"/>
                <w:szCs w:val="24"/>
              </w:rPr>
              <w:t xml:space="preserve"> in discharging its common law policing powers. This action will not require the sharing of biometric data but may require </w:t>
            </w:r>
            <w:r w:rsidR="00FF4E3C">
              <w:rPr>
                <w:rFonts w:ascii="Arial" w:hAnsi="Arial"/>
                <w:sz w:val="24"/>
                <w:szCs w:val="24"/>
              </w:rPr>
              <w:t>Herts</w:t>
            </w:r>
            <w:r w:rsidRPr="00F92AA5">
              <w:rPr>
                <w:rFonts w:ascii="Arial" w:hAnsi="Arial"/>
                <w:sz w:val="24"/>
                <w:szCs w:val="24"/>
              </w:rPr>
              <w:t xml:space="preserve"> to share personal data, as it would for any investigation, in accordance with </w:t>
            </w:r>
            <w:r w:rsidR="00DB319F">
              <w:rPr>
                <w:rFonts w:ascii="Arial" w:hAnsi="Arial"/>
                <w:sz w:val="24"/>
                <w:szCs w:val="24"/>
              </w:rPr>
              <w:t>Hert</w:t>
            </w:r>
            <w:r w:rsidRPr="00F92AA5">
              <w:rPr>
                <w:rFonts w:ascii="Arial" w:hAnsi="Arial"/>
                <w:sz w:val="24"/>
                <w:szCs w:val="24"/>
              </w:rPr>
              <w:t xml:space="preserve">s routine sharing arrangements. </w:t>
            </w:r>
          </w:p>
          <w:p w14:paraId="4137E935" w14:textId="77777777" w:rsidR="003B64B5" w:rsidRPr="00F92AA5" w:rsidRDefault="003B64B5" w:rsidP="003B64B5">
            <w:pPr>
              <w:spacing w:after="0" w:line="240" w:lineRule="auto"/>
              <w:rPr>
                <w:rFonts w:ascii="Arial" w:hAnsi="Arial"/>
                <w:sz w:val="24"/>
                <w:szCs w:val="24"/>
              </w:rPr>
            </w:pPr>
          </w:p>
          <w:p w14:paraId="5A5E5066" w14:textId="18FA6DC6" w:rsidR="003B64B5" w:rsidRPr="00F92AA5" w:rsidRDefault="003B64B5" w:rsidP="003B64B5">
            <w:pPr>
              <w:autoSpaceDE w:val="0"/>
              <w:autoSpaceDN w:val="0"/>
              <w:adjustRightInd w:val="0"/>
              <w:spacing w:after="0" w:line="240" w:lineRule="auto"/>
              <w:rPr>
                <w:rFonts w:ascii="Arial" w:hAnsi="Arial"/>
                <w:color w:val="000000"/>
                <w:sz w:val="24"/>
                <w:szCs w:val="24"/>
                <w:lang w:eastAsia="en-GB"/>
              </w:rPr>
            </w:pPr>
            <w:r w:rsidRPr="00F92AA5">
              <w:rPr>
                <w:rFonts w:ascii="Arial" w:hAnsi="Arial"/>
                <w:sz w:val="24"/>
                <w:szCs w:val="24"/>
              </w:rPr>
              <w:t>Physical and technical security measures are in place (as described in this DPIA) to protect the LFR application and the USB used to import the data into the LFR application.</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6F3F4CAB" w14:textId="7FE96A09"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6A6D205F" w14:textId="11EDB774"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r w:rsidR="003B64B5" w:rsidRPr="007673D6" w14:paraId="575A81C2" w14:textId="77777777" w:rsidTr="0090185C">
        <w:trPr>
          <w:trHeight w:val="60"/>
        </w:trPr>
        <w:tc>
          <w:tcPr>
            <w:tcW w:w="4073" w:type="dxa"/>
            <w:tcBorders>
              <w:top w:val="single" w:sz="4" w:space="0" w:color="auto"/>
              <w:left w:val="single" w:sz="12" w:space="0" w:color="auto"/>
              <w:bottom w:val="single" w:sz="4" w:space="0" w:color="auto"/>
              <w:right w:val="single" w:sz="4" w:space="0" w:color="auto"/>
            </w:tcBorders>
            <w:shd w:val="clear" w:color="auto" w:fill="FFFFFF"/>
          </w:tcPr>
          <w:p w14:paraId="34253375" w14:textId="6BF46ED9" w:rsidR="003B64B5" w:rsidRPr="005F2D76" w:rsidRDefault="005F2D76" w:rsidP="00CC5267">
            <w:pPr>
              <w:autoSpaceDE w:val="0"/>
              <w:autoSpaceDN w:val="0"/>
              <w:adjustRightInd w:val="0"/>
              <w:spacing w:after="0" w:line="240" w:lineRule="auto"/>
              <w:rPr>
                <w:rFonts w:ascii="Arial" w:hAnsi="Arial"/>
                <w:sz w:val="24"/>
                <w:szCs w:val="24"/>
              </w:rPr>
            </w:pPr>
            <w:r w:rsidRPr="005F2D76">
              <w:rPr>
                <w:rFonts w:ascii="Arial" w:hAnsi="Arial"/>
                <w:sz w:val="24"/>
                <w:szCs w:val="24"/>
              </w:rPr>
              <w:t>As a result of technical failure there is a risk that the equipment will not function correctly resulting in False Alerts or failure to identify Possible Matches resulting in potential damage and distress or threat risk and harm to others.</w:t>
            </w:r>
          </w:p>
        </w:tc>
        <w:tc>
          <w:tcPr>
            <w:tcW w:w="1866" w:type="dxa"/>
            <w:tcBorders>
              <w:top w:val="single" w:sz="4" w:space="0" w:color="auto"/>
              <w:left w:val="single" w:sz="4" w:space="0" w:color="auto"/>
              <w:bottom w:val="single" w:sz="4" w:space="0" w:color="auto"/>
              <w:right w:val="single" w:sz="4" w:space="0" w:color="auto"/>
            </w:tcBorders>
            <w:shd w:val="clear" w:color="auto" w:fill="FFFFFF"/>
          </w:tcPr>
          <w:p w14:paraId="1233E35B" w14:textId="5DA752F5" w:rsidR="003B64B5" w:rsidRPr="007673D6" w:rsidRDefault="00153903"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1</w:t>
            </w:r>
          </w:p>
        </w:tc>
        <w:tc>
          <w:tcPr>
            <w:tcW w:w="1966" w:type="dxa"/>
            <w:gridSpan w:val="2"/>
            <w:tcBorders>
              <w:top w:val="single" w:sz="4" w:space="0" w:color="auto"/>
              <w:left w:val="single" w:sz="4" w:space="0" w:color="auto"/>
              <w:bottom w:val="single" w:sz="4" w:space="0" w:color="auto"/>
              <w:right w:val="single" w:sz="4" w:space="0" w:color="auto"/>
            </w:tcBorders>
            <w:shd w:val="clear" w:color="auto" w:fill="FFFFFF"/>
          </w:tcPr>
          <w:p w14:paraId="6BA5C7FD" w14:textId="4A5EDEEC" w:rsidR="003B64B5" w:rsidRPr="007673D6" w:rsidRDefault="00153903"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1F61C03" w14:textId="1D6FEF4C" w:rsidR="003B64B5" w:rsidRPr="007673D6" w:rsidRDefault="00153903" w:rsidP="003B64B5">
            <w:pPr>
              <w:autoSpaceDE w:val="0"/>
              <w:autoSpaceDN w:val="0"/>
              <w:adjustRightInd w:val="0"/>
              <w:spacing w:after="0" w:line="240" w:lineRule="auto"/>
              <w:rPr>
                <w:rFonts w:ascii="Arial" w:hAnsi="Arial"/>
                <w:color w:val="000000"/>
                <w:sz w:val="24"/>
                <w:szCs w:val="24"/>
                <w:lang w:eastAsia="en-GB"/>
              </w:rPr>
            </w:pPr>
            <w:r>
              <w:rPr>
                <w:rFonts w:ascii="Arial" w:hAnsi="Arial"/>
                <w:color w:val="000000"/>
                <w:sz w:val="24"/>
                <w:szCs w:val="24"/>
                <w:lang w:eastAsia="en-GB"/>
              </w:rPr>
              <w:t>Medium</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D97FCA1" w14:textId="2743DFB6" w:rsidR="003B64B5" w:rsidRPr="00F92AA5" w:rsidRDefault="003B64B5" w:rsidP="003B64B5">
            <w:pPr>
              <w:spacing w:after="0" w:line="240" w:lineRule="auto"/>
              <w:rPr>
                <w:rFonts w:ascii="Arial" w:hAnsi="Arial"/>
                <w:sz w:val="24"/>
                <w:szCs w:val="24"/>
              </w:rPr>
            </w:pPr>
            <w:r w:rsidRPr="00F92AA5">
              <w:rPr>
                <w:rFonts w:ascii="Arial" w:hAnsi="Arial"/>
                <w:sz w:val="24"/>
                <w:szCs w:val="24"/>
              </w:rPr>
              <w:t>The technology has been trialled and tested by SWP</w:t>
            </w:r>
            <w:r w:rsidR="00DB319F">
              <w:rPr>
                <w:rFonts w:ascii="Arial" w:hAnsi="Arial"/>
                <w:sz w:val="24"/>
                <w:szCs w:val="24"/>
              </w:rPr>
              <w:t xml:space="preserve"> and Bedfordshire Police</w:t>
            </w:r>
            <w:r w:rsidR="00CB491D">
              <w:rPr>
                <w:rFonts w:ascii="Arial" w:hAnsi="Arial"/>
                <w:sz w:val="24"/>
                <w:szCs w:val="24"/>
              </w:rPr>
              <w:t>, who will be operating LFR equipment and resource</w:t>
            </w:r>
            <w:r w:rsidRPr="00F92AA5">
              <w:rPr>
                <w:rFonts w:ascii="Arial" w:hAnsi="Arial"/>
                <w:sz w:val="24"/>
                <w:szCs w:val="24"/>
              </w:rPr>
              <w:t xml:space="preserve">. NEC algorithms have also been evaluated by NIST and the Department of Homeland </w:t>
            </w:r>
            <w:proofErr w:type="spellStart"/>
            <w:r w:rsidRPr="00F92AA5">
              <w:rPr>
                <w:rFonts w:ascii="Arial" w:hAnsi="Arial"/>
                <w:sz w:val="24"/>
                <w:szCs w:val="24"/>
              </w:rPr>
              <w:t>illigitamate</w:t>
            </w:r>
            <w:proofErr w:type="spellEnd"/>
            <w:r w:rsidRPr="00F92AA5">
              <w:rPr>
                <w:rFonts w:ascii="Arial" w:hAnsi="Arial"/>
                <w:sz w:val="24"/>
                <w:szCs w:val="24"/>
              </w:rPr>
              <w:t xml:space="preserve"> and SWP pays regard to these findings.</w:t>
            </w:r>
          </w:p>
          <w:p w14:paraId="4AC3BA41" w14:textId="77777777" w:rsidR="003B64B5" w:rsidRPr="00F92AA5" w:rsidRDefault="003B64B5" w:rsidP="003B64B5">
            <w:pPr>
              <w:spacing w:after="0" w:line="240" w:lineRule="auto"/>
              <w:rPr>
                <w:rFonts w:ascii="Arial" w:hAnsi="Arial"/>
                <w:sz w:val="24"/>
                <w:szCs w:val="24"/>
              </w:rPr>
            </w:pPr>
          </w:p>
          <w:p w14:paraId="51CD1C90" w14:textId="77777777" w:rsidR="003B64B5" w:rsidRPr="00F92AA5" w:rsidRDefault="003B64B5" w:rsidP="003B64B5">
            <w:pPr>
              <w:spacing w:after="0" w:line="240" w:lineRule="auto"/>
              <w:rPr>
                <w:rFonts w:ascii="Arial" w:hAnsi="Arial"/>
                <w:sz w:val="24"/>
                <w:szCs w:val="24"/>
              </w:rPr>
            </w:pPr>
            <w:r w:rsidRPr="00F92AA5">
              <w:rPr>
                <w:rFonts w:ascii="Arial" w:hAnsi="Arial"/>
                <w:sz w:val="24"/>
                <w:szCs w:val="24"/>
              </w:rPr>
              <w:t>An LFR System Engineer, who has been trained in the use of the equipment, including amending the settings to enhance operating parameters and reduce generation of the False Alert Rate to below 0.1% will be present at all Deployments.</w:t>
            </w:r>
          </w:p>
          <w:p w14:paraId="44CDAF0E" w14:textId="77777777" w:rsidR="003B64B5" w:rsidRPr="00F92AA5" w:rsidRDefault="003B64B5" w:rsidP="003B64B5">
            <w:pPr>
              <w:spacing w:after="0" w:line="240" w:lineRule="auto"/>
              <w:rPr>
                <w:rFonts w:ascii="Arial" w:hAnsi="Arial"/>
                <w:sz w:val="24"/>
                <w:szCs w:val="24"/>
              </w:rPr>
            </w:pPr>
          </w:p>
          <w:p w14:paraId="21C197C3" w14:textId="77777777" w:rsidR="003B64B5" w:rsidRPr="00F92AA5" w:rsidRDefault="003B64B5" w:rsidP="003B64B5">
            <w:pPr>
              <w:spacing w:after="0" w:line="240" w:lineRule="auto"/>
              <w:rPr>
                <w:rFonts w:ascii="Arial" w:hAnsi="Arial"/>
                <w:sz w:val="24"/>
                <w:szCs w:val="24"/>
              </w:rPr>
            </w:pPr>
            <w:r w:rsidRPr="00F92AA5">
              <w:rPr>
                <w:rFonts w:ascii="Arial" w:hAnsi="Arial"/>
                <w:sz w:val="24"/>
                <w:szCs w:val="24"/>
              </w:rPr>
              <w:t>All relevant information is logged for audit purposes. Logs are kept by the Gold, Silver and LFR Operator and LFR Engagement Officer.</w:t>
            </w:r>
          </w:p>
          <w:p w14:paraId="1AE7C7FE" w14:textId="7DF57744" w:rsidR="003B64B5" w:rsidRPr="00F92AA5" w:rsidRDefault="0003355B" w:rsidP="003B64B5">
            <w:pPr>
              <w:spacing w:after="0" w:line="240" w:lineRule="auto"/>
              <w:rPr>
                <w:rFonts w:ascii="Arial" w:hAnsi="Arial"/>
                <w:sz w:val="24"/>
                <w:szCs w:val="24"/>
              </w:rPr>
            </w:pPr>
            <w:r>
              <w:rPr>
                <w:rFonts w:ascii="Arial" w:hAnsi="Arial"/>
                <w:sz w:val="24"/>
                <w:szCs w:val="24"/>
              </w:rPr>
              <w:t>Herts</w:t>
            </w:r>
            <w:r w:rsidR="003B64B5" w:rsidRPr="00F92AA5">
              <w:rPr>
                <w:rFonts w:ascii="Arial" w:hAnsi="Arial"/>
                <w:sz w:val="24"/>
                <w:szCs w:val="24"/>
              </w:rPr>
              <w:t xml:space="preserve"> LFR Documents also outline points relating to the LFR application to ensure that it is used in a way that maximises its effectiveness. They also place responsibility on the Silver Commander and LFR Operator to continually monitor and review the system’s performance. </w:t>
            </w:r>
          </w:p>
          <w:p w14:paraId="48F01EEF" w14:textId="77777777" w:rsidR="003B64B5" w:rsidRPr="00F92AA5" w:rsidRDefault="003B64B5" w:rsidP="003B64B5">
            <w:pPr>
              <w:spacing w:after="0" w:line="240" w:lineRule="auto"/>
              <w:rPr>
                <w:rFonts w:ascii="Arial" w:hAnsi="Arial"/>
                <w:sz w:val="24"/>
                <w:szCs w:val="24"/>
              </w:rPr>
            </w:pPr>
          </w:p>
          <w:p w14:paraId="3EDF917D" w14:textId="2BD3980F" w:rsidR="003B64B5" w:rsidRPr="00F92AA5" w:rsidRDefault="003B64B5" w:rsidP="003B64B5">
            <w:pPr>
              <w:spacing w:after="0" w:line="240" w:lineRule="auto"/>
              <w:rPr>
                <w:rFonts w:ascii="Arial" w:hAnsi="Arial"/>
                <w:sz w:val="24"/>
                <w:szCs w:val="24"/>
              </w:rPr>
            </w:pPr>
            <w:r w:rsidRPr="00F92AA5">
              <w:rPr>
                <w:rFonts w:ascii="Arial" w:hAnsi="Arial"/>
                <w:sz w:val="24"/>
                <w:szCs w:val="24"/>
              </w:rPr>
              <w:t>The Gold and Silver Commanders are obligated to stop the Deployment, should the Deployment fail to meet the requirements of the DPA 2018 at any point.</w:t>
            </w:r>
          </w:p>
          <w:p w14:paraId="21DD3A02" w14:textId="77777777" w:rsidR="003B64B5" w:rsidRPr="00F92AA5" w:rsidRDefault="003B64B5" w:rsidP="003B64B5">
            <w:pPr>
              <w:spacing w:after="0" w:line="240" w:lineRule="auto"/>
              <w:rPr>
                <w:rFonts w:ascii="Arial" w:hAnsi="Arial"/>
                <w:sz w:val="24"/>
                <w:szCs w:val="24"/>
              </w:rPr>
            </w:pPr>
          </w:p>
          <w:p w14:paraId="699D7687" w14:textId="63920F97" w:rsidR="003B64B5" w:rsidRPr="00F92AA5" w:rsidRDefault="003B64B5" w:rsidP="003B64B5">
            <w:pPr>
              <w:spacing w:after="0" w:line="240" w:lineRule="auto"/>
              <w:rPr>
                <w:rFonts w:ascii="Arial" w:hAnsi="Arial"/>
                <w:sz w:val="24"/>
                <w:szCs w:val="24"/>
              </w:rPr>
            </w:pPr>
            <w:r w:rsidRPr="00F92AA5">
              <w:rPr>
                <w:rFonts w:ascii="Arial" w:hAnsi="Arial"/>
                <w:sz w:val="24"/>
                <w:szCs w:val="24"/>
              </w:rPr>
              <w:t xml:space="preserve">The ongoing effectiveness of </w:t>
            </w:r>
            <w:r w:rsidR="0003355B">
              <w:rPr>
                <w:rFonts w:ascii="Arial" w:hAnsi="Arial"/>
                <w:sz w:val="24"/>
                <w:szCs w:val="24"/>
              </w:rPr>
              <w:t>Hert</w:t>
            </w:r>
            <w:r w:rsidRPr="00F92AA5">
              <w:rPr>
                <w:rFonts w:ascii="Arial" w:hAnsi="Arial"/>
                <w:sz w:val="24"/>
                <w:szCs w:val="24"/>
              </w:rPr>
              <w:t>s use of LFR is reviewed by way of the post-Deployment review process. This will help ensure that future Deployments reflect learning identified from each Deployment, and that the use of LFR remains an effective and proportionate policing tool.</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14:paraId="58D91845" w14:textId="3895E956"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EF0613">
              <w:rPr>
                <w:rFonts w:ascii="Arial" w:hAnsi="Arial"/>
                <w:color w:val="000000"/>
                <w:sz w:val="24"/>
                <w:szCs w:val="24"/>
                <w:lang w:eastAsia="en-GB"/>
              </w:rPr>
              <w:t>Reduced</w:t>
            </w:r>
          </w:p>
        </w:tc>
        <w:tc>
          <w:tcPr>
            <w:tcW w:w="1276" w:type="dxa"/>
            <w:tcBorders>
              <w:top w:val="single" w:sz="4" w:space="0" w:color="auto"/>
              <w:left w:val="single" w:sz="4" w:space="0" w:color="auto"/>
              <w:bottom w:val="single" w:sz="4" w:space="0" w:color="auto"/>
              <w:right w:val="single" w:sz="12" w:space="0" w:color="auto"/>
            </w:tcBorders>
            <w:shd w:val="clear" w:color="auto" w:fill="FFFFFF"/>
          </w:tcPr>
          <w:p w14:paraId="1B84F93E" w14:textId="67A3A1FF" w:rsidR="003B64B5" w:rsidRPr="007673D6" w:rsidRDefault="003B64B5" w:rsidP="003B64B5">
            <w:pPr>
              <w:autoSpaceDE w:val="0"/>
              <w:autoSpaceDN w:val="0"/>
              <w:adjustRightInd w:val="0"/>
              <w:spacing w:after="0" w:line="240" w:lineRule="auto"/>
              <w:rPr>
                <w:rFonts w:ascii="Arial" w:hAnsi="Arial"/>
                <w:color w:val="000000"/>
                <w:sz w:val="24"/>
                <w:szCs w:val="24"/>
                <w:lang w:eastAsia="en-GB"/>
              </w:rPr>
            </w:pPr>
            <w:r w:rsidRPr="0059028B">
              <w:rPr>
                <w:rFonts w:ascii="Arial" w:hAnsi="Arial"/>
                <w:color w:val="000000"/>
                <w:sz w:val="24"/>
                <w:szCs w:val="24"/>
                <w:lang w:eastAsia="en-GB"/>
              </w:rPr>
              <w:t>Low</w:t>
            </w:r>
          </w:p>
        </w:tc>
      </w:tr>
    </w:tbl>
    <w:p w14:paraId="76FC3864" w14:textId="3C39CBDF" w:rsidR="007673D6" w:rsidRDefault="007673D6" w:rsidP="00E74781">
      <w:pPr>
        <w:pStyle w:val="Bodycopy"/>
      </w:pPr>
    </w:p>
    <w:p w14:paraId="104EF099" w14:textId="3F70D51B" w:rsidR="002E799B" w:rsidRDefault="002E799B" w:rsidP="00E74781">
      <w:pPr>
        <w:pStyle w:val="Bodycopy"/>
      </w:pPr>
    </w:p>
    <w:p w14:paraId="66AC3723" w14:textId="5B88A28F" w:rsidR="002E799B" w:rsidRDefault="002E799B" w:rsidP="00E74781">
      <w:pPr>
        <w:pStyle w:val="Bodycopy"/>
        <w:rPr>
          <w:rFonts w:ascii="Arial" w:eastAsia="Verdana" w:hAnsi="Arial"/>
          <w:szCs w:val="24"/>
        </w:rPr>
      </w:pPr>
      <w:r w:rsidRPr="007673D6">
        <w:rPr>
          <w:rFonts w:ascii="Arial" w:eastAsia="Verdana" w:hAnsi="Arial"/>
          <w:szCs w:val="24"/>
        </w:rPr>
        <w:t xml:space="preserve">Where risks are identified you must take steps to integrate solutions into the project and this must be recorded. If any </w:t>
      </w:r>
      <w:r w:rsidRPr="007673D6">
        <w:rPr>
          <w:rFonts w:ascii="Arial" w:eastAsia="Verdana" w:hAnsi="Arial"/>
          <w:b/>
          <w:bCs/>
          <w:szCs w:val="24"/>
        </w:rPr>
        <w:t>residual risks are ‘high’</w:t>
      </w:r>
      <w:r w:rsidRPr="007673D6">
        <w:rPr>
          <w:rFonts w:ascii="Arial" w:eastAsia="Verdana" w:hAnsi="Arial"/>
          <w:szCs w:val="24"/>
        </w:rPr>
        <w:t xml:space="preserve"> then the ICO must be consulted prior to processing commencing. Examples of risk factors are provided at the top of each section – these examples are a starting </w:t>
      </w:r>
      <w:proofErr w:type="gramStart"/>
      <w:r w:rsidRPr="007673D6">
        <w:rPr>
          <w:rFonts w:ascii="Arial" w:eastAsia="Verdana" w:hAnsi="Arial"/>
          <w:szCs w:val="24"/>
        </w:rPr>
        <w:t>point</w:t>
      </w:r>
      <w:proofErr w:type="gramEnd"/>
      <w:r w:rsidRPr="007673D6">
        <w:rPr>
          <w:rFonts w:ascii="Arial" w:eastAsia="Verdana" w:hAnsi="Arial"/>
          <w:szCs w:val="24"/>
        </w:rPr>
        <w:t xml:space="preserve"> and you must ensure that all factors relevant to your proposal are considered. If you run out of </w:t>
      </w:r>
      <w:proofErr w:type="gramStart"/>
      <w:r w:rsidRPr="007673D6">
        <w:rPr>
          <w:rFonts w:ascii="Arial" w:eastAsia="Verdana" w:hAnsi="Arial"/>
          <w:szCs w:val="24"/>
        </w:rPr>
        <w:t>space</w:t>
      </w:r>
      <w:proofErr w:type="gramEnd"/>
      <w:r w:rsidRPr="007673D6">
        <w:rPr>
          <w:rFonts w:ascii="Arial" w:eastAsia="Verdana" w:hAnsi="Arial"/>
          <w:szCs w:val="24"/>
        </w:rPr>
        <w:t xml:space="preserve"> then insert new lines into the table. When completing each section, if you are unable to identify a risk relevant to your proposal then please state “</w:t>
      </w:r>
      <w:r w:rsidRPr="007673D6">
        <w:rPr>
          <w:rFonts w:ascii="Arial" w:eastAsia="Verdana" w:hAnsi="Arial"/>
          <w:b/>
          <w:bCs/>
          <w:szCs w:val="24"/>
        </w:rPr>
        <w:t>No risks identified</w:t>
      </w:r>
      <w:r w:rsidRPr="007673D6">
        <w:rPr>
          <w:rFonts w:ascii="Arial" w:eastAsia="Verdana" w:hAnsi="Arial"/>
          <w:szCs w:val="24"/>
        </w:rPr>
        <w:t>”.</w:t>
      </w:r>
    </w:p>
    <w:p w14:paraId="23D13E30" w14:textId="2D4B830B" w:rsidR="008A2C68" w:rsidRDefault="008A2C68" w:rsidP="00E74781">
      <w:pPr>
        <w:pStyle w:val="Bodycopy"/>
        <w:rPr>
          <w:rFonts w:ascii="Arial" w:eastAsia="Verdana" w:hAnsi="Arial"/>
          <w:szCs w:val="24"/>
        </w:rPr>
      </w:pPr>
    </w:p>
    <w:p w14:paraId="44EEFB09" w14:textId="1F217165" w:rsidR="008A2C68" w:rsidRDefault="008A2C68" w:rsidP="00E74781">
      <w:pPr>
        <w:pStyle w:val="Bodycopy"/>
        <w:rPr>
          <w:rFonts w:ascii="Arial" w:eastAsia="Verdana" w:hAnsi="Arial"/>
          <w:szCs w:val="24"/>
        </w:rPr>
      </w:pPr>
    </w:p>
    <w:p w14:paraId="61080376" w14:textId="0B79A28F" w:rsidR="008A2C68" w:rsidRDefault="008A2C68" w:rsidP="00E74781">
      <w:pPr>
        <w:pStyle w:val="Bodycopy"/>
        <w:rPr>
          <w:rFonts w:ascii="Arial" w:eastAsia="Verdana" w:hAnsi="Arial"/>
          <w:szCs w:val="24"/>
        </w:rPr>
      </w:pPr>
    </w:p>
    <w:p w14:paraId="545DEF83" w14:textId="32BA4AD5" w:rsidR="008A2C68" w:rsidRDefault="008A2C68" w:rsidP="00E74781">
      <w:pPr>
        <w:pStyle w:val="Bodycopy"/>
        <w:rPr>
          <w:rFonts w:ascii="Arial" w:eastAsia="Verdana" w:hAnsi="Arial"/>
          <w:szCs w:val="24"/>
        </w:rPr>
      </w:pPr>
    </w:p>
    <w:p w14:paraId="2FD5A9D7" w14:textId="32E17C7E" w:rsidR="008A2C68" w:rsidRDefault="008A2C68" w:rsidP="00E74781">
      <w:pPr>
        <w:pStyle w:val="Bodycopy"/>
        <w:rPr>
          <w:rFonts w:ascii="Arial" w:eastAsia="Verdana" w:hAnsi="Arial"/>
          <w:szCs w:val="24"/>
        </w:rPr>
      </w:pPr>
    </w:p>
    <w:p w14:paraId="0F71AA05" w14:textId="169436CB" w:rsidR="008A2C68" w:rsidRDefault="008A2C68" w:rsidP="00E74781">
      <w:pPr>
        <w:pStyle w:val="Bodycopy"/>
        <w:rPr>
          <w:rFonts w:ascii="Arial" w:eastAsia="Verdana" w:hAnsi="Arial"/>
          <w:szCs w:val="24"/>
        </w:rPr>
      </w:pPr>
    </w:p>
    <w:p w14:paraId="185AADB9" w14:textId="69C750C5" w:rsidR="008A2C68" w:rsidRDefault="008A2C68" w:rsidP="00E74781">
      <w:pPr>
        <w:pStyle w:val="Bodycopy"/>
        <w:rPr>
          <w:rFonts w:ascii="Arial" w:eastAsia="Verdana" w:hAnsi="Arial"/>
          <w:szCs w:val="24"/>
        </w:rPr>
      </w:pPr>
    </w:p>
    <w:p w14:paraId="3045DE57" w14:textId="77777777" w:rsidR="0022396C" w:rsidRDefault="0022396C" w:rsidP="00E74781">
      <w:pPr>
        <w:pStyle w:val="Bodycopy"/>
        <w:sectPr w:rsidR="0022396C" w:rsidSect="009276A4">
          <w:pgSz w:w="16838" w:h="11906" w:orient="landscape"/>
          <w:pgMar w:top="851" w:right="1174" w:bottom="851" w:left="1440" w:header="567" w:footer="567" w:gutter="0"/>
          <w:cols w:space="708"/>
          <w:titlePg/>
          <w:docGrid w:linePitch="360"/>
        </w:sectPr>
      </w:pPr>
    </w:p>
    <w:p w14:paraId="203B19E5" w14:textId="036F81F5" w:rsidR="008A2C68" w:rsidRDefault="008A2C68" w:rsidP="00E74781">
      <w:pPr>
        <w:pStyle w:val="Bodycopy"/>
      </w:pPr>
    </w:p>
    <w:p w14:paraId="67D93904" w14:textId="136D4452" w:rsidR="0022396C" w:rsidRDefault="0022396C" w:rsidP="00E74781">
      <w:pPr>
        <w:pStyle w:val="Bodycopy"/>
      </w:pPr>
    </w:p>
    <w:p w14:paraId="61E2A68C" w14:textId="4F1C41DE" w:rsidR="0022396C" w:rsidRDefault="0022396C" w:rsidP="00E74781">
      <w:pPr>
        <w:pStyle w:val="Bodycopy"/>
      </w:pPr>
    </w:p>
    <w:p w14:paraId="0A17C8E7" w14:textId="4D8304EF" w:rsidR="0022396C" w:rsidRPr="004F6E38" w:rsidRDefault="0022396C" w:rsidP="00E74781">
      <w:pPr>
        <w:pStyle w:val="Bodycopy"/>
        <w:rPr>
          <w:sz w:val="28"/>
          <w:szCs w:val="24"/>
        </w:rPr>
      </w:pPr>
    </w:p>
    <w:p w14:paraId="36611573" w14:textId="7C4D00E8" w:rsidR="0022396C" w:rsidRDefault="004D7969" w:rsidP="004F6E38">
      <w:pPr>
        <w:pStyle w:val="Bodycopy"/>
        <w:jc w:val="center"/>
        <w:rPr>
          <w:rFonts w:ascii="Arial" w:hAnsi="Arial"/>
          <w:b/>
          <w:bCs/>
          <w:sz w:val="28"/>
          <w:szCs w:val="24"/>
        </w:rPr>
      </w:pPr>
      <w:r w:rsidRPr="004F6E38">
        <w:rPr>
          <w:rFonts w:ascii="Arial" w:hAnsi="Arial"/>
          <w:b/>
          <w:bCs/>
          <w:sz w:val="28"/>
          <w:szCs w:val="24"/>
        </w:rPr>
        <w:t>Annex A</w:t>
      </w:r>
    </w:p>
    <w:p w14:paraId="3128BA98" w14:textId="77777777" w:rsidR="004F6E38" w:rsidRPr="004F6E38" w:rsidRDefault="004F6E38" w:rsidP="004F6E38">
      <w:pPr>
        <w:pStyle w:val="Bodycopy"/>
        <w:jc w:val="center"/>
        <w:rPr>
          <w:rFonts w:ascii="Arial" w:hAnsi="Arial"/>
          <w:b/>
          <w:bCs/>
          <w:sz w:val="28"/>
          <w:szCs w:val="24"/>
        </w:rPr>
      </w:pPr>
    </w:p>
    <w:p w14:paraId="7C795EFE" w14:textId="32C2D9E1" w:rsidR="004F6E38" w:rsidRDefault="004F6E38" w:rsidP="004F6E38">
      <w:pPr>
        <w:pStyle w:val="Bodycopy"/>
        <w:jc w:val="center"/>
        <w:rPr>
          <w:rFonts w:ascii="Arial" w:hAnsi="Arial"/>
          <w:b/>
          <w:bCs/>
          <w:sz w:val="28"/>
          <w:szCs w:val="24"/>
        </w:rPr>
      </w:pPr>
      <w:r w:rsidRPr="004F6E38">
        <w:rPr>
          <w:rFonts w:ascii="Arial" w:hAnsi="Arial"/>
          <w:b/>
          <w:bCs/>
          <w:sz w:val="28"/>
          <w:szCs w:val="24"/>
        </w:rPr>
        <w:t>Data Protection Principles</w:t>
      </w:r>
    </w:p>
    <w:p w14:paraId="782D48C1" w14:textId="77777777" w:rsidR="004F6E38" w:rsidRPr="004F6E38" w:rsidRDefault="004F6E38" w:rsidP="004F6E38">
      <w:pPr>
        <w:pStyle w:val="Bodycopy"/>
        <w:jc w:val="center"/>
        <w:rPr>
          <w:rFonts w:ascii="Arial" w:hAnsi="Arial"/>
          <w:b/>
          <w:bCs/>
          <w:sz w:val="28"/>
          <w:szCs w:val="24"/>
        </w:rPr>
      </w:pPr>
    </w:p>
    <w:p w14:paraId="0B3E8556" w14:textId="788DE71E" w:rsidR="004D7969" w:rsidRDefault="004D7969" w:rsidP="00E74781">
      <w:pPr>
        <w:pStyle w:val="Bodycopy"/>
      </w:pPr>
    </w:p>
    <w:p w14:paraId="2B5B0CD8" w14:textId="77777777" w:rsidR="004D7969" w:rsidRPr="007673D6" w:rsidRDefault="004D7969" w:rsidP="004D7969">
      <w:pPr>
        <w:spacing w:after="0" w:line="240" w:lineRule="auto"/>
        <w:rPr>
          <w:rFonts w:ascii="Arial" w:eastAsia="Verdana" w:hAnsi="Arial"/>
          <w:sz w:val="24"/>
          <w:szCs w:val="24"/>
          <w:lang w:eastAsia="en-GB"/>
        </w:rPr>
      </w:pPr>
      <w:r w:rsidRPr="007673D6">
        <w:rPr>
          <w:rFonts w:ascii="Arial" w:eastAsia="Verdana" w:hAnsi="Arial"/>
          <w:b/>
          <w:bCs/>
          <w:sz w:val="24"/>
          <w:szCs w:val="24"/>
        </w:rPr>
        <w:t>1. Fair and Lawful</w:t>
      </w:r>
    </w:p>
    <w:p w14:paraId="5F0895F4" w14:textId="77777777" w:rsidR="004D7969" w:rsidRPr="007673D6" w:rsidRDefault="004D7969" w:rsidP="004D7969">
      <w:pPr>
        <w:spacing w:after="0" w:line="240" w:lineRule="auto"/>
        <w:rPr>
          <w:rFonts w:ascii="Arial" w:eastAsia="Verdana" w:hAnsi="Arial"/>
          <w:color w:val="000000"/>
          <w:sz w:val="24"/>
          <w:szCs w:val="24"/>
          <w:lang w:eastAsia="en-GB"/>
        </w:rPr>
      </w:pPr>
      <w:r w:rsidRPr="007673D6">
        <w:rPr>
          <w:rFonts w:ascii="Arial" w:eastAsia="Verdana" w:hAnsi="Arial"/>
          <w:sz w:val="24"/>
          <w:szCs w:val="24"/>
        </w:rPr>
        <w:t xml:space="preserve">- </w:t>
      </w:r>
      <w:r w:rsidRPr="007673D6">
        <w:rPr>
          <w:rFonts w:ascii="Arial" w:eastAsia="Verdana" w:hAnsi="Arial"/>
          <w:color w:val="000000"/>
          <w:sz w:val="24"/>
          <w:szCs w:val="24"/>
          <w:lang w:eastAsia="en-GB"/>
        </w:rPr>
        <w:t>Do you need to create or amend a privacy notice?</w:t>
      </w:r>
    </w:p>
    <w:p w14:paraId="676DA986" w14:textId="77777777" w:rsidR="004D7969" w:rsidRPr="007673D6" w:rsidRDefault="004D7969" w:rsidP="004D7969">
      <w:pPr>
        <w:spacing w:after="0" w:line="240" w:lineRule="auto"/>
        <w:rPr>
          <w:rFonts w:ascii="Arial" w:eastAsia="Verdana" w:hAnsi="Arial"/>
          <w:color w:val="000000"/>
          <w:sz w:val="24"/>
          <w:szCs w:val="24"/>
          <w:lang w:eastAsia="en-GB"/>
        </w:rPr>
      </w:pPr>
      <w:r w:rsidRPr="007673D6">
        <w:rPr>
          <w:rFonts w:ascii="Arial" w:eastAsia="Verdana" w:hAnsi="Arial"/>
          <w:sz w:val="24"/>
          <w:szCs w:val="24"/>
        </w:rPr>
        <w:t xml:space="preserve">- </w:t>
      </w:r>
      <w:r w:rsidRPr="007673D6">
        <w:rPr>
          <w:rFonts w:ascii="Arial" w:eastAsia="Verdana" w:hAnsi="Arial"/>
          <w:color w:val="000000"/>
          <w:sz w:val="24"/>
          <w:szCs w:val="24"/>
          <w:lang w:eastAsia="en-GB"/>
        </w:rPr>
        <w:t xml:space="preserve">If processing </w:t>
      </w:r>
      <w:proofErr w:type="gramStart"/>
      <w:r w:rsidRPr="007673D6">
        <w:rPr>
          <w:rFonts w:ascii="Arial" w:eastAsia="Verdana" w:hAnsi="Arial"/>
          <w:color w:val="000000"/>
          <w:sz w:val="24"/>
          <w:szCs w:val="24"/>
          <w:lang w:eastAsia="en-GB"/>
        </w:rPr>
        <w:t>on the basis of</w:t>
      </w:r>
      <w:proofErr w:type="gramEnd"/>
      <w:r w:rsidRPr="007673D6">
        <w:rPr>
          <w:rFonts w:ascii="Arial" w:eastAsia="Verdana" w:hAnsi="Arial"/>
          <w:color w:val="000000"/>
          <w:sz w:val="24"/>
          <w:szCs w:val="24"/>
          <w:lang w:eastAsia="en-GB"/>
        </w:rPr>
        <w:t xml:space="preserve"> consent, how will this be collected and recorded?</w:t>
      </w:r>
    </w:p>
    <w:p w14:paraId="76E8508C" w14:textId="750D6B7E" w:rsidR="004D7969" w:rsidRDefault="004D7969" w:rsidP="00E74781">
      <w:pPr>
        <w:pStyle w:val="Bodycopy"/>
      </w:pPr>
    </w:p>
    <w:p w14:paraId="5A030114" w14:textId="77777777" w:rsidR="004D7969" w:rsidRPr="007673D6" w:rsidRDefault="004D7969" w:rsidP="004D7969">
      <w:pPr>
        <w:spacing w:after="0" w:line="240" w:lineRule="auto"/>
        <w:rPr>
          <w:rFonts w:ascii="Arial" w:eastAsia="Verdana" w:hAnsi="Arial"/>
          <w:color w:val="000000"/>
          <w:sz w:val="24"/>
          <w:szCs w:val="24"/>
          <w:lang w:eastAsia="en-GB"/>
        </w:rPr>
      </w:pPr>
      <w:r w:rsidRPr="007673D6">
        <w:rPr>
          <w:rFonts w:ascii="Arial" w:eastAsia="Verdana" w:hAnsi="Arial"/>
          <w:b/>
          <w:bCs/>
          <w:color w:val="000000"/>
          <w:sz w:val="24"/>
          <w:szCs w:val="24"/>
          <w:lang w:eastAsia="en-GB"/>
        </w:rPr>
        <w:t>2. Purpose Limitation</w:t>
      </w:r>
      <w:r w:rsidRPr="007673D6">
        <w:rPr>
          <w:rFonts w:ascii="Arial" w:eastAsia="Verdana" w:hAnsi="Arial"/>
          <w:b/>
          <w:bCs/>
          <w:color w:val="000000"/>
          <w:sz w:val="24"/>
          <w:szCs w:val="24"/>
          <w:lang w:eastAsia="en-GB"/>
        </w:rPr>
        <w:br/>
      </w:r>
      <w:r w:rsidRPr="007673D6">
        <w:rPr>
          <w:rFonts w:ascii="Arial" w:eastAsia="Verdana" w:hAnsi="Arial"/>
          <w:color w:val="000000"/>
          <w:sz w:val="24"/>
          <w:szCs w:val="24"/>
          <w:lang w:eastAsia="en-GB"/>
        </w:rPr>
        <w:t xml:space="preserve">- Does the processing </w:t>
      </w:r>
      <w:proofErr w:type="gramStart"/>
      <w:r w:rsidRPr="007673D6">
        <w:rPr>
          <w:rFonts w:ascii="Arial" w:eastAsia="Verdana" w:hAnsi="Arial"/>
          <w:color w:val="000000"/>
          <w:sz w:val="24"/>
          <w:szCs w:val="24"/>
          <w:lang w:eastAsia="en-GB"/>
        </w:rPr>
        <w:t>actually achieve</w:t>
      </w:r>
      <w:proofErr w:type="gramEnd"/>
      <w:r w:rsidRPr="007673D6">
        <w:rPr>
          <w:rFonts w:ascii="Arial" w:eastAsia="Verdana" w:hAnsi="Arial"/>
          <w:color w:val="000000"/>
          <w:sz w:val="24"/>
          <w:szCs w:val="24"/>
          <w:lang w:eastAsia="en-GB"/>
        </w:rPr>
        <w:t xml:space="preserve"> your purpose?</w:t>
      </w:r>
    </w:p>
    <w:p w14:paraId="404D3EDF" w14:textId="77777777" w:rsidR="004D7969" w:rsidRPr="007673D6" w:rsidRDefault="004D7969" w:rsidP="004D7969">
      <w:pPr>
        <w:spacing w:after="0" w:line="240" w:lineRule="auto"/>
        <w:rPr>
          <w:rFonts w:ascii="Arial" w:eastAsia="Verdana" w:hAnsi="Arial"/>
          <w:color w:val="000000"/>
          <w:sz w:val="24"/>
          <w:szCs w:val="24"/>
          <w:lang w:eastAsia="en-GB"/>
        </w:rPr>
      </w:pPr>
      <w:r w:rsidRPr="007673D6">
        <w:rPr>
          <w:rFonts w:ascii="Arial" w:eastAsia="Verdana" w:hAnsi="Arial"/>
          <w:sz w:val="24"/>
          <w:szCs w:val="24"/>
        </w:rPr>
        <w:t xml:space="preserve">- </w:t>
      </w:r>
      <w:r w:rsidRPr="007673D6">
        <w:rPr>
          <w:rFonts w:ascii="Arial" w:eastAsia="Verdana" w:hAnsi="Arial"/>
          <w:color w:val="000000"/>
          <w:sz w:val="24"/>
          <w:szCs w:val="24"/>
          <w:lang w:eastAsia="en-GB"/>
        </w:rPr>
        <w:t>Will the data be used for another purpose?</w:t>
      </w:r>
    </w:p>
    <w:p w14:paraId="6E71CC59" w14:textId="77777777" w:rsidR="004D7969" w:rsidRPr="007673D6" w:rsidRDefault="004D7969" w:rsidP="004D7969">
      <w:pPr>
        <w:spacing w:after="0" w:line="240" w:lineRule="auto"/>
        <w:rPr>
          <w:rFonts w:ascii="Arial" w:eastAsia="Verdana" w:hAnsi="Arial"/>
          <w:color w:val="000000"/>
          <w:sz w:val="24"/>
          <w:szCs w:val="24"/>
          <w:lang w:eastAsia="en-GB"/>
        </w:rPr>
      </w:pPr>
      <w:r w:rsidRPr="007673D6">
        <w:rPr>
          <w:rFonts w:ascii="Arial" w:eastAsia="Verdana" w:hAnsi="Arial"/>
          <w:color w:val="000000"/>
          <w:sz w:val="24"/>
          <w:szCs w:val="24"/>
          <w:lang w:eastAsia="en-GB"/>
        </w:rPr>
        <w:t>- How will you prevent function creep?</w:t>
      </w:r>
    </w:p>
    <w:p w14:paraId="1EE1BD9B" w14:textId="1EB95C48" w:rsidR="004D7969" w:rsidRDefault="004D7969" w:rsidP="00E74781">
      <w:pPr>
        <w:pStyle w:val="Bodycopy"/>
      </w:pPr>
    </w:p>
    <w:p w14:paraId="2FE3A95D" w14:textId="77777777" w:rsidR="004D7969" w:rsidRPr="007673D6" w:rsidRDefault="004D7969" w:rsidP="004D7969">
      <w:pPr>
        <w:spacing w:after="0" w:line="240" w:lineRule="auto"/>
        <w:rPr>
          <w:rFonts w:ascii="Arial" w:eastAsia="Verdana" w:hAnsi="Arial"/>
          <w:sz w:val="24"/>
          <w:szCs w:val="24"/>
          <w:lang w:eastAsia="en-GB"/>
        </w:rPr>
      </w:pPr>
      <w:r w:rsidRPr="007673D6">
        <w:rPr>
          <w:rFonts w:ascii="Arial" w:eastAsia="Verdana" w:hAnsi="Arial"/>
          <w:b/>
          <w:bCs/>
          <w:sz w:val="24"/>
          <w:szCs w:val="24"/>
        </w:rPr>
        <w:t xml:space="preserve">3. Data Minimisation </w:t>
      </w:r>
    </w:p>
    <w:p w14:paraId="4BE51F90" w14:textId="77777777" w:rsidR="004D7969" w:rsidRPr="007673D6" w:rsidRDefault="004D7969" w:rsidP="004D7969">
      <w:pPr>
        <w:spacing w:after="0" w:line="240" w:lineRule="auto"/>
        <w:rPr>
          <w:rFonts w:ascii="Arial" w:eastAsia="Verdana" w:hAnsi="Arial"/>
          <w:sz w:val="24"/>
          <w:szCs w:val="24"/>
        </w:rPr>
      </w:pPr>
      <w:r w:rsidRPr="007673D6">
        <w:rPr>
          <w:rFonts w:ascii="Arial" w:eastAsia="Verdana" w:hAnsi="Arial"/>
          <w:sz w:val="24"/>
          <w:szCs w:val="24"/>
        </w:rPr>
        <w:t>- Will you only process the data needed for your purpose?</w:t>
      </w:r>
    </w:p>
    <w:p w14:paraId="2FF8BBCB" w14:textId="77777777" w:rsidR="004D7969" w:rsidRPr="007673D6" w:rsidRDefault="004D7969" w:rsidP="004D7969">
      <w:pPr>
        <w:spacing w:after="0" w:line="240" w:lineRule="auto"/>
        <w:rPr>
          <w:rFonts w:ascii="Arial" w:eastAsia="Verdana" w:hAnsi="Arial"/>
          <w:color w:val="000000"/>
          <w:sz w:val="24"/>
          <w:szCs w:val="24"/>
          <w:lang w:eastAsia="en-GB"/>
        </w:rPr>
      </w:pPr>
      <w:r w:rsidRPr="007673D6">
        <w:rPr>
          <w:rFonts w:ascii="Arial" w:eastAsia="Verdana" w:hAnsi="Arial"/>
          <w:sz w:val="24"/>
          <w:szCs w:val="24"/>
        </w:rPr>
        <w:t>- How will you ensure and maintain data quality?</w:t>
      </w:r>
    </w:p>
    <w:p w14:paraId="48160A00" w14:textId="74492479" w:rsidR="004D7969" w:rsidRDefault="004D7969" w:rsidP="00E74781">
      <w:pPr>
        <w:pStyle w:val="Bodycopy"/>
      </w:pPr>
    </w:p>
    <w:p w14:paraId="45D2FCD2" w14:textId="77777777" w:rsidR="004F6E38" w:rsidRPr="007673D6" w:rsidRDefault="004F6E38" w:rsidP="004F6E38">
      <w:pPr>
        <w:spacing w:after="0" w:line="240" w:lineRule="auto"/>
        <w:rPr>
          <w:rFonts w:ascii="Arial" w:eastAsia="Verdana" w:hAnsi="Arial"/>
          <w:b/>
          <w:bCs/>
          <w:color w:val="000000"/>
          <w:sz w:val="24"/>
          <w:szCs w:val="24"/>
          <w:lang w:eastAsia="en-GB"/>
        </w:rPr>
      </w:pPr>
      <w:r w:rsidRPr="007673D6">
        <w:rPr>
          <w:rFonts w:ascii="Arial" w:eastAsia="Verdana" w:hAnsi="Arial"/>
          <w:b/>
          <w:bCs/>
          <w:color w:val="000000"/>
          <w:sz w:val="24"/>
          <w:szCs w:val="24"/>
          <w:lang w:eastAsia="en-GB"/>
        </w:rPr>
        <w:t>4. Accuracy</w:t>
      </w:r>
    </w:p>
    <w:p w14:paraId="4A39EA31" w14:textId="77777777" w:rsidR="004F6E38" w:rsidRPr="007673D6" w:rsidRDefault="004F6E38" w:rsidP="004F6E38">
      <w:pPr>
        <w:autoSpaceDE w:val="0"/>
        <w:autoSpaceDN w:val="0"/>
        <w:adjustRightInd w:val="0"/>
        <w:spacing w:after="0" w:line="240" w:lineRule="auto"/>
        <w:rPr>
          <w:rFonts w:ascii="Arial" w:hAnsi="Arial"/>
          <w:color w:val="000000"/>
          <w:sz w:val="24"/>
          <w:szCs w:val="24"/>
          <w:lang w:eastAsia="en-GB"/>
        </w:rPr>
      </w:pPr>
      <w:r w:rsidRPr="007673D6">
        <w:rPr>
          <w:rFonts w:ascii="Arial" w:hAnsi="Arial"/>
          <w:color w:val="000000"/>
          <w:sz w:val="24"/>
          <w:szCs w:val="24"/>
          <w:lang w:eastAsia="en-GB"/>
        </w:rPr>
        <w:t>- How will you ensure data can be corrected or amended?</w:t>
      </w:r>
    </w:p>
    <w:p w14:paraId="2ADA34D7" w14:textId="77777777" w:rsidR="004F6E38" w:rsidRPr="007673D6" w:rsidRDefault="004F6E38" w:rsidP="004F6E38">
      <w:pPr>
        <w:spacing w:after="0" w:line="240" w:lineRule="auto"/>
        <w:rPr>
          <w:rFonts w:ascii="Arial" w:eastAsia="Verdana" w:hAnsi="Arial"/>
          <w:color w:val="000000"/>
          <w:sz w:val="24"/>
          <w:szCs w:val="24"/>
          <w:lang w:eastAsia="en-GB"/>
        </w:rPr>
      </w:pPr>
      <w:r w:rsidRPr="007673D6">
        <w:rPr>
          <w:rFonts w:ascii="Arial" w:eastAsia="Verdana" w:hAnsi="Arial"/>
          <w:color w:val="000000"/>
          <w:sz w:val="24"/>
          <w:szCs w:val="24"/>
          <w:lang w:eastAsia="en-GB"/>
        </w:rPr>
        <w:t>- Will you ensure data is accurate and up to date?</w:t>
      </w:r>
    </w:p>
    <w:p w14:paraId="35092BF8" w14:textId="1029EA2F" w:rsidR="004D7969" w:rsidRDefault="004D7969" w:rsidP="00E74781">
      <w:pPr>
        <w:pStyle w:val="Bodycopy"/>
      </w:pPr>
    </w:p>
    <w:p w14:paraId="7AC6945E" w14:textId="77777777" w:rsidR="004F6E38" w:rsidRPr="007673D6" w:rsidRDefault="004F6E38" w:rsidP="004F6E38">
      <w:pPr>
        <w:spacing w:after="0" w:line="240" w:lineRule="auto"/>
        <w:rPr>
          <w:rFonts w:ascii="Arial" w:eastAsia="Verdana" w:hAnsi="Arial"/>
          <w:sz w:val="24"/>
          <w:szCs w:val="24"/>
          <w:lang w:eastAsia="en-GB"/>
        </w:rPr>
      </w:pPr>
      <w:r w:rsidRPr="007673D6">
        <w:rPr>
          <w:rFonts w:ascii="Arial" w:eastAsia="Verdana" w:hAnsi="Arial"/>
          <w:b/>
          <w:bCs/>
          <w:sz w:val="24"/>
          <w:szCs w:val="24"/>
        </w:rPr>
        <w:t xml:space="preserve">5. Retention  </w:t>
      </w:r>
    </w:p>
    <w:p w14:paraId="2F36CF1D" w14:textId="77777777" w:rsidR="004F6E38" w:rsidRPr="007673D6" w:rsidRDefault="004F6E38" w:rsidP="004F6E38">
      <w:pPr>
        <w:autoSpaceDE w:val="0"/>
        <w:autoSpaceDN w:val="0"/>
        <w:adjustRightInd w:val="0"/>
        <w:spacing w:after="0" w:line="240" w:lineRule="auto"/>
        <w:rPr>
          <w:rFonts w:ascii="Arial" w:hAnsi="Arial"/>
          <w:color w:val="000000"/>
          <w:sz w:val="24"/>
          <w:szCs w:val="24"/>
          <w:lang w:eastAsia="en-GB"/>
        </w:rPr>
      </w:pPr>
      <w:r w:rsidRPr="007673D6">
        <w:rPr>
          <w:rFonts w:ascii="Arial" w:hAnsi="Arial"/>
          <w:color w:val="000000"/>
          <w:sz w:val="24"/>
          <w:szCs w:val="24"/>
          <w:lang w:eastAsia="en-GB"/>
        </w:rPr>
        <w:t>- Do you have a review, retention and disposal policy?</w:t>
      </w:r>
    </w:p>
    <w:p w14:paraId="64B453D7" w14:textId="77777777" w:rsidR="004F6E38" w:rsidRPr="007673D6" w:rsidRDefault="004F6E38" w:rsidP="004F6E38">
      <w:pPr>
        <w:spacing w:after="0" w:line="240" w:lineRule="auto"/>
        <w:rPr>
          <w:rFonts w:ascii="Arial" w:eastAsia="Verdana" w:hAnsi="Arial"/>
          <w:color w:val="000000"/>
          <w:sz w:val="24"/>
          <w:szCs w:val="24"/>
          <w:lang w:eastAsia="en-GB"/>
        </w:rPr>
      </w:pPr>
      <w:r w:rsidRPr="007673D6">
        <w:rPr>
          <w:rFonts w:ascii="Arial" w:eastAsia="Verdana" w:hAnsi="Arial"/>
          <w:color w:val="000000"/>
          <w:sz w:val="24"/>
          <w:szCs w:val="24"/>
          <w:lang w:eastAsia="en-GB"/>
        </w:rPr>
        <w:t>- Can data be deleted/erased from all Force systems if required?</w:t>
      </w:r>
    </w:p>
    <w:p w14:paraId="750143CE" w14:textId="77777777" w:rsidR="004F6E38" w:rsidRPr="007673D6" w:rsidRDefault="004F6E38" w:rsidP="004F6E38">
      <w:pPr>
        <w:spacing w:after="0" w:line="240" w:lineRule="auto"/>
        <w:rPr>
          <w:rFonts w:ascii="Arial" w:eastAsia="Verdana" w:hAnsi="Arial"/>
          <w:b/>
          <w:bCs/>
          <w:sz w:val="24"/>
          <w:szCs w:val="24"/>
        </w:rPr>
      </w:pPr>
      <w:r w:rsidRPr="007673D6">
        <w:rPr>
          <w:rFonts w:ascii="Arial" w:eastAsia="Verdana" w:hAnsi="Arial"/>
          <w:color w:val="000000"/>
          <w:sz w:val="24"/>
          <w:szCs w:val="24"/>
          <w:lang w:eastAsia="en-GB"/>
        </w:rPr>
        <w:t>- Is the retention period necessary and proportionate?</w:t>
      </w:r>
    </w:p>
    <w:p w14:paraId="3309CAE4" w14:textId="4C933AD5" w:rsidR="004F6E38" w:rsidRDefault="004F6E38" w:rsidP="00E74781">
      <w:pPr>
        <w:pStyle w:val="Bodycopy"/>
      </w:pPr>
    </w:p>
    <w:p w14:paraId="2DFB50B3" w14:textId="77777777" w:rsidR="004F6E38" w:rsidRPr="007673D6" w:rsidRDefault="004F6E38" w:rsidP="004F6E38">
      <w:pPr>
        <w:spacing w:after="0" w:line="240" w:lineRule="auto"/>
        <w:rPr>
          <w:rFonts w:ascii="Arial" w:eastAsia="Verdana" w:hAnsi="Arial"/>
          <w:sz w:val="24"/>
          <w:szCs w:val="24"/>
          <w:lang w:eastAsia="en-GB"/>
        </w:rPr>
      </w:pPr>
      <w:r w:rsidRPr="007673D6">
        <w:rPr>
          <w:rFonts w:ascii="Arial" w:eastAsia="Verdana" w:hAnsi="Arial"/>
          <w:b/>
          <w:bCs/>
          <w:sz w:val="24"/>
          <w:szCs w:val="24"/>
        </w:rPr>
        <w:t xml:space="preserve">6. Security </w:t>
      </w:r>
    </w:p>
    <w:p w14:paraId="1D53ABC9" w14:textId="77777777" w:rsidR="004F6E38" w:rsidRPr="007673D6" w:rsidRDefault="004F6E38" w:rsidP="004F6E38">
      <w:pPr>
        <w:spacing w:after="0" w:line="240" w:lineRule="auto"/>
        <w:rPr>
          <w:rFonts w:ascii="Arial" w:eastAsia="Verdana" w:hAnsi="Arial"/>
          <w:color w:val="000000"/>
          <w:sz w:val="24"/>
          <w:szCs w:val="24"/>
          <w:lang w:eastAsia="en-GB"/>
        </w:rPr>
      </w:pPr>
      <w:r w:rsidRPr="007673D6">
        <w:rPr>
          <w:rFonts w:ascii="Arial" w:eastAsia="Verdana" w:hAnsi="Arial"/>
          <w:color w:val="000000"/>
          <w:sz w:val="24"/>
          <w:szCs w:val="24"/>
          <w:lang w:eastAsia="en-GB"/>
        </w:rPr>
        <w:t>- What technical and organisational measures are in place to protect data?</w:t>
      </w:r>
    </w:p>
    <w:p w14:paraId="2DF1FFCF" w14:textId="77777777" w:rsidR="004F6E38" w:rsidRPr="007673D6" w:rsidRDefault="004F6E38" w:rsidP="004F6E38">
      <w:pPr>
        <w:spacing w:after="0" w:line="240" w:lineRule="auto"/>
        <w:rPr>
          <w:rFonts w:ascii="Arial" w:eastAsia="Verdana" w:hAnsi="Arial"/>
          <w:color w:val="000000"/>
          <w:sz w:val="24"/>
          <w:szCs w:val="24"/>
          <w:lang w:eastAsia="en-GB"/>
        </w:rPr>
      </w:pPr>
      <w:r w:rsidRPr="007673D6">
        <w:rPr>
          <w:rFonts w:ascii="Arial" w:eastAsia="Verdana" w:hAnsi="Arial"/>
          <w:color w:val="000000"/>
          <w:sz w:val="24"/>
          <w:szCs w:val="24"/>
          <w:lang w:eastAsia="en-GB"/>
        </w:rPr>
        <w:t xml:space="preserve">- How will you protect against unauthorised access, alteration or removal of data? </w:t>
      </w:r>
    </w:p>
    <w:p w14:paraId="37EF6E1C" w14:textId="77777777" w:rsidR="004F6E38" w:rsidRPr="007673D6" w:rsidRDefault="004F6E38" w:rsidP="004F6E38">
      <w:pPr>
        <w:autoSpaceDE w:val="0"/>
        <w:autoSpaceDN w:val="0"/>
        <w:adjustRightInd w:val="0"/>
        <w:spacing w:after="0" w:line="240" w:lineRule="auto"/>
        <w:contextualSpacing/>
        <w:rPr>
          <w:rFonts w:ascii="Arial" w:hAnsi="Arial"/>
          <w:color w:val="000000"/>
          <w:sz w:val="24"/>
          <w:szCs w:val="24"/>
          <w:lang w:eastAsia="en-GB"/>
        </w:rPr>
      </w:pPr>
      <w:r w:rsidRPr="007673D6">
        <w:rPr>
          <w:rFonts w:ascii="Arial" w:hAnsi="Arial"/>
          <w:color w:val="000000"/>
          <w:sz w:val="24"/>
          <w:szCs w:val="24"/>
          <w:lang w:eastAsia="en-GB"/>
        </w:rPr>
        <w:t>- What training and guidance will be given to staff?</w:t>
      </w:r>
    </w:p>
    <w:p w14:paraId="775FEDB4" w14:textId="77777777" w:rsidR="004F6E38" w:rsidRPr="007673D6" w:rsidRDefault="004F6E38" w:rsidP="004F6E38">
      <w:pPr>
        <w:autoSpaceDE w:val="0"/>
        <w:autoSpaceDN w:val="0"/>
        <w:adjustRightInd w:val="0"/>
        <w:spacing w:after="0" w:line="240" w:lineRule="auto"/>
        <w:rPr>
          <w:rFonts w:ascii="Arial" w:hAnsi="Arial"/>
          <w:color w:val="000000"/>
          <w:sz w:val="24"/>
          <w:szCs w:val="24"/>
          <w:lang w:eastAsia="en-GB"/>
        </w:rPr>
      </w:pPr>
      <w:r w:rsidRPr="007673D6">
        <w:rPr>
          <w:rFonts w:ascii="Arial" w:hAnsi="Arial"/>
          <w:color w:val="000000"/>
          <w:sz w:val="24"/>
          <w:szCs w:val="24"/>
          <w:lang w:eastAsia="en-GB"/>
        </w:rPr>
        <w:t>- How would you identify and manage a breach?</w:t>
      </w:r>
    </w:p>
    <w:p w14:paraId="362F01CF" w14:textId="77777777" w:rsidR="004F6E38" w:rsidRPr="007673D6" w:rsidRDefault="004F6E38" w:rsidP="004F6E38">
      <w:pPr>
        <w:spacing w:after="0" w:line="240" w:lineRule="auto"/>
        <w:rPr>
          <w:rFonts w:ascii="Arial" w:hAnsi="Arial"/>
          <w:sz w:val="24"/>
          <w:szCs w:val="24"/>
          <w:lang w:eastAsia="en-GB"/>
        </w:rPr>
      </w:pPr>
      <w:r w:rsidRPr="007673D6">
        <w:rPr>
          <w:rFonts w:ascii="Arial" w:hAnsi="Arial"/>
          <w:sz w:val="24"/>
          <w:szCs w:val="24"/>
          <w:lang w:eastAsia="en-GB"/>
        </w:rPr>
        <w:t>- How will systems be tested?</w:t>
      </w:r>
    </w:p>
    <w:p w14:paraId="4744E71A" w14:textId="2A67950B" w:rsidR="004F6E38" w:rsidRDefault="004F6E38" w:rsidP="00E74781">
      <w:pPr>
        <w:pStyle w:val="Bodycopy"/>
      </w:pPr>
    </w:p>
    <w:p w14:paraId="0110F7ED" w14:textId="77777777" w:rsidR="004F6E38" w:rsidRPr="007673D6" w:rsidRDefault="004F6E38" w:rsidP="004F6E38">
      <w:pPr>
        <w:spacing w:after="0" w:line="240" w:lineRule="auto"/>
        <w:rPr>
          <w:rFonts w:ascii="Arial" w:hAnsi="Arial"/>
          <w:sz w:val="24"/>
          <w:szCs w:val="24"/>
          <w:lang w:eastAsia="en-GB"/>
        </w:rPr>
      </w:pPr>
      <w:r w:rsidRPr="007673D6">
        <w:rPr>
          <w:rFonts w:ascii="Arial" w:hAnsi="Arial"/>
          <w:b/>
          <w:bCs/>
          <w:sz w:val="24"/>
          <w:szCs w:val="24"/>
          <w:lang w:eastAsia="en-GB"/>
        </w:rPr>
        <w:t>7. Data Subject Rights</w:t>
      </w:r>
    </w:p>
    <w:p w14:paraId="0303E34B" w14:textId="77777777" w:rsidR="004F6E38" w:rsidRPr="007673D6" w:rsidRDefault="004F6E38" w:rsidP="004F6E38">
      <w:pPr>
        <w:spacing w:after="0" w:line="240" w:lineRule="auto"/>
        <w:rPr>
          <w:rFonts w:ascii="Arial" w:hAnsi="Arial"/>
          <w:sz w:val="24"/>
          <w:szCs w:val="24"/>
          <w:lang w:eastAsia="en-GB"/>
        </w:rPr>
      </w:pPr>
      <w:r w:rsidRPr="007673D6">
        <w:rPr>
          <w:rFonts w:ascii="Arial" w:hAnsi="Arial"/>
          <w:sz w:val="24"/>
          <w:szCs w:val="24"/>
          <w:lang w:eastAsia="en-GB"/>
        </w:rPr>
        <w:t>- If an individual wishes to exercise their rights, including requesting access to data, or asking for data to be corrected, amended, restricted or deleted then you must have procedures in place to recognise such a request and refer it to Information Rights.</w:t>
      </w:r>
    </w:p>
    <w:p w14:paraId="62CD826A" w14:textId="77777777" w:rsidR="004F6E38" w:rsidRPr="00E74781" w:rsidRDefault="004F6E38" w:rsidP="00E74781">
      <w:pPr>
        <w:pStyle w:val="Bodycopy"/>
      </w:pPr>
    </w:p>
    <w:sectPr w:rsidR="004F6E38" w:rsidRPr="00E74781" w:rsidSect="009276A4">
      <w:pgSz w:w="11906" w:h="16838"/>
      <w:pgMar w:top="1174" w:right="851" w:bottom="1440"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29DF" w14:textId="77777777" w:rsidR="0068509B" w:rsidRDefault="0068509B" w:rsidP="006E4BAC">
      <w:pPr>
        <w:spacing w:after="0" w:line="240" w:lineRule="auto"/>
      </w:pPr>
      <w:r>
        <w:separator/>
      </w:r>
    </w:p>
  </w:endnote>
  <w:endnote w:type="continuationSeparator" w:id="0">
    <w:p w14:paraId="4071EBCF" w14:textId="77777777" w:rsidR="0068509B" w:rsidRDefault="0068509B" w:rsidP="006E4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444741239"/>
      <w:docPartObj>
        <w:docPartGallery w:val="Page Numbers (Bottom of Page)"/>
        <w:docPartUnique/>
      </w:docPartObj>
    </w:sdtPr>
    <w:sdtEndPr/>
    <w:sdtContent>
      <w:sdt>
        <w:sdtPr>
          <w:rPr>
            <w:rFonts w:ascii="Arial" w:hAnsi="Arial"/>
          </w:rPr>
          <w:id w:val="-791675621"/>
          <w:docPartObj>
            <w:docPartGallery w:val="Page Numbers (Top of Page)"/>
            <w:docPartUnique/>
          </w:docPartObj>
        </w:sdtPr>
        <w:sdtEndPr/>
        <w:sdtContent>
          <w:p w14:paraId="39A6C979" w14:textId="7166144E" w:rsidR="00DD3CCC" w:rsidRPr="00091641" w:rsidRDefault="00DD3CCC" w:rsidP="00DD3CCC">
            <w:pPr>
              <w:pStyle w:val="Footer"/>
              <w:rPr>
                <w:rFonts w:ascii="Arial" w:hAnsi="Arial"/>
              </w:rPr>
            </w:pPr>
            <w:r w:rsidRPr="00091641">
              <w:rPr>
                <w:rFonts w:ascii="Arial" w:hAnsi="Arial"/>
                <w:sz w:val="20"/>
                <w:szCs w:val="20"/>
              </w:rPr>
              <w:t xml:space="preserve">Page </w:t>
            </w:r>
            <w:r w:rsidRPr="00091641">
              <w:rPr>
                <w:rFonts w:ascii="Arial" w:hAnsi="Arial"/>
                <w:b/>
                <w:bCs/>
              </w:rPr>
              <w:fldChar w:fldCharType="begin"/>
            </w:r>
            <w:r w:rsidRPr="00091641">
              <w:rPr>
                <w:rFonts w:ascii="Arial" w:hAnsi="Arial"/>
                <w:b/>
                <w:bCs/>
                <w:sz w:val="20"/>
                <w:szCs w:val="20"/>
              </w:rPr>
              <w:instrText xml:space="preserve"> PAGE </w:instrText>
            </w:r>
            <w:r w:rsidRPr="00091641">
              <w:rPr>
                <w:rFonts w:ascii="Arial" w:hAnsi="Arial"/>
                <w:b/>
                <w:bCs/>
              </w:rPr>
              <w:fldChar w:fldCharType="separate"/>
            </w:r>
            <w:r w:rsidR="0029445C">
              <w:rPr>
                <w:rFonts w:ascii="Arial" w:hAnsi="Arial"/>
                <w:b/>
                <w:bCs/>
                <w:noProof/>
                <w:sz w:val="20"/>
                <w:szCs w:val="20"/>
              </w:rPr>
              <w:t>7</w:t>
            </w:r>
            <w:r w:rsidRPr="00091641">
              <w:rPr>
                <w:rFonts w:ascii="Arial" w:hAnsi="Arial"/>
                <w:b/>
                <w:bCs/>
              </w:rPr>
              <w:fldChar w:fldCharType="end"/>
            </w:r>
            <w:r w:rsidRPr="00091641">
              <w:rPr>
                <w:rFonts w:ascii="Arial" w:hAnsi="Arial"/>
                <w:sz w:val="20"/>
                <w:szCs w:val="20"/>
              </w:rPr>
              <w:t xml:space="preserve"> of </w:t>
            </w:r>
            <w:r w:rsidRPr="00091641">
              <w:rPr>
                <w:rFonts w:ascii="Arial" w:hAnsi="Arial"/>
                <w:b/>
                <w:bCs/>
              </w:rPr>
              <w:fldChar w:fldCharType="begin"/>
            </w:r>
            <w:r w:rsidRPr="00091641">
              <w:rPr>
                <w:rFonts w:ascii="Arial" w:hAnsi="Arial"/>
                <w:b/>
                <w:bCs/>
                <w:sz w:val="20"/>
                <w:szCs w:val="20"/>
              </w:rPr>
              <w:instrText xml:space="preserve"> NUMPAGES  </w:instrText>
            </w:r>
            <w:r w:rsidRPr="00091641">
              <w:rPr>
                <w:rFonts w:ascii="Arial" w:hAnsi="Arial"/>
                <w:b/>
                <w:bCs/>
              </w:rPr>
              <w:fldChar w:fldCharType="separate"/>
            </w:r>
            <w:r w:rsidR="0029445C">
              <w:rPr>
                <w:rFonts w:ascii="Arial" w:hAnsi="Arial"/>
                <w:b/>
                <w:bCs/>
                <w:noProof/>
                <w:sz w:val="20"/>
                <w:szCs w:val="20"/>
              </w:rPr>
              <w:t>7</w:t>
            </w:r>
            <w:r w:rsidRPr="00091641">
              <w:rPr>
                <w:rFonts w:ascii="Arial" w:hAnsi="Arial"/>
                <w:b/>
                <w:bCs/>
              </w:rPr>
              <w:fldChar w:fldCharType="end"/>
            </w:r>
            <w:r w:rsidRPr="00091641">
              <w:rPr>
                <w:rFonts w:ascii="Arial" w:hAnsi="Arial"/>
                <w:b/>
                <w:bCs/>
                <w:sz w:val="24"/>
                <w:szCs w:val="24"/>
              </w:rPr>
              <w:tab/>
            </w:r>
            <w:r w:rsidRPr="00091641">
              <w:rPr>
                <w:rFonts w:ascii="Arial" w:hAnsi="Arial"/>
                <w:b/>
                <w:bCs/>
                <w:sz w:val="24"/>
                <w:szCs w:val="24"/>
              </w:rPr>
              <w:tab/>
            </w:r>
          </w:p>
        </w:sdtContent>
      </w:sdt>
    </w:sdtContent>
  </w:sdt>
  <w:p w14:paraId="39A6C97A" w14:textId="31345896" w:rsidR="00DD3CCC" w:rsidRPr="00091641" w:rsidRDefault="00DD3CCC" w:rsidP="00DD3CCC">
    <w:pPr>
      <w:spacing w:after="0" w:line="240" w:lineRule="auto"/>
      <w:jc w:val="center"/>
      <w:rPr>
        <w:rFonts w:ascii="Arial" w:eastAsia="Times New Roman"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619802207"/>
      <w:docPartObj>
        <w:docPartGallery w:val="Page Numbers (Bottom of Page)"/>
        <w:docPartUnique/>
      </w:docPartObj>
    </w:sdtPr>
    <w:sdtEndPr/>
    <w:sdtContent>
      <w:sdt>
        <w:sdtPr>
          <w:rPr>
            <w:rFonts w:ascii="Arial" w:hAnsi="Arial"/>
          </w:rPr>
          <w:id w:val="-752505695"/>
          <w:docPartObj>
            <w:docPartGallery w:val="Page Numbers (Top of Page)"/>
            <w:docPartUnique/>
          </w:docPartObj>
        </w:sdtPr>
        <w:sdtEndPr/>
        <w:sdtContent>
          <w:p w14:paraId="0699B57E" w14:textId="2D278D73" w:rsidR="00091641" w:rsidRPr="00091641" w:rsidRDefault="00091641" w:rsidP="00091641">
            <w:pPr>
              <w:pStyle w:val="Footer"/>
              <w:rPr>
                <w:rFonts w:ascii="Arial" w:hAnsi="Arial"/>
              </w:rPr>
            </w:pPr>
            <w:r w:rsidRPr="00091641">
              <w:rPr>
                <w:rFonts w:ascii="Arial" w:hAnsi="Arial"/>
                <w:sz w:val="20"/>
                <w:szCs w:val="20"/>
              </w:rPr>
              <w:t xml:space="preserve">Page </w:t>
            </w:r>
            <w:r w:rsidRPr="00091641">
              <w:rPr>
                <w:rFonts w:ascii="Arial" w:hAnsi="Arial"/>
                <w:b/>
                <w:bCs/>
              </w:rPr>
              <w:fldChar w:fldCharType="begin"/>
            </w:r>
            <w:r w:rsidRPr="00091641">
              <w:rPr>
                <w:rFonts w:ascii="Arial" w:hAnsi="Arial"/>
                <w:b/>
                <w:bCs/>
                <w:sz w:val="20"/>
                <w:szCs w:val="20"/>
              </w:rPr>
              <w:instrText xml:space="preserve"> PAGE </w:instrText>
            </w:r>
            <w:r w:rsidRPr="00091641">
              <w:rPr>
                <w:rFonts w:ascii="Arial" w:hAnsi="Arial"/>
                <w:b/>
                <w:bCs/>
              </w:rPr>
              <w:fldChar w:fldCharType="separate"/>
            </w:r>
            <w:r w:rsidR="0029445C">
              <w:rPr>
                <w:rFonts w:ascii="Arial" w:hAnsi="Arial"/>
                <w:b/>
                <w:bCs/>
                <w:noProof/>
                <w:sz w:val="20"/>
                <w:szCs w:val="20"/>
              </w:rPr>
              <w:t>1</w:t>
            </w:r>
            <w:r w:rsidRPr="00091641">
              <w:rPr>
                <w:rFonts w:ascii="Arial" w:hAnsi="Arial"/>
                <w:b/>
                <w:bCs/>
              </w:rPr>
              <w:fldChar w:fldCharType="end"/>
            </w:r>
            <w:r w:rsidRPr="00091641">
              <w:rPr>
                <w:rFonts w:ascii="Arial" w:hAnsi="Arial"/>
                <w:sz w:val="20"/>
                <w:szCs w:val="20"/>
              </w:rPr>
              <w:t xml:space="preserve"> of </w:t>
            </w:r>
            <w:r w:rsidRPr="00091641">
              <w:rPr>
                <w:rFonts w:ascii="Arial" w:hAnsi="Arial"/>
                <w:b/>
                <w:bCs/>
              </w:rPr>
              <w:fldChar w:fldCharType="begin"/>
            </w:r>
            <w:r w:rsidRPr="00091641">
              <w:rPr>
                <w:rFonts w:ascii="Arial" w:hAnsi="Arial"/>
                <w:b/>
                <w:bCs/>
                <w:sz w:val="20"/>
                <w:szCs w:val="20"/>
              </w:rPr>
              <w:instrText xml:space="preserve"> NUMPAGES  </w:instrText>
            </w:r>
            <w:r w:rsidRPr="00091641">
              <w:rPr>
                <w:rFonts w:ascii="Arial" w:hAnsi="Arial"/>
                <w:b/>
                <w:bCs/>
              </w:rPr>
              <w:fldChar w:fldCharType="separate"/>
            </w:r>
            <w:r w:rsidR="0029445C">
              <w:rPr>
                <w:rFonts w:ascii="Arial" w:hAnsi="Arial"/>
                <w:b/>
                <w:bCs/>
                <w:noProof/>
                <w:sz w:val="20"/>
                <w:szCs w:val="20"/>
              </w:rPr>
              <w:t>7</w:t>
            </w:r>
            <w:r w:rsidRPr="00091641">
              <w:rPr>
                <w:rFonts w:ascii="Arial" w:hAnsi="Arial"/>
                <w:b/>
                <w:bCs/>
              </w:rPr>
              <w:fldChar w:fldCharType="end"/>
            </w:r>
            <w:r w:rsidRPr="00091641">
              <w:rPr>
                <w:rFonts w:ascii="Arial" w:hAnsi="Arial"/>
                <w:b/>
                <w:bCs/>
                <w:sz w:val="24"/>
                <w:szCs w:val="24"/>
              </w:rPr>
              <w:tab/>
            </w:r>
            <w:r w:rsidRPr="00091641">
              <w:rPr>
                <w:rFonts w:ascii="Arial" w:hAnsi="Arial"/>
                <w:b/>
                <w:bCs/>
                <w:sz w:val="24"/>
                <w:szCs w:val="24"/>
              </w:rPr>
              <w:tab/>
            </w:r>
          </w:p>
        </w:sdtContent>
      </w:sdt>
    </w:sdtContent>
  </w:sdt>
  <w:p w14:paraId="3C50419A" w14:textId="77777777" w:rsidR="00091641" w:rsidRDefault="00091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2BBE2" w14:textId="77777777" w:rsidR="0068509B" w:rsidRDefault="0068509B" w:rsidP="006E4BAC">
      <w:pPr>
        <w:spacing w:after="0" w:line="240" w:lineRule="auto"/>
      </w:pPr>
      <w:r>
        <w:separator/>
      </w:r>
    </w:p>
  </w:footnote>
  <w:footnote w:type="continuationSeparator" w:id="0">
    <w:p w14:paraId="06A8EA2D" w14:textId="77777777" w:rsidR="0068509B" w:rsidRDefault="0068509B" w:rsidP="006E4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0964" w14:textId="2DCDADDD" w:rsidR="00504C8F" w:rsidRPr="00AB478B" w:rsidRDefault="0068509B" w:rsidP="00AB478B">
    <w:pPr>
      <w:pStyle w:val="Header"/>
      <w:jc w:val="center"/>
    </w:pPr>
    <w:sdt>
      <w:sdtPr>
        <w:rPr>
          <w:rStyle w:val="GCIliststyle"/>
          <w:rFonts w:ascii="Arial" w:hAnsi="Arial"/>
          <w:sz w:val="24"/>
          <w:szCs w:val="24"/>
        </w:rPr>
        <w:id w:val="520057428"/>
        <w:placeholder>
          <w:docPart w:val="B6D1629FB30049D7ADE6829C8AFAB3BC"/>
        </w:placeholder>
        <w:showingPlcHdr/>
        <w:dropDownList>
          <w:listItem w:displayText="SELECT MARKING" w:value="SELECT MARKING"/>
          <w:listItem w:displayText="OFFICIAL" w:value="OFFICIAL"/>
          <w:listItem w:displayText="OFFICIAL SENSITIVE - OPERATIONAL" w:value="OFFICIAL SENSITIVE - OPERATIONAL"/>
          <w:listItem w:displayText="OFFICIAL SENSITIVE - PERSONNEL" w:value="OFFICIAL SENSITIVE - PERSONNEL"/>
          <w:listItem w:displayText="OFFICIAL SENSITIVE - COMMERCIAL" w:value="OFFICIAL SENSITIVE - COMMERCIAL"/>
          <w:listItem w:displayText="OFFICIAL SENSITIVE - ORGANISATIONAL" w:value="OFFICIAL SENSITIVE - ORGANISATIONAL"/>
          <w:listItem w:displayText="SECRET" w:value="SECRET"/>
          <w:listItem w:displayText="TOP SECRET" w:value="TOP SECRET"/>
        </w:dropDownList>
      </w:sdtPr>
      <w:sdtEndPr>
        <w:rPr>
          <w:rStyle w:val="GCIliststyle"/>
        </w:rPr>
      </w:sdtEndPr>
      <w:sdtContent>
        <w:r w:rsidR="00C1086C" w:rsidRPr="00A46A1D">
          <w:rPr>
            <w:rStyle w:val="PlaceholderText"/>
            <w:rFonts w:ascii="Arial" w:hAnsi="Arial"/>
            <w:b/>
            <w:bCs/>
            <w:sz w:val="24"/>
            <w:szCs w:val="24"/>
          </w:rPr>
          <w:t>SELECT MARKING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461F8" w14:textId="31A042EC" w:rsidR="00504C8F" w:rsidRPr="00462807" w:rsidRDefault="00C7154D" w:rsidP="00A46A1D">
    <w:pPr>
      <w:spacing w:after="0"/>
      <w:jc w:val="center"/>
      <w:rPr>
        <w:rFonts w:ascii="Arial" w:hAnsi="Arial"/>
        <w:b/>
        <w:sz w:val="20"/>
      </w:rPr>
    </w:pPr>
    <w:r>
      <w:rPr>
        <w:noProof/>
      </w:rPr>
      <w:drawing>
        <wp:anchor distT="0" distB="0" distL="114300" distR="114300" simplePos="0" relativeHeight="251659264" behindDoc="1" locked="0" layoutInCell="1" allowOverlap="1" wp14:anchorId="6C34256F" wp14:editId="58E1ADED">
          <wp:simplePos x="0" y="0"/>
          <wp:positionH relativeFrom="margin">
            <wp:posOffset>-88900</wp:posOffset>
          </wp:positionH>
          <wp:positionV relativeFrom="paragraph">
            <wp:posOffset>-267970</wp:posOffset>
          </wp:positionV>
          <wp:extent cx="1567180" cy="746125"/>
          <wp:effectExtent l="0" t="0" r="0" b="0"/>
          <wp:wrapTight wrapText="bothSides">
            <wp:wrapPolygon edited="0">
              <wp:start x="3151" y="0"/>
              <wp:lineTo x="525" y="9927"/>
              <wp:lineTo x="525" y="15442"/>
              <wp:lineTo x="4989" y="18751"/>
              <wp:lineTo x="263" y="18751"/>
              <wp:lineTo x="263" y="20957"/>
              <wp:lineTo x="20742" y="20957"/>
              <wp:lineTo x="21005" y="19302"/>
              <wp:lineTo x="19429" y="18751"/>
              <wp:lineTo x="16541" y="18751"/>
              <wp:lineTo x="21005" y="13236"/>
              <wp:lineTo x="21005" y="9927"/>
              <wp:lineTo x="19429" y="4963"/>
              <wp:lineTo x="18117" y="0"/>
              <wp:lineTo x="3151" y="0"/>
            </wp:wrapPolygon>
          </wp:wrapTight>
          <wp:docPr id="1" name="Picture 3" descr="Several badg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Several badges on a black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18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A1D">
      <w:rPr>
        <w:rFonts w:ascii="Arial" w:eastAsia="Times New Roman" w:hAnsi="Arial"/>
      </w:rPr>
      <w:t xml:space="preserve"> </w:t>
    </w:r>
    <w:sdt>
      <w:sdtPr>
        <w:rPr>
          <w:rStyle w:val="GCIliststyle"/>
          <w:rFonts w:ascii="Arial" w:hAnsi="Arial"/>
          <w:sz w:val="24"/>
          <w:szCs w:val="24"/>
        </w:rPr>
        <w:id w:val="-1025399696"/>
        <w:placeholder>
          <w:docPart w:val="A71C91E8DBC64C39A7AD918C29460D13"/>
        </w:placeholder>
        <w:showingPlcHdr/>
        <w:dropDownList>
          <w:listItem w:displayText="SELECT MARKING" w:value="SELECT MARKING"/>
          <w:listItem w:displayText="OFFICIAL" w:value="OFFICIAL"/>
          <w:listItem w:displayText="OFFICIAL SENSITIVE - OPERATIONAL" w:value="OFFICIAL SENSITIVE - OPERATIONAL"/>
          <w:listItem w:displayText="OFFICIAL SENSITIVE - PERSONNEL" w:value="OFFICIAL SENSITIVE - PERSONNEL"/>
          <w:listItem w:displayText="OFFICIAL SENSITIVE - COMMERCIAL" w:value="OFFICIAL SENSITIVE - COMMERCIAL"/>
          <w:listItem w:displayText="OFFICIAL SENSITIVE - ORGANISATIONAL" w:value="OFFICIAL SENSITIVE - ORGANISATIONAL"/>
          <w:listItem w:displayText="SECRET" w:value="SECRET"/>
          <w:listItem w:displayText="TOP SECRET" w:value="TOP SECRET"/>
        </w:dropDownList>
      </w:sdtPr>
      <w:sdtEndPr>
        <w:rPr>
          <w:rStyle w:val="GCIliststyle"/>
        </w:rPr>
      </w:sdtEndPr>
      <w:sdtContent>
        <w:r w:rsidR="00AB478B" w:rsidRPr="00A46A1D">
          <w:rPr>
            <w:rStyle w:val="PlaceholderText"/>
            <w:rFonts w:ascii="Arial" w:hAnsi="Arial"/>
            <w:b/>
            <w:bCs/>
            <w:sz w:val="24"/>
            <w:szCs w:val="24"/>
          </w:rPr>
          <w:t>SELECT MARKING</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95"/>
    <w:multiLevelType w:val="hybridMultilevel"/>
    <w:tmpl w:val="F450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1784"/>
    <w:multiLevelType w:val="hybridMultilevel"/>
    <w:tmpl w:val="A618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F4D0B"/>
    <w:multiLevelType w:val="hybridMultilevel"/>
    <w:tmpl w:val="C76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F7398"/>
    <w:multiLevelType w:val="hybridMultilevel"/>
    <w:tmpl w:val="B5D65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E30EB"/>
    <w:multiLevelType w:val="multilevel"/>
    <w:tmpl w:val="AECC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DF5DCF"/>
    <w:multiLevelType w:val="hybridMultilevel"/>
    <w:tmpl w:val="20BC5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9E1D4D"/>
    <w:multiLevelType w:val="hybridMultilevel"/>
    <w:tmpl w:val="BAB40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306FDD"/>
    <w:multiLevelType w:val="hybridMultilevel"/>
    <w:tmpl w:val="DCC40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A0945"/>
    <w:multiLevelType w:val="hybridMultilevel"/>
    <w:tmpl w:val="8FF42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83591"/>
    <w:multiLevelType w:val="hybridMultilevel"/>
    <w:tmpl w:val="163C5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95472F1"/>
    <w:multiLevelType w:val="hybridMultilevel"/>
    <w:tmpl w:val="CA387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574C7"/>
    <w:multiLevelType w:val="hybridMultilevel"/>
    <w:tmpl w:val="F4F028BC"/>
    <w:lvl w:ilvl="0" w:tplc="BD44715A">
      <w:start w:val="1"/>
      <w:numFmt w:val="decimal"/>
      <w:lvlText w:val="%1."/>
      <w:lvlJc w:val="left"/>
      <w:pPr>
        <w:ind w:left="720" w:hanging="360"/>
      </w:pPr>
      <w:rPr>
        <w:rFonts w:ascii="Calibri" w:hAnsi="Calibr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DB67FE"/>
    <w:multiLevelType w:val="hybridMultilevel"/>
    <w:tmpl w:val="246C872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E457AFE"/>
    <w:multiLevelType w:val="multilevel"/>
    <w:tmpl w:val="70B6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9C2B69"/>
    <w:multiLevelType w:val="hybridMultilevel"/>
    <w:tmpl w:val="3B2EB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B34458"/>
    <w:multiLevelType w:val="hybridMultilevel"/>
    <w:tmpl w:val="343A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07436"/>
    <w:multiLevelType w:val="hybridMultilevel"/>
    <w:tmpl w:val="995CEBDA"/>
    <w:lvl w:ilvl="0" w:tplc="27E84F68">
      <w:start w:val="2"/>
      <w:numFmt w:val="bullet"/>
      <w:lvlText w:val="-"/>
      <w:lvlJc w:val="left"/>
      <w:pPr>
        <w:ind w:left="360" w:hanging="360"/>
      </w:pPr>
      <w:rPr>
        <w:rFonts w:ascii="Verdana" w:eastAsia="Calibri" w:hAnsi="Verdana" w:cs="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7F2FCE"/>
    <w:multiLevelType w:val="hybridMultilevel"/>
    <w:tmpl w:val="290AB9D4"/>
    <w:lvl w:ilvl="0" w:tplc="5B5EB256">
      <w:start w:val="1"/>
      <w:numFmt w:val="lowerLetter"/>
      <w:lvlText w:val="%1."/>
      <w:lvlJc w:val="left"/>
      <w:pPr>
        <w:ind w:left="715" w:hanging="495"/>
      </w:pPr>
      <w:rPr>
        <w:rFonts w:hint="default"/>
      </w:rPr>
    </w:lvl>
    <w:lvl w:ilvl="1" w:tplc="08090019" w:tentative="1">
      <w:start w:val="1"/>
      <w:numFmt w:val="lowerLetter"/>
      <w:lvlText w:val="%2."/>
      <w:lvlJc w:val="left"/>
      <w:pPr>
        <w:ind w:left="1300" w:hanging="360"/>
      </w:p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18" w15:restartNumberingAfterBreak="0">
    <w:nsid w:val="2D960B1F"/>
    <w:multiLevelType w:val="hybridMultilevel"/>
    <w:tmpl w:val="B21A04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E44A49"/>
    <w:multiLevelType w:val="hybridMultilevel"/>
    <w:tmpl w:val="C2B06E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DC4A2F"/>
    <w:multiLevelType w:val="hybridMultilevel"/>
    <w:tmpl w:val="808E3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A74D97"/>
    <w:multiLevelType w:val="hybridMultilevel"/>
    <w:tmpl w:val="E1A63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9D220D"/>
    <w:multiLevelType w:val="hybridMultilevel"/>
    <w:tmpl w:val="F968B4F4"/>
    <w:lvl w:ilvl="0" w:tplc="8A2AD1B4">
      <w:start w:val="1"/>
      <w:numFmt w:val="bullet"/>
      <w:lvlText w:val="•"/>
      <w:lvlJc w:val="left"/>
      <w:pPr>
        <w:tabs>
          <w:tab w:val="num" w:pos="360"/>
        </w:tabs>
        <w:ind w:left="360" w:hanging="360"/>
      </w:pPr>
      <w:rPr>
        <w:rFonts w:ascii="Arial" w:hAnsi="Arial" w:hint="default"/>
      </w:rPr>
    </w:lvl>
    <w:lvl w:ilvl="1" w:tplc="6A3E334E" w:tentative="1">
      <w:start w:val="1"/>
      <w:numFmt w:val="bullet"/>
      <w:lvlText w:val="•"/>
      <w:lvlJc w:val="left"/>
      <w:pPr>
        <w:tabs>
          <w:tab w:val="num" w:pos="1080"/>
        </w:tabs>
        <w:ind w:left="1080" w:hanging="360"/>
      </w:pPr>
      <w:rPr>
        <w:rFonts w:ascii="Arial" w:hAnsi="Arial" w:hint="default"/>
      </w:rPr>
    </w:lvl>
    <w:lvl w:ilvl="2" w:tplc="B36CDE60" w:tentative="1">
      <w:start w:val="1"/>
      <w:numFmt w:val="bullet"/>
      <w:lvlText w:val="•"/>
      <w:lvlJc w:val="left"/>
      <w:pPr>
        <w:tabs>
          <w:tab w:val="num" w:pos="1800"/>
        </w:tabs>
        <w:ind w:left="1800" w:hanging="360"/>
      </w:pPr>
      <w:rPr>
        <w:rFonts w:ascii="Arial" w:hAnsi="Arial" w:hint="default"/>
      </w:rPr>
    </w:lvl>
    <w:lvl w:ilvl="3" w:tplc="CB783B66" w:tentative="1">
      <w:start w:val="1"/>
      <w:numFmt w:val="bullet"/>
      <w:lvlText w:val="•"/>
      <w:lvlJc w:val="left"/>
      <w:pPr>
        <w:tabs>
          <w:tab w:val="num" w:pos="2520"/>
        </w:tabs>
        <w:ind w:left="2520" w:hanging="360"/>
      </w:pPr>
      <w:rPr>
        <w:rFonts w:ascii="Arial" w:hAnsi="Arial" w:hint="default"/>
      </w:rPr>
    </w:lvl>
    <w:lvl w:ilvl="4" w:tplc="09B0036A" w:tentative="1">
      <w:start w:val="1"/>
      <w:numFmt w:val="bullet"/>
      <w:lvlText w:val="•"/>
      <w:lvlJc w:val="left"/>
      <w:pPr>
        <w:tabs>
          <w:tab w:val="num" w:pos="3240"/>
        </w:tabs>
        <w:ind w:left="3240" w:hanging="360"/>
      </w:pPr>
      <w:rPr>
        <w:rFonts w:ascii="Arial" w:hAnsi="Arial" w:hint="default"/>
      </w:rPr>
    </w:lvl>
    <w:lvl w:ilvl="5" w:tplc="4FFC07FE" w:tentative="1">
      <w:start w:val="1"/>
      <w:numFmt w:val="bullet"/>
      <w:lvlText w:val="•"/>
      <w:lvlJc w:val="left"/>
      <w:pPr>
        <w:tabs>
          <w:tab w:val="num" w:pos="3960"/>
        </w:tabs>
        <w:ind w:left="3960" w:hanging="360"/>
      </w:pPr>
      <w:rPr>
        <w:rFonts w:ascii="Arial" w:hAnsi="Arial" w:hint="default"/>
      </w:rPr>
    </w:lvl>
    <w:lvl w:ilvl="6" w:tplc="1710341E" w:tentative="1">
      <w:start w:val="1"/>
      <w:numFmt w:val="bullet"/>
      <w:lvlText w:val="•"/>
      <w:lvlJc w:val="left"/>
      <w:pPr>
        <w:tabs>
          <w:tab w:val="num" w:pos="4680"/>
        </w:tabs>
        <w:ind w:left="4680" w:hanging="360"/>
      </w:pPr>
      <w:rPr>
        <w:rFonts w:ascii="Arial" w:hAnsi="Arial" w:hint="default"/>
      </w:rPr>
    </w:lvl>
    <w:lvl w:ilvl="7" w:tplc="C7A0C74C" w:tentative="1">
      <w:start w:val="1"/>
      <w:numFmt w:val="bullet"/>
      <w:lvlText w:val="•"/>
      <w:lvlJc w:val="left"/>
      <w:pPr>
        <w:tabs>
          <w:tab w:val="num" w:pos="5400"/>
        </w:tabs>
        <w:ind w:left="5400" w:hanging="360"/>
      </w:pPr>
      <w:rPr>
        <w:rFonts w:ascii="Arial" w:hAnsi="Arial" w:hint="default"/>
      </w:rPr>
    </w:lvl>
    <w:lvl w:ilvl="8" w:tplc="3DD0E806"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3DD27269"/>
    <w:multiLevelType w:val="hybridMultilevel"/>
    <w:tmpl w:val="FB208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D04473"/>
    <w:multiLevelType w:val="hybridMultilevel"/>
    <w:tmpl w:val="C79EA9D0"/>
    <w:lvl w:ilvl="0" w:tplc="26143E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D853BF"/>
    <w:multiLevelType w:val="hybridMultilevel"/>
    <w:tmpl w:val="2DC40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084377"/>
    <w:multiLevelType w:val="hybridMultilevel"/>
    <w:tmpl w:val="C08EB7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18226E"/>
    <w:multiLevelType w:val="hybridMultilevel"/>
    <w:tmpl w:val="FE54AB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E73CED"/>
    <w:multiLevelType w:val="hybridMultilevel"/>
    <w:tmpl w:val="175EE648"/>
    <w:lvl w:ilvl="0" w:tplc="14E2920E">
      <w:start w:val="65"/>
      <w:numFmt w:val="decimal"/>
      <w:lvlText w:val="(%1)"/>
      <w:lvlJc w:val="left"/>
      <w:pPr>
        <w:ind w:left="828" w:hanging="732"/>
      </w:pPr>
      <w:rPr>
        <w:rFonts w:ascii="Times New Roman" w:eastAsia="Times New Roman" w:hAnsi="Times New Roman" w:hint="default"/>
        <w:color w:val="FF0000"/>
        <w:sz w:val="22"/>
        <w:szCs w:val="22"/>
      </w:rPr>
    </w:lvl>
    <w:lvl w:ilvl="1" w:tplc="AC7A337C">
      <w:start w:val="1"/>
      <w:numFmt w:val="bullet"/>
      <w:lvlText w:val="•"/>
      <w:lvlJc w:val="left"/>
      <w:pPr>
        <w:ind w:left="1671" w:hanging="732"/>
      </w:pPr>
      <w:rPr>
        <w:rFonts w:hint="default"/>
      </w:rPr>
    </w:lvl>
    <w:lvl w:ilvl="2" w:tplc="A7EC7968">
      <w:start w:val="1"/>
      <w:numFmt w:val="bullet"/>
      <w:lvlText w:val="•"/>
      <w:lvlJc w:val="left"/>
      <w:pPr>
        <w:ind w:left="2514" w:hanging="732"/>
      </w:pPr>
      <w:rPr>
        <w:rFonts w:hint="default"/>
      </w:rPr>
    </w:lvl>
    <w:lvl w:ilvl="3" w:tplc="0B1EE652">
      <w:start w:val="1"/>
      <w:numFmt w:val="bullet"/>
      <w:lvlText w:val="•"/>
      <w:lvlJc w:val="left"/>
      <w:pPr>
        <w:ind w:left="3357" w:hanging="732"/>
      </w:pPr>
      <w:rPr>
        <w:rFonts w:hint="default"/>
      </w:rPr>
    </w:lvl>
    <w:lvl w:ilvl="4" w:tplc="69D205F2">
      <w:start w:val="1"/>
      <w:numFmt w:val="bullet"/>
      <w:lvlText w:val="•"/>
      <w:lvlJc w:val="left"/>
      <w:pPr>
        <w:ind w:left="4200" w:hanging="732"/>
      </w:pPr>
      <w:rPr>
        <w:rFonts w:hint="default"/>
      </w:rPr>
    </w:lvl>
    <w:lvl w:ilvl="5" w:tplc="76422FA6">
      <w:start w:val="1"/>
      <w:numFmt w:val="bullet"/>
      <w:lvlText w:val="•"/>
      <w:lvlJc w:val="left"/>
      <w:pPr>
        <w:ind w:left="5044" w:hanging="732"/>
      </w:pPr>
      <w:rPr>
        <w:rFonts w:hint="default"/>
      </w:rPr>
    </w:lvl>
    <w:lvl w:ilvl="6" w:tplc="57B8831A">
      <w:start w:val="1"/>
      <w:numFmt w:val="bullet"/>
      <w:lvlText w:val="•"/>
      <w:lvlJc w:val="left"/>
      <w:pPr>
        <w:ind w:left="5887" w:hanging="732"/>
      </w:pPr>
      <w:rPr>
        <w:rFonts w:hint="default"/>
      </w:rPr>
    </w:lvl>
    <w:lvl w:ilvl="7" w:tplc="0F801AEA">
      <w:start w:val="1"/>
      <w:numFmt w:val="bullet"/>
      <w:lvlText w:val="•"/>
      <w:lvlJc w:val="left"/>
      <w:pPr>
        <w:ind w:left="6730" w:hanging="732"/>
      </w:pPr>
      <w:rPr>
        <w:rFonts w:hint="default"/>
      </w:rPr>
    </w:lvl>
    <w:lvl w:ilvl="8" w:tplc="027A44D4">
      <w:start w:val="1"/>
      <w:numFmt w:val="bullet"/>
      <w:lvlText w:val="•"/>
      <w:lvlJc w:val="left"/>
      <w:pPr>
        <w:ind w:left="7573" w:hanging="732"/>
      </w:pPr>
      <w:rPr>
        <w:rFonts w:hint="default"/>
      </w:rPr>
    </w:lvl>
  </w:abstractNum>
  <w:abstractNum w:abstractNumId="29" w15:restartNumberingAfterBreak="0">
    <w:nsid w:val="4FFA6DDF"/>
    <w:multiLevelType w:val="hybridMultilevel"/>
    <w:tmpl w:val="9E22E6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D543A2"/>
    <w:multiLevelType w:val="hybridMultilevel"/>
    <w:tmpl w:val="C2A0233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EF3AF8"/>
    <w:multiLevelType w:val="hybridMultilevel"/>
    <w:tmpl w:val="16C6E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8D2EF2"/>
    <w:multiLevelType w:val="hybridMultilevel"/>
    <w:tmpl w:val="0DD2B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F2317A"/>
    <w:multiLevelType w:val="hybridMultilevel"/>
    <w:tmpl w:val="1D2C81A4"/>
    <w:lvl w:ilvl="0" w:tplc="FF982F90">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8E0B25"/>
    <w:multiLevelType w:val="hybridMultilevel"/>
    <w:tmpl w:val="6B421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1E0089A"/>
    <w:multiLevelType w:val="hybridMultilevel"/>
    <w:tmpl w:val="980226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5A66FB1"/>
    <w:multiLevelType w:val="hybridMultilevel"/>
    <w:tmpl w:val="2E38A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1602F"/>
    <w:multiLevelType w:val="hybridMultilevel"/>
    <w:tmpl w:val="902EB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4A5F8E"/>
    <w:multiLevelType w:val="hybridMultilevel"/>
    <w:tmpl w:val="171AB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D173E4"/>
    <w:multiLevelType w:val="hybridMultilevel"/>
    <w:tmpl w:val="9F1EC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4C1373"/>
    <w:multiLevelType w:val="hybridMultilevel"/>
    <w:tmpl w:val="1474ED74"/>
    <w:lvl w:ilvl="0" w:tplc="1452EB7E">
      <w:start w:val="1"/>
      <w:numFmt w:val="lowerLetter"/>
      <w:pStyle w:val="Alphabeticallist"/>
      <w:lvlText w:val="%1."/>
      <w:lvlJc w:val="left"/>
      <w:pPr>
        <w:ind w:left="1210" w:hanging="360"/>
      </w:pPr>
      <w:rPr>
        <w:rFonts w:asciiTheme="minorHAnsi" w:hAnsiTheme="minorHAnsi" w:cstheme="minorHAnsi" w:hint="default"/>
        <w:b w:val="0"/>
        <w:sz w:val="24"/>
        <w:szCs w:val="22"/>
      </w:rPr>
    </w:lvl>
    <w:lvl w:ilvl="1" w:tplc="FBA8EA9A">
      <w:start w:val="1"/>
      <w:numFmt w:val="lowerLetter"/>
      <w:lvlText w:val="%2."/>
      <w:lvlJc w:val="left"/>
      <w:pPr>
        <w:tabs>
          <w:tab w:val="num" w:pos="2290"/>
        </w:tabs>
        <w:ind w:left="2290" w:hanging="360"/>
      </w:pPr>
      <w:rPr>
        <w:b w:val="0"/>
      </w:rPr>
    </w:lvl>
    <w:lvl w:ilvl="2" w:tplc="0809001B">
      <w:start w:val="1"/>
      <w:numFmt w:val="lowerRoman"/>
      <w:lvlText w:val="%3."/>
      <w:lvlJc w:val="right"/>
      <w:pPr>
        <w:tabs>
          <w:tab w:val="num" w:pos="3010"/>
        </w:tabs>
        <w:ind w:left="3010" w:hanging="180"/>
      </w:pPr>
    </w:lvl>
    <w:lvl w:ilvl="3" w:tplc="0809000F">
      <w:start w:val="1"/>
      <w:numFmt w:val="decimal"/>
      <w:lvlText w:val="%4."/>
      <w:lvlJc w:val="left"/>
      <w:pPr>
        <w:tabs>
          <w:tab w:val="num" w:pos="3730"/>
        </w:tabs>
        <w:ind w:left="3730" w:hanging="360"/>
      </w:pPr>
    </w:lvl>
    <w:lvl w:ilvl="4" w:tplc="08090019">
      <w:start w:val="1"/>
      <w:numFmt w:val="lowerLetter"/>
      <w:lvlText w:val="%5."/>
      <w:lvlJc w:val="left"/>
      <w:pPr>
        <w:tabs>
          <w:tab w:val="num" w:pos="4450"/>
        </w:tabs>
        <w:ind w:left="4450" w:hanging="360"/>
      </w:pPr>
    </w:lvl>
    <w:lvl w:ilvl="5" w:tplc="0809001B" w:tentative="1">
      <w:start w:val="1"/>
      <w:numFmt w:val="lowerRoman"/>
      <w:lvlText w:val="%6."/>
      <w:lvlJc w:val="right"/>
      <w:pPr>
        <w:tabs>
          <w:tab w:val="num" w:pos="5170"/>
        </w:tabs>
        <w:ind w:left="5170" w:hanging="180"/>
      </w:pPr>
    </w:lvl>
    <w:lvl w:ilvl="6" w:tplc="0809000F" w:tentative="1">
      <w:start w:val="1"/>
      <w:numFmt w:val="decimal"/>
      <w:lvlText w:val="%7."/>
      <w:lvlJc w:val="left"/>
      <w:pPr>
        <w:tabs>
          <w:tab w:val="num" w:pos="5890"/>
        </w:tabs>
        <w:ind w:left="5890" w:hanging="360"/>
      </w:pPr>
    </w:lvl>
    <w:lvl w:ilvl="7" w:tplc="08090019" w:tentative="1">
      <w:start w:val="1"/>
      <w:numFmt w:val="lowerLetter"/>
      <w:lvlText w:val="%8."/>
      <w:lvlJc w:val="left"/>
      <w:pPr>
        <w:tabs>
          <w:tab w:val="num" w:pos="6610"/>
        </w:tabs>
        <w:ind w:left="6610" w:hanging="360"/>
      </w:pPr>
    </w:lvl>
    <w:lvl w:ilvl="8" w:tplc="0809001B" w:tentative="1">
      <w:start w:val="1"/>
      <w:numFmt w:val="lowerRoman"/>
      <w:lvlText w:val="%9."/>
      <w:lvlJc w:val="right"/>
      <w:pPr>
        <w:tabs>
          <w:tab w:val="num" w:pos="7330"/>
        </w:tabs>
        <w:ind w:left="7330" w:hanging="180"/>
      </w:pPr>
    </w:lvl>
  </w:abstractNum>
  <w:num w:numId="1" w16cid:durableId="1824152316">
    <w:abstractNumId w:val="12"/>
  </w:num>
  <w:num w:numId="2" w16cid:durableId="512065292">
    <w:abstractNumId w:val="19"/>
  </w:num>
  <w:num w:numId="3" w16cid:durableId="370810000">
    <w:abstractNumId w:val="22"/>
  </w:num>
  <w:num w:numId="4" w16cid:durableId="1573157403">
    <w:abstractNumId w:val="35"/>
  </w:num>
  <w:num w:numId="5" w16cid:durableId="1466853922">
    <w:abstractNumId w:val="38"/>
  </w:num>
  <w:num w:numId="6" w16cid:durableId="364913196">
    <w:abstractNumId w:val="34"/>
  </w:num>
  <w:num w:numId="7" w16cid:durableId="1626810933">
    <w:abstractNumId w:val="15"/>
  </w:num>
  <w:num w:numId="8" w16cid:durableId="1004286998">
    <w:abstractNumId w:val="1"/>
  </w:num>
  <w:num w:numId="9" w16cid:durableId="525869755">
    <w:abstractNumId w:val="28"/>
  </w:num>
  <w:num w:numId="10" w16cid:durableId="2066180849">
    <w:abstractNumId w:val="39"/>
  </w:num>
  <w:num w:numId="11" w16cid:durableId="1115104344">
    <w:abstractNumId w:val="25"/>
  </w:num>
  <w:num w:numId="12" w16cid:durableId="525142294">
    <w:abstractNumId w:val="37"/>
  </w:num>
  <w:num w:numId="13" w16cid:durableId="749733209">
    <w:abstractNumId w:val="9"/>
  </w:num>
  <w:num w:numId="14" w16cid:durableId="324095225">
    <w:abstractNumId w:val="32"/>
  </w:num>
  <w:num w:numId="15" w16cid:durableId="65693356">
    <w:abstractNumId w:val="5"/>
  </w:num>
  <w:num w:numId="16" w16cid:durableId="1701277984">
    <w:abstractNumId w:val="31"/>
  </w:num>
  <w:num w:numId="17" w16cid:durableId="512844027">
    <w:abstractNumId w:val="16"/>
  </w:num>
  <w:num w:numId="18" w16cid:durableId="1949120196">
    <w:abstractNumId w:val="14"/>
  </w:num>
  <w:num w:numId="19" w16cid:durableId="1344627271">
    <w:abstractNumId w:val="6"/>
  </w:num>
  <w:num w:numId="20" w16cid:durableId="1108239929">
    <w:abstractNumId w:val="36"/>
  </w:num>
  <w:num w:numId="21" w16cid:durableId="627586730">
    <w:abstractNumId w:val="10"/>
  </w:num>
  <w:num w:numId="22" w16cid:durableId="1442144544">
    <w:abstractNumId w:val="21"/>
  </w:num>
  <w:num w:numId="23" w16cid:durableId="1196819180">
    <w:abstractNumId w:val="13"/>
  </w:num>
  <w:num w:numId="24" w16cid:durableId="486941057">
    <w:abstractNumId w:val="2"/>
  </w:num>
  <w:num w:numId="25" w16cid:durableId="109905756">
    <w:abstractNumId w:val="33"/>
  </w:num>
  <w:num w:numId="26" w16cid:durableId="111361761">
    <w:abstractNumId w:val="3"/>
  </w:num>
  <w:num w:numId="27" w16cid:durableId="698816494">
    <w:abstractNumId w:val="20"/>
  </w:num>
  <w:num w:numId="28" w16cid:durableId="54396981">
    <w:abstractNumId w:val="17"/>
  </w:num>
  <w:num w:numId="29" w16cid:durableId="1903829542">
    <w:abstractNumId w:val="27"/>
  </w:num>
  <w:num w:numId="30" w16cid:durableId="1091465303">
    <w:abstractNumId w:val="30"/>
  </w:num>
  <w:num w:numId="31" w16cid:durableId="997264189">
    <w:abstractNumId w:val="40"/>
  </w:num>
  <w:num w:numId="32" w16cid:durableId="1172185053">
    <w:abstractNumId w:val="40"/>
    <w:lvlOverride w:ilvl="0">
      <w:startOverride w:val="1"/>
    </w:lvlOverride>
  </w:num>
  <w:num w:numId="33" w16cid:durableId="55007046">
    <w:abstractNumId w:val="18"/>
  </w:num>
  <w:num w:numId="34" w16cid:durableId="1721829814">
    <w:abstractNumId w:val="26"/>
  </w:num>
  <w:num w:numId="35" w16cid:durableId="1465462338">
    <w:abstractNumId w:val="29"/>
  </w:num>
  <w:num w:numId="36" w16cid:durableId="1078790343">
    <w:abstractNumId w:val="23"/>
  </w:num>
  <w:num w:numId="37" w16cid:durableId="418647104">
    <w:abstractNumId w:val="24"/>
  </w:num>
  <w:num w:numId="38" w16cid:durableId="1072578520">
    <w:abstractNumId w:val="7"/>
  </w:num>
  <w:num w:numId="39" w16cid:durableId="1184130258">
    <w:abstractNumId w:val="8"/>
  </w:num>
  <w:num w:numId="40" w16cid:durableId="1688946147">
    <w:abstractNumId w:val="11"/>
  </w:num>
  <w:num w:numId="41" w16cid:durableId="571043790">
    <w:abstractNumId w:val="0"/>
  </w:num>
  <w:num w:numId="42" w16cid:durableId="111039659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459"/>
    <w:rsid w:val="00000CAC"/>
    <w:rsid w:val="00002C57"/>
    <w:rsid w:val="000031CA"/>
    <w:rsid w:val="00007373"/>
    <w:rsid w:val="000074E4"/>
    <w:rsid w:val="000076E6"/>
    <w:rsid w:val="000102EA"/>
    <w:rsid w:val="00011C18"/>
    <w:rsid w:val="0001457F"/>
    <w:rsid w:val="00015FF5"/>
    <w:rsid w:val="00017A74"/>
    <w:rsid w:val="00020970"/>
    <w:rsid w:val="000213EA"/>
    <w:rsid w:val="00025EC7"/>
    <w:rsid w:val="000263C3"/>
    <w:rsid w:val="0003355B"/>
    <w:rsid w:val="0003595E"/>
    <w:rsid w:val="000361CE"/>
    <w:rsid w:val="00037B2E"/>
    <w:rsid w:val="00041FF9"/>
    <w:rsid w:val="000444D7"/>
    <w:rsid w:val="0004496D"/>
    <w:rsid w:val="0005418F"/>
    <w:rsid w:val="00055DE9"/>
    <w:rsid w:val="00060163"/>
    <w:rsid w:val="00060ABD"/>
    <w:rsid w:val="00063888"/>
    <w:rsid w:val="00064D49"/>
    <w:rsid w:val="00067ACF"/>
    <w:rsid w:val="000700AA"/>
    <w:rsid w:val="00070BF1"/>
    <w:rsid w:val="00070CBC"/>
    <w:rsid w:val="00071346"/>
    <w:rsid w:val="000717C1"/>
    <w:rsid w:val="00072489"/>
    <w:rsid w:val="00074E8E"/>
    <w:rsid w:val="00075CD2"/>
    <w:rsid w:val="00077D21"/>
    <w:rsid w:val="000816EF"/>
    <w:rsid w:val="00081941"/>
    <w:rsid w:val="00083851"/>
    <w:rsid w:val="000842ED"/>
    <w:rsid w:val="000850E0"/>
    <w:rsid w:val="0008644D"/>
    <w:rsid w:val="000904DF"/>
    <w:rsid w:val="000912F7"/>
    <w:rsid w:val="00091641"/>
    <w:rsid w:val="0009419E"/>
    <w:rsid w:val="000A178A"/>
    <w:rsid w:val="000A20EC"/>
    <w:rsid w:val="000A3ADF"/>
    <w:rsid w:val="000A494A"/>
    <w:rsid w:val="000A4959"/>
    <w:rsid w:val="000A548C"/>
    <w:rsid w:val="000B0591"/>
    <w:rsid w:val="000B09E9"/>
    <w:rsid w:val="000B14AE"/>
    <w:rsid w:val="000B450D"/>
    <w:rsid w:val="000B6518"/>
    <w:rsid w:val="000C48EC"/>
    <w:rsid w:val="000C56C3"/>
    <w:rsid w:val="000C6B1A"/>
    <w:rsid w:val="000C7340"/>
    <w:rsid w:val="000D0F2F"/>
    <w:rsid w:val="000D2A1C"/>
    <w:rsid w:val="000D4D06"/>
    <w:rsid w:val="000D7103"/>
    <w:rsid w:val="000D7E3B"/>
    <w:rsid w:val="000E27FD"/>
    <w:rsid w:val="000E3D2C"/>
    <w:rsid w:val="001023B6"/>
    <w:rsid w:val="0010300F"/>
    <w:rsid w:val="0010384F"/>
    <w:rsid w:val="001049FA"/>
    <w:rsid w:val="001076A8"/>
    <w:rsid w:val="00107C55"/>
    <w:rsid w:val="00110149"/>
    <w:rsid w:val="001107B5"/>
    <w:rsid w:val="0011216C"/>
    <w:rsid w:val="00120EA8"/>
    <w:rsid w:val="001227C2"/>
    <w:rsid w:val="001234CF"/>
    <w:rsid w:val="001241AF"/>
    <w:rsid w:val="001276BB"/>
    <w:rsid w:val="00130F40"/>
    <w:rsid w:val="001320DC"/>
    <w:rsid w:val="0013293D"/>
    <w:rsid w:val="0014320B"/>
    <w:rsid w:val="00143C18"/>
    <w:rsid w:val="00145D98"/>
    <w:rsid w:val="0014619E"/>
    <w:rsid w:val="0015060A"/>
    <w:rsid w:val="0015152F"/>
    <w:rsid w:val="001515AF"/>
    <w:rsid w:val="00152025"/>
    <w:rsid w:val="00153903"/>
    <w:rsid w:val="00154E3D"/>
    <w:rsid w:val="00155579"/>
    <w:rsid w:val="00156291"/>
    <w:rsid w:val="00160D23"/>
    <w:rsid w:val="00160E5E"/>
    <w:rsid w:val="001649F8"/>
    <w:rsid w:val="00165A1E"/>
    <w:rsid w:val="00170217"/>
    <w:rsid w:val="0017195D"/>
    <w:rsid w:val="00173111"/>
    <w:rsid w:val="0017363D"/>
    <w:rsid w:val="00176D41"/>
    <w:rsid w:val="001834F2"/>
    <w:rsid w:val="00183A15"/>
    <w:rsid w:val="00183DFF"/>
    <w:rsid w:val="00192FE2"/>
    <w:rsid w:val="00193162"/>
    <w:rsid w:val="0019393A"/>
    <w:rsid w:val="0019599D"/>
    <w:rsid w:val="00195EA3"/>
    <w:rsid w:val="001963B2"/>
    <w:rsid w:val="001A0A48"/>
    <w:rsid w:val="001A1B43"/>
    <w:rsid w:val="001A5BE5"/>
    <w:rsid w:val="001A7748"/>
    <w:rsid w:val="001B0061"/>
    <w:rsid w:val="001B169A"/>
    <w:rsid w:val="001B7691"/>
    <w:rsid w:val="001B7EC0"/>
    <w:rsid w:val="001C29BA"/>
    <w:rsid w:val="001C6109"/>
    <w:rsid w:val="001C7FFE"/>
    <w:rsid w:val="001D0290"/>
    <w:rsid w:val="001D174F"/>
    <w:rsid w:val="001D198A"/>
    <w:rsid w:val="001D3105"/>
    <w:rsid w:val="001D3D78"/>
    <w:rsid w:val="001E3968"/>
    <w:rsid w:val="001F0140"/>
    <w:rsid w:val="001F28C3"/>
    <w:rsid w:val="00202C0F"/>
    <w:rsid w:val="00202CB3"/>
    <w:rsid w:val="002032CB"/>
    <w:rsid w:val="00205A4A"/>
    <w:rsid w:val="0020663F"/>
    <w:rsid w:val="002115A3"/>
    <w:rsid w:val="0021547C"/>
    <w:rsid w:val="00215FF7"/>
    <w:rsid w:val="002173CF"/>
    <w:rsid w:val="00221A47"/>
    <w:rsid w:val="002226B0"/>
    <w:rsid w:val="0022396C"/>
    <w:rsid w:val="0022477B"/>
    <w:rsid w:val="002305ED"/>
    <w:rsid w:val="002346D1"/>
    <w:rsid w:val="0024014B"/>
    <w:rsid w:val="00243081"/>
    <w:rsid w:val="002453A7"/>
    <w:rsid w:val="00246381"/>
    <w:rsid w:val="002473A3"/>
    <w:rsid w:val="002518AD"/>
    <w:rsid w:val="00251AAA"/>
    <w:rsid w:val="0025551B"/>
    <w:rsid w:val="00256D76"/>
    <w:rsid w:val="0026243E"/>
    <w:rsid w:val="00264042"/>
    <w:rsid w:val="00267C81"/>
    <w:rsid w:val="00273913"/>
    <w:rsid w:val="00274F2F"/>
    <w:rsid w:val="00277426"/>
    <w:rsid w:val="00280D9C"/>
    <w:rsid w:val="002829BF"/>
    <w:rsid w:val="00284309"/>
    <w:rsid w:val="00286AF3"/>
    <w:rsid w:val="00293057"/>
    <w:rsid w:val="00294092"/>
    <w:rsid w:val="0029445C"/>
    <w:rsid w:val="00296B69"/>
    <w:rsid w:val="00297486"/>
    <w:rsid w:val="00297BD1"/>
    <w:rsid w:val="002A65E0"/>
    <w:rsid w:val="002A6F15"/>
    <w:rsid w:val="002B2893"/>
    <w:rsid w:val="002B44CA"/>
    <w:rsid w:val="002B74C0"/>
    <w:rsid w:val="002C1A57"/>
    <w:rsid w:val="002C20FC"/>
    <w:rsid w:val="002C437C"/>
    <w:rsid w:val="002C52D1"/>
    <w:rsid w:val="002C5510"/>
    <w:rsid w:val="002C563F"/>
    <w:rsid w:val="002D30B1"/>
    <w:rsid w:val="002D4F4E"/>
    <w:rsid w:val="002D518B"/>
    <w:rsid w:val="002D614E"/>
    <w:rsid w:val="002E219E"/>
    <w:rsid w:val="002E255C"/>
    <w:rsid w:val="002E64EC"/>
    <w:rsid w:val="002E799B"/>
    <w:rsid w:val="002F0A1A"/>
    <w:rsid w:val="002F0F80"/>
    <w:rsid w:val="002F10E4"/>
    <w:rsid w:val="002F1403"/>
    <w:rsid w:val="002F2E42"/>
    <w:rsid w:val="002F5470"/>
    <w:rsid w:val="002F63E5"/>
    <w:rsid w:val="00301647"/>
    <w:rsid w:val="00301BD1"/>
    <w:rsid w:val="0030206C"/>
    <w:rsid w:val="00302899"/>
    <w:rsid w:val="00302E29"/>
    <w:rsid w:val="00303620"/>
    <w:rsid w:val="003135ED"/>
    <w:rsid w:val="0031763C"/>
    <w:rsid w:val="003252EE"/>
    <w:rsid w:val="00334B32"/>
    <w:rsid w:val="0033722E"/>
    <w:rsid w:val="00340AF7"/>
    <w:rsid w:val="003472C1"/>
    <w:rsid w:val="00347E69"/>
    <w:rsid w:val="00361B33"/>
    <w:rsid w:val="00362AA7"/>
    <w:rsid w:val="00362E1D"/>
    <w:rsid w:val="00366FDA"/>
    <w:rsid w:val="00367CCE"/>
    <w:rsid w:val="00370F1C"/>
    <w:rsid w:val="0037182B"/>
    <w:rsid w:val="00377059"/>
    <w:rsid w:val="00377A8C"/>
    <w:rsid w:val="003817FC"/>
    <w:rsid w:val="00382B81"/>
    <w:rsid w:val="003907E0"/>
    <w:rsid w:val="00393265"/>
    <w:rsid w:val="003974C3"/>
    <w:rsid w:val="003A2149"/>
    <w:rsid w:val="003A38B7"/>
    <w:rsid w:val="003A3D78"/>
    <w:rsid w:val="003A5030"/>
    <w:rsid w:val="003B0BCB"/>
    <w:rsid w:val="003B64B5"/>
    <w:rsid w:val="003B7C1C"/>
    <w:rsid w:val="003C2B77"/>
    <w:rsid w:val="003C3435"/>
    <w:rsid w:val="003C3E32"/>
    <w:rsid w:val="003C51E1"/>
    <w:rsid w:val="003C61E1"/>
    <w:rsid w:val="003C7B06"/>
    <w:rsid w:val="003D33AD"/>
    <w:rsid w:val="003D49F4"/>
    <w:rsid w:val="003D65B1"/>
    <w:rsid w:val="003D7866"/>
    <w:rsid w:val="003E1F18"/>
    <w:rsid w:val="003E2324"/>
    <w:rsid w:val="003E3796"/>
    <w:rsid w:val="003E3F84"/>
    <w:rsid w:val="003E430F"/>
    <w:rsid w:val="003F74C5"/>
    <w:rsid w:val="003F7C12"/>
    <w:rsid w:val="00400937"/>
    <w:rsid w:val="00401371"/>
    <w:rsid w:val="00401A3D"/>
    <w:rsid w:val="00404646"/>
    <w:rsid w:val="00404CF7"/>
    <w:rsid w:val="00411647"/>
    <w:rsid w:val="004129C5"/>
    <w:rsid w:val="00414765"/>
    <w:rsid w:val="00414791"/>
    <w:rsid w:val="0041529F"/>
    <w:rsid w:val="00416658"/>
    <w:rsid w:val="00416E2D"/>
    <w:rsid w:val="004230C2"/>
    <w:rsid w:val="00424304"/>
    <w:rsid w:val="00431458"/>
    <w:rsid w:val="00434306"/>
    <w:rsid w:val="00435608"/>
    <w:rsid w:val="004361E9"/>
    <w:rsid w:val="0044145C"/>
    <w:rsid w:val="00441BEE"/>
    <w:rsid w:val="004503B0"/>
    <w:rsid w:val="00461FFD"/>
    <w:rsid w:val="00464A82"/>
    <w:rsid w:val="00471725"/>
    <w:rsid w:val="00477D1B"/>
    <w:rsid w:val="0048519A"/>
    <w:rsid w:val="004860DF"/>
    <w:rsid w:val="00487C72"/>
    <w:rsid w:val="0049571F"/>
    <w:rsid w:val="00495CFC"/>
    <w:rsid w:val="00496330"/>
    <w:rsid w:val="0049667B"/>
    <w:rsid w:val="004A0A3C"/>
    <w:rsid w:val="004A489A"/>
    <w:rsid w:val="004A5D7D"/>
    <w:rsid w:val="004A5D9B"/>
    <w:rsid w:val="004B008A"/>
    <w:rsid w:val="004B726C"/>
    <w:rsid w:val="004B753E"/>
    <w:rsid w:val="004B7D7B"/>
    <w:rsid w:val="004C11AE"/>
    <w:rsid w:val="004D4E9B"/>
    <w:rsid w:val="004D4EBA"/>
    <w:rsid w:val="004D5945"/>
    <w:rsid w:val="004D7969"/>
    <w:rsid w:val="004E4B67"/>
    <w:rsid w:val="004E5ADA"/>
    <w:rsid w:val="004F13BE"/>
    <w:rsid w:val="004F2368"/>
    <w:rsid w:val="004F55E4"/>
    <w:rsid w:val="004F6E38"/>
    <w:rsid w:val="0050125F"/>
    <w:rsid w:val="00503590"/>
    <w:rsid w:val="00503B5B"/>
    <w:rsid w:val="00504C8F"/>
    <w:rsid w:val="00505EBC"/>
    <w:rsid w:val="00507293"/>
    <w:rsid w:val="00510427"/>
    <w:rsid w:val="0051593E"/>
    <w:rsid w:val="00516095"/>
    <w:rsid w:val="005221E2"/>
    <w:rsid w:val="005242E6"/>
    <w:rsid w:val="005257A6"/>
    <w:rsid w:val="00525F5F"/>
    <w:rsid w:val="005271C0"/>
    <w:rsid w:val="00530E29"/>
    <w:rsid w:val="005326C5"/>
    <w:rsid w:val="00533CDB"/>
    <w:rsid w:val="00537C8D"/>
    <w:rsid w:val="00540150"/>
    <w:rsid w:val="00541DF6"/>
    <w:rsid w:val="00542A49"/>
    <w:rsid w:val="005434EC"/>
    <w:rsid w:val="005447D1"/>
    <w:rsid w:val="0054649F"/>
    <w:rsid w:val="00546A2F"/>
    <w:rsid w:val="00547FEA"/>
    <w:rsid w:val="005500A9"/>
    <w:rsid w:val="00554308"/>
    <w:rsid w:val="005552C7"/>
    <w:rsid w:val="00560D63"/>
    <w:rsid w:val="00561122"/>
    <w:rsid w:val="0056241B"/>
    <w:rsid w:val="00564EDC"/>
    <w:rsid w:val="005674E5"/>
    <w:rsid w:val="00567B57"/>
    <w:rsid w:val="00571C3A"/>
    <w:rsid w:val="0057459F"/>
    <w:rsid w:val="00575BA3"/>
    <w:rsid w:val="00576675"/>
    <w:rsid w:val="005773A2"/>
    <w:rsid w:val="00593CD3"/>
    <w:rsid w:val="00596A9F"/>
    <w:rsid w:val="00597346"/>
    <w:rsid w:val="005A0AF2"/>
    <w:rsid w:val="005A0D2F"/>
    <w:rsid w:val="005A4D6C"/>
    <w:rsid w:val="005A7D7A"/>
    <w:rsid w:val="005B29DC"/>
    <w:rsid w:val="005B7F8B"/>
    <w:rsid w:val="005C2890"/>
    <w:rsid w:val="005C3150"/>
    <w:rsid w:val="005D1F0E"/>
    <w:rsid w:val="005D1F6F"/>
    <w:rsid w:val="005D5245"/>
    <w:rsid w:val="005E390C"/>
    <w:rsid w:val="005F05DF"/>
    <w:rsid w:val="005F11F5"/>
    <w:rsid w:val="005F2D76"/>
    <w:rsid w:val="005F34EC"/>
    <w:rsid w:val="005F3A3C"/>
    <w:rsid w:val="005F4FF9"/>
    <w:rsid w:val="00604A79"/>
    <w:rsid w:val="00604F14"/>
    <w:rsid w:val="00611BF1"/>
    <w:rsid w:val="00613F34"/>
    <w:rsid w:val="00615683"/>
    <w:rsid w:val="0061675C"/>
    <w:rsid w:val="0062195F"/>
    <w:rsid w:val="00621F76"/>
    <w:rsid w:val="00624548"/>
    <w:rsid w:val="00624C24"/>
    <w:rsid w:val="00641C2A"/>
    <w:rsid w:val="00642606"/>
    <w:rsid w:val="006533C7"/>
    <w:rsid w:val="00661C76"/>
    <w:rsid w:val="00662C41"/>
    <w:rsid w:val="00670741"/>
    <w:rsid w:val="0067217B"/>
    <w:rsid w:val="006800C8"/>
    <w:rsid w:val="00682D13"/>
    <w:rsid w:val="0068509B"/>
    <w:rsid w:val="0069032B"/>
    <w:rsid w:val="00691B12"/>
    <w:rsid w:val="006956ED"/>
    <w:rsid w:val="00696556"/>
    <w:rsid w:val="006A569E"/>
    <w:rsid w:val="006A6BF2"/>
    <w:rsid w:val="006B119A"/>
    <w:rsid w:val="006B278F"/>
    <w:rsid w:val="006B5960"/>
    <w:rsid w:val="006C3D1D"/>
    <w:rsid w:val="006C3E85"/>
    <w:rsid w:val="006C560A"/>
    <w:rsid w:val="006D0AEC"/>
    <w:rsid w:val="006D14CB"/>
    <w:rsid w:val="006D441D"/>
    <w:rsid w:val="006D4B46"/>
    <w:rsid w:val="006D5BB6"/>
    <w:rsid w:val="006D64A1"/>
    <w:rsid w:val="006E1A43"/>
    <w:rsid w:val="006E3B0B"/>
    <w:rsid w:val="006E463A"/>
    <w:rsid w:val="006E4BAC"/>
    <w:rsid w:val="006E72C3"/>
    <w:rsid w:val="006F2DDB"/>
    <w:rsid w:val="007019D1"/>
    <w:rsid w:val="00702E36"/>
    <w:rsid w:val="00703809"/>
    <w:rsid w:val="00703F2A"/>
    <w:rsid w:val="00707441"/>
    <w:rsid w:val="00712524"/>
    <w:rsid w:val="00716761"/>
    <w:rsid w:val="00720EA4"/>
    <w:rsid w:val="00721AF1"/>
    <w:rsid w:val="00723BCF"/>
    <w:rsid w:val="00724D13"/>
    <w:rsid w:val="00725080"/>
    <w:rsid w:val="00726C65"/>
    <w:rsid w:val="00731F9E"/>
    <w:rsid w:val="007338C1"/>
    <w:rsid w:val="00734C6D"/>
    <w:rsid w:val="0073607F"/>
    <w:rsid w:val="00740E01"/>
    <w:rsid w:val="007431B8"/>
    <w:rsid w:val="00743509"/>
    <w:rsid w:val="00746A65"/>
    <w:rsid w:val="0075190C"/>
    <w:rsid w:val="007523D9"/>
    <w:rsid w:val="00752ADE"/>
    <w:rsid w:val="00752B54"/>
    <w:rsid w:val="0075716F"/>
    <w:rsid w:val="00757F54"/>
    <w:rsid w:val="007673D6"/>
    <w:rsid w:val="00783434"/>
    <w:rsid w:val="00787FB4"/>
    <w:rsid w:val="0079400D"/>
    <w:rsid w:val="00795EA4"/>
    <w:rsid w:val="007A09E5"/>
    <w:rsid w:val="007A4B95"/>
    <w:rsid w:val="007B524C"/>
    <w:rsid w:val="007C18CA"/>
    <w:rsid w:val="007C536E"/>
    <w:rsid w:val="007C7279"/>
    <w:rsid w:val="007D28B4"/>
    <w:rsid w:val="007D2A61"/>
    <w:rsid w:val="007D59F1"/>
    <w:rsid w:val="007D7813"/>
    <w:rsid w:val="007E1794"/>
    <w:rsid w:val="007E3B09"/>
    <w:rsid w:val="007E5BD6"/>
    <w:rsid w:val="007F1888"/>
    <w:rsid w:val="007F1C94"/>
    <w:rsid w:val="007F5702"/>
    <w:rsid w:val="00800230"/>
    <w:rsid w:val="00803189"/>
    <w:rsid w:val="0080588A"/>
    <w:rsid w:val="008073A8"/>
    <w:rsid w:val="00812AF2"/>
    <w:rsid w:val="00813014"/>
    <w:rsid w:val="00815C79"/>
    <w:rsid w:val="008201D4"/>
    <w:rsid w:val="00820BF2"/>
    <w:rsid w:val="00821ADF"/>
    <w:rsid w:val="0082750C"/>
    <w:rsid w:val="00832B28"/>
    <w:rsid w:val="00834B52"/>
    <w:rsid w:val="00836366"/>
    <w:rsid w:val="008363AA"/>
    <w:rsid w:val="00837A12"/>
    <w:rsid w:val="00840943"/>
    <w:rsid w:val="0084212D"/>
    <w:rsid w:val="00842B6A"/>
    <w:rsid w:val="00844DF7"/>
    <w:rsid w:val="00847520"/>
    <w:rsid w:val="008479B9"/>
    <w:rsid w:val="00853D4A"/>
    <w:rsid w:val="00857967"/>
    <w:rsid w:val="00860D15"/>
    <w:rsid w:val="00861A98"/>
    <w:rsid w:val="00863495"/>
    <w:rsid w:val="00866CF2"/>
    <w:rsid w:val="00867807"/>
    <w:rsid w:val="00867C80"/>
    <w:rsid w:val="0087219B"/>
    <w:rsid w:val="00875B83"/>
    <w:rsid w:val="008862C4"/>
    <w:rsid w:val="00887269"/>
    <w:rsid w:val="00887E82"/>
    <w:rsid w:val="008A09D4"/>
    <w:rsid w:val="008A0C4B"/>
    <w:rsid w:val="008A1624"/>
    <w:rsid w:val="008A1E1D"/>
    <w:rsid w:val="008A2C68"/>
    <w:rsid w:val="008A3EE0"/>
    <w:rsid w:val="008B17F2"/>
    <w:rsid w:val="008B62EE"/>
    <w:rsid w:val="008B7341"/>
    <w:rsid w:val="008C27CB"/>
    <w:rsid w:val="008C541D"/>
    <w:rsid w:val="008C62FE"/>
    <w:rsid w:val="008D0287"/>
    <w:rsid w:val="008D21C1"/>
    <w:rsid w:val="008D361F"/>
    <w:rsid w:val="008D65AB"/>
    <w:rsid w:val="008D7BE3"/>
    <w:rsid w:val="008E1EAE"/>
    <w:rsid w:val="008E3B28"/>
    <w:rsid w:val="008E3C51"/>
    <w:rsid w:val="008F0DF9"/>
    <w:rsid w:val="008F1478"/>
    <w:rsid w:val="008F517C"/>
    <w:rsid w:val="008F7627"/>
    <w:rsid w:val="0090185C"/>
    <w:rsid w:val="00904A20"/>
    <w:rsid w:val="00904B13"/>
    <w:rsid w:val="009057C1"/>
    <w:rsid w:val="00913F50"/>
    <w:rsid w:val="0091685F"/>
    <w:rsid w:val="0092058B"/>
    <w:rsid w:val="00922011"/>
    <w:rsid w:val="00925A58"/>
    <w:rsid w:val="00925DAE"/>
    <w:rsid w:val="009275A7"/>
    <w:rsid w:val="009276A4"/>
    <w:rsid w:val="009324FB"/>
    <w:rsid w:val="00935092"/>
    <w:rsid w:val="00936485"/>
    <w:rsid w:val="009408D5"/>
    <w:rsid w:val="0094182D"/>
    <w:rsid w:val="00942A57"/>
    <w:rsid w:val="00942D9F"/>
    <w:rsid w:val="009472CB"/>
    <w:rsid w:val="0095114F"/>
    <w:rsid w:val="00953934"/>
    <w:rsid w:val="00955044"/>
    <w:rsid w:val="0095516D"/>
    <w:rsid w:val="00956FEA"/>
    <w:rsid w:val="00960C03"/>
    <w:rsid w:val="00962CCD"/>
    <w:rsid w:val="009659A9"/>
    <w:rsid w:val="00965CD5"/>
    <w:rsid w:val="00965D7B"/>
    <w:rsid w:val="00967B7D"/>
    <w:rsid w:val="0098051B"/>
    <w:rsid w:val="00982994"/>
    <w:rsid w:val="00983144"/>
    <w:rsid w:val="0098534D"/>
    <w:rsid w:val="00986702"/>
    <w:rsid w:val="009A131A"/>
    <w:rsid w:val="009A2CA6"/>
    <w:rsid w:val="009A30F9"/>
    <w:rsid w:val="009A3E9A"/>
    <w:rsid w:val="009A6661"/>
    <w:rsid w:val="009B065F"/>
    <w:rsid w:val="009C1FF1"/>
    <w:rsid w:val="009C30FE"/>
    <w:rsid w:val="009C46B0"/>
    <w:rsid w:val="009C4CC5"/>
    <w:rsid w:val="009C5A1F"/>
    <w:rsid w:val="009D22F5"/>
    <w:rsid w:val="009E199F"/>
    <w:rsid w:val="009E650E"/>
    <w:rsid w:val="009E7AA3"/>
    <w:rsid w:val="009F04FE"/>
    <w:rsid w:val="009F161D"/>
    <w:rsid w:val="009F2230"/>
    <w:rsid w:val="00A10557"/>
    <w:rsid w:val="00A13835"/>
    <w:rsid w:val="00A1479C"/>
    <w:rsid w:val="00A160F0"/>
    <w:rsid w:val="00A20979"/>
    <w:rsid w:val="00A32855"/>
    <w:rsid w:val="00A41AA8"/>
    <w:rsid w:val="00A42EC7"/>
    <w:rsid w:val="00A4332F"/>
    <w:rsid w:val="00A46A1D"/>
    <w:rsid w:val="00A55B9F"/>
    <w:rsid w:val="00A56BA6"/>
    <w:rsid w:val="00A61470"/>
    <w:rsid w:val="00A61A4B"/>
    <w:rsid w:val="00A62AEE"/>
    <w:rsid w:val="00A73FDA"/>
    <w:rsid w:val="00A7781E"/>
    <w:rsid w:val="00A8059F"/>
    <w:rsid w:val="00A82A5C"/>
    <w:rsid w:val="00A83BCA"/>
    <w:rsid w:val="00A86095"/>
    <w:rsid w:val="00A939C1"/>
    <w:rsid w:val="00A93E5D"/>
    <w:rsid w:val="00A97869"/>
    <w:rsid w:val="00A97A6B"/>
    <w:rsid w:val="00AA27C9"/>
    <w:rsid w:val="00AA4DCB"/>
    <w:rsid w:val="00AA5686"/>
    <w:rsid w:val="00AB0A7C"/>
    <w:rsid w:val="00AB24FB"/>
    <w:rsid w:val="00AB4572"/>
    <w:rsid w:val="00AB478B"/>
    <w:rsid w:val="00AB498D"/>
    <w:rsid w:val="00AC3181"/>
    <w:rsid w:val="00AC67A4"/>
    <w:rsid w:val="00AE10FA"/>
    <w:rsid w:val="00AE1426"/>
    <w:rsid w:val="00AE4D25"/>
    <w:rsid w:val="00AF1F25"/>
    <w:rsid w:val="00AF2CBA"/>
    <w:rsid w:val="00AF37ED"/>
    <w:rsid w:val="00AF38B1"/>
    <w:rsid w:val="00AF3A2B"/>
    <w:rsid w:val="00B0147A"/>
    <w:rsid w:val="00B01E8B"/>
    <w:rsid w:val="00B022F9"/>
    <w:rsid w:val="00B03333"/>
    <w:rsid w:val="00B04448"/>
    <w:rsid w:val="00B13966"/>
    <w:rsid w:val="00B13F18"/>
    <w:rsid w:val="00B23939"/>
    <w:rsid w:val="00B26A72"/>
    <w:rsid w:val="00B26E7A"/>
    <w:rsid w:val="00B26FE3"/>
    <w:rsid w:val="00B3061E"/>
    <w:rsid w:val="00B323D5"/>
    <w:rsid w:val="00B33E34"/>
    <w:rsid w:val="00B40D60"/>
    <w:rsid w:val="00B41CE0"/>
    <w:rsid w:val="00B42F27"/>
    <w:rsid w:val="00B455A4"/>
    <w:rsid w:val="00B46745"/>
    <w:rsid w:val="00B505A7"/>
    <w:rsid w:val="00B50D4C"/>
    <w:rsid w:val="00B516A8"/>
    <w:rsid w:val="00B52848"/>
    <w:rsid w:val="00B55F37"/>
    <w:rsid w:val="00B5622F"/>
    <w:rsid w:val="00B631C4"/>
    <w:rsid w:val="00B64E2F"/>
    <w:rsid w:val="00B64ECB"/>
    <w:rsid w:val="00B71056"/>
    <w:rsid w:val="00B7303A"/>
    <w:rsid w:val="00B738BA"/>
    <w:rsid w:val="00B73C07"/>
    <w:rsid w:val="00B74A90"/>
    <w:rsid w:val="00B763A7"/>
    <w:rsid w:val="00B77D41"/>
    <w:rsid w:val="00B80090"/>
    <w:rsid w:val="00B832D2"/>
    <w:rsid w:val="00B83703"/>
    <w:rsid w:val="00B85408"/>
    <w:rsid w:val="00B901D8"/>
    <w:rsid w:val="00B9146F"/>
    <w:rsid w:val="00B93F9E"/>
    <w:rsid w:val="00B9639E"/>
    <w:rsid w:val="00BA1332"/>
    <w:rsid w:val="00BA3E2C"/>
    <w:rsid w:val="00BA6828"/>
    <w:rsid w:val="00BA7F5C"/>
    <w:rsid w:val="00BB0072"/>
    <w:rsid w:val="00BC00BA"/>
    <w:rsid w:val="00BC3F40"/>
    <w:rsid w:val="00BD0D70"/>
    <w:rsid w:val="00BD38FB"/>
    <w:rsid w:val="00BD6948"/>
    <w:rsid w:val="00BD6AF4"/>
    <w:rsid w:val="00BE1F93"/>
    <w:rsid w:val="00BE446A"/>
    <w:rsid w:val="00BF04FE"/>
    <w:rsid w:val="00BF0536"/>
    <w:rsid w:val="00BF17F7"/>
    <w:rsid w:val="00BF374B"/>
    <w:rsid w:val="00C04762"/>
    <w:rsid w:val="00C052EE"/>
    <w:rsid w:val="00C0565D"/>
    <w:rsid w:val="00C06749"/>
    <w:rsid w:val="00C06E3B"/>
    <w:rsid w:val="00C07593"/>
    <w:rsid w:val="00C07897"/>
    <w:rsid w:val="00C079BD"/>
    <w:rsid w:val="00C1086C"/>
    <w:rsid w:val="00C11B40"/>
    <w:rsid w:val="00C131D8"/>
    <w:rsid w:val="00C13713"/>
    <w:rsid w:val="00C2058B"/>
    <w:rsid w:val="00C2131E"/>
    <w:rsid w:val="00C214FC"/>
    <w:rsid w:val="00C22B82"/>
    <w:rsid w:val="00C2435A"/>
    <w:rsid w:val="00C24F1C"/>
    <w:rsid w:val="00C25705"/>
    <w:rsid w:val="00C2701B"/>
    <w:rsid w:val="00C27D82"/>
    <w:rsid w:val="00C32A99"/>
    <w:rsid w:val="00C34708"/>
    <w:rsid w:val="00C35273"/>
    <w:rsid w:val="00C41B4D"/>
    <w:rsid w:val="00C44D93"/>
    <w:rsid w:val="00C50AB0"/>
    <w:rsid w:val="00C530DC"/>
    <w:rsid w:val="00C54552"/>
    <w:rsid w:val="00C550D6"/>
    <w:rsid w:val="00C6073B"/>
    <w:rsid w:val="00C630C1"/>
    <w:rsid w:val="00C66A7B"/>
    <w:rsid w:val="00C707BA"/>
    <w:rsid w:val="00C7154D"/>
    <w:rsid w:val="00C71927"/>
    <w:rsid w:val="00C744EB"/>
    <w:rsid w:val="00C75D36"/>
    <w:rsid w:val="00C779B5"/>
    <w:rsid w:val="00C8026B"/>
    <w:rsid w:val="00C818C7"/>
    <w:rsid w:val="00C84943"/>
    <w:rsid w:val="00C84CA7"/>
    <w:rsid w:val="00C84DBF"/>
    <w:rsid w:val="00C861FA"/>
    <w:rsid w:val="00C86A77"/>
    <w:rsid w:val="00C9148C"/>
    <w:rsid w:val="00C93E4E"/>
    <w:rsid w:val="00CA07FE"/>
    <w:rsid w:val="00CA2568"/>
    <w:rsid w:val="00CA2AD3"/>
    <w:rsid w:val="00CA2B4C"/>
    <w:rsid w:val="00CA4946"/>
    <w:rsid w:val="00CB1D28"/>
    <w:rsid w:val="00CB491D"/>
    <w:rsid w:val="00CC38C3"/>
    <w:rsid w:val="00CC5267"/>
    <w:rsid w:val="00CC681D"/>
    <w:rsid w:val="00CD07C9"/>
    <w:rsid w:val="00CD47FF"/>
    <w:rsid w:val="00CE2BC5"/>
    <w:rsid w:val="00CE5648"/>
    <w:rsid w:val="00CE6AF5"/>
    <w:rsid w:val="00CF3500"/>
    <w:rsid w:val="00CF5DE4"/>
    <w:rsid w:val="00CF7026"/>
    <w:rsid w:val="00CF752F"/>
    <w:rsid w:val="00CF7E52"/>
    <w:rsid w:val="00D00B01"/>
    <w:rsid w:val="00D039D6"/>
    <w:rsid w:val="00D05C9D"/>
    <w:rsid w:val="00D066B8"/>
    <w:rsid w:val="00D06A7B"/>
    <w:rsid w:val="00D1499E"/>
    <w:rsid w:val="00D15618"/>
    <w:rsid w:val="00D15C9C"/>
    <w:rsid w:val="00D16EF9"/>
    <w:rsid w:val="00D215F8"/>
    <w:rsid w:val="00D21BA7"/>
    <w:rsid w:val="00D224C7"/>
    <w:rsid w:val="00D41DE2"/>
    <w:rsid w:val="00D42A9D"/>
    <w:rsid w:val="00D440E4"/>
    <w:rsid w:val="00D445CE"/>
    <w:rsid w:val="00D47CAF"/>
    <w:rsid w:val="00D47E7E"/>
    <w:rsid w:val="00D57D6B"/>
    <w:rsid w:val="00D612A8"/>
    <w:rsid w:val="00D6458C"/>
    <w:rsid w:val="00D70B6E"/>
    <w:rsid w:val="00D70EF7"/>
    <w:rsid w:val="00D75168"/>
    <w:rsid w:val="00D7757B"/>
    <w:rsid w:val="00D80DE8"/>
    <w:rsid w:val="00D81E76"/>
    <w:rsid w:val="00D82E3A"/>
    <w:rsid w:val="00D86011"/>
    <w:rsid w:val="00D95459"/>
    <w:rsid w:val="00D95FFE"/>
    <w:rsid w:val="00D97A55"/>
    <w:rsid w:val="00DA1243"/>
    <w:rsid w:val="00DA2773"/>
    <w:rsid w:val="00DA3FDE"/>
    <w:rsid w:val="00DA61EB"/>
    <w:rsid w:val="00DA6B4E"/>
    <w:rsid w:val="00DB1AAC"/>
    <w:rsid w:val="00DB2BC7"/>
    <w:rsid w:val="00DB319F"/>
    <w:rsid w:val="00DB60D0"/>
    <w:rsid w:val="00DB7B34"/>
    <w:rsid w:val="00DC4781"/>
    <w:rsid w:val="00DC63C0"/>
    <w:rsid w:val="00DD2668"/>
    <w:rsid w:val="00DD3CCC"/>
    <w:rsid w:val="00DD6980"/>
    <w:rsid w:val="00DD736E"/>
    <w:rsid w:val="00DD77CF"/>
    <w:rsid w:val="00DE160E"/>
    <w:rsid w:val="00DF5EBF"/>
    <w:rsid w:val="00E1332A"/>
    <w:rsid w:val="00E13419"/>
    <w:rsid w:val="00E160C7"/>
    <w:rsid w:val="00E2468C"/>
    <w:rsid w:val="00E35B19"/>
    <w:rsid w:val="00E414D0"/>
    <w:rsid w:val="00E42C36"/>
    <w:rsid w:val="00E43A60"/>
    <w:rsid w:val="00E51535"/>
    <w:rsid w:val="00E540AE"/>
    <w:rsid w:val="00E6310C"/>
    <w:rsid w:val="00E63495"/>
    <w:rsid w:val="00E6605F"/>
    <w:rsid w:val="00E67166"/>
    <w:rsid w:val="00E704CF"/>
    <w:rsid w:val="00E72DAA"/>
    <w:rsid w:val="00E73A5B"/>
    <w:rsid w:val="00E73C50"/>
    <w:rsid w:val="00E74781"/>
    <w:rsid w:val="00E8004F"/>
    <w:rsid w:val="00E8574E"/>
    <w:rsid w:val="00E85E07"/>
    <w:rsid w:val="00E91894"/>
    <w:rsid w:val="00E96B64"/>
    <w:rsid w:val="00EA0BF1"/>
    <w:rsid w:val="00EA1D59"/>
    <w:rsid w:val="00EA271C"/>
    <w:rsid w:val="00EA27ED"/>
    <w:rsid w:val="00EA320E"/>
    <w:rsid w:val="00EB1419"/>
    <w:rsid w:val="00EB4326"/>
    <w:rsid w:val="00EB4FF2"/>
    <w:rsid w:val="00EB73B9"/>
    <w:rsid w:val="00EC196F"/>
    <w:rsid w:val="00EC3413"/>
    <w:rsid w:val="00EC3E48"/>
    <w:rsid w:val="00EC5D10"/>
    <w:rsid w:val="00ED44D2"/>
    <w:rsid w:val="00ED795D"/>
    <w:rsid w:val="00EE0BDC"/>
    <w:rsid w:val="00EE2AD6"/>
    <w:rsid w:val="00EE6126"/>
    <w:rsid w:val="00EF1D1F"/>
    <w:rsid w:val="00EF2BA0"/>
    <w:rsid w:val="00EF4B4E"/>
    <w:rsid w:val="00F00998"/>
    <w:rsid w:val="00F0213E"/>
    <w:rsid w:val="00F02214"/>
    <w:rsid w:val="00F0284B"/>
    <w:rsid w:val="00F03C30"/>
    <w:rsid w:val="00F03E39"/>
    <w:rsid w:val="00F05D5C"/>
    <w:rsid w:val="00F12F9C"/>
    <w:rsid w:val="00F130F3"/>
    <w:rsid w:val="00F17880"/>
    <w:rsid w:val="00F2519B"/>
    <w:rsid w:val="00F26B60"/>
    <w:rsid w:val="00F320A8"/>
    <w:rsid w:val="00F3278C"/>
    <w:rsid w:val="00F3385B"/>
    <w:rsid w:val="00F35C1D"/>
    <w:rsid w:val="00F367FD"/>
    <w:rsid w:val="00F36CFF"/>
    <w:rsid w:val="00F40C26"/>
    <w:rsid w:val="00F42152"/>
    <w:rsid w:val="00F44295"/>
    <w:rsid w:val="00F50648"/>
    <w:rsid w:val="00F5559B"/>
    <w:rsid w:val="00F5669B"/>
    <w:rsid w:val="00F56731"/>
    <w:rsid w:val="00F57399"/>
    <w:rsid w:val="00F57532"/>
    <w:rsid w:val="00F57A89"/>
    <w:rsid w:val="00F62B0D"/>
    <w:rsid w:val="00F63E7A"/>
    <w:rsid w:val="00F654F0"/>
    <w:rsid w:val="00F70A61"/>
    <w:rsid w:val="00F80647"/>
    <w:rsid w:val="00F81D23"/>
    <w:rsid w:val="00F820BA"/>
    <w:rsid w:val="00F8297B"/>
    <w:rsid w:val="00F82BB5"/>
    <w:rsid w:val="00F8414E"/>
    <w:rsid w:val="00F87DD3"/>
    <w:rsid w:val="00F91455"/>
    <w:rsid w:val="00F92AA5"/>
    <w:rsid w:val="00F93ADF"/>
    <w:rsid w:val="00F97DFB"/>
    <w:rsid w:val="00FA06C0"/>
    <w:rsid w:val="00FA2805"/>
    <w:rsid w:val="00FA2D8B"/>
    <w:rsid w:val="00FB4C1E"/>
    <w:rsid w:val="00FC4368"/>
    <w:rsid w:val="00FD10D3"/>
    <w:rsid w:val="00FD2A3A"/>
    <w:rsid w:val="00FD4FB9"/>
    <w:rsid w:val="00FD5E08"/>
    <w:rsid w:val="00FE3B42"/>
    <w:rsid w:val="00FE5932"/>
    <w:rsid w:val="00FF0FE0"/>
    <w:rsid w:val="00FF1961"/>
    <w:rsid w:val="00FF4E3C"/>
    <w:rsid w:val="00FF7767"/>
    <w:rsid w:val="00FF7E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6C7E3"/>
  <w15:docId w15:val="{963A0075-9126-4717-9973-B14C0B4E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5012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819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D95459"/>
    <w:pPr>
      <w:widowControl w:val="0"/>
      <w:spacing w:before="59" w:after="0" w:line="240" w:lineRule="auto"/>
      <w:ind w:left="220"/>
      <w:outlineLvl w:val="2"/>
    </w:pPr>
    <w:rPr>
      <w:rFonts w:ascii="Verdana" w:eastAsia="Verdana" w:hAnsi="Verdana"/>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D95459"/>
    <w:rPr>
      <w:rFonts w:ascii="Verdana" w:eastAsia="Verdana" w:hAnsi="Verdana"/>
      <w:b/>
      <w:bCs/>
      <w:sz w:val="23"/>
      <w:szCs w:val="23"/>
      <w:lang w:val="en-US" w:eastAsia="en-US"/>
    </w:rPr>
  </w:style>
  <w:style w:type="paragraph" w:styleId="BodyText">
    <w:name w:val="Body Text"/>
    <w:basedOn w:val="Normal"/>
    <w:link w:val="BodyTextChar"/>
    <w:uiPriority w:val="1"/>
    <w:qFormat/>
    <w:rsid w:val="00D95459"/>
    <w:pPr>
      <w:widowControl w:val="0"/>
      <w:spacing w:after="0" w:line="240" w:lineRule="auto"/>
      <w:ind w:left="220"/>
    </w:pPr>
    <w:rPr>
      <w:rFonts w:ascii="Verdana" w:eastAsia="Verdana" w:hAnsi="Verdana"/>
      <w:sz w:val="23"/>
      <w:szCs w:val="23"/>
      <w:lang w:val="en-US"/>
    </w:rPr>
  </w:style>
  <w:style w:type="character" w:customStyle="1" w:styleId="BodyTextChar">
    <w:name w:val="Body Text Char"/>
    <w:basedOn w:val="DefaultParagraphFont"/>
    <w:link w:val="BodyText"/>
    <w:uiPriority w:val="1"/>
    <w:rsid w:val="00D95459"/>
    <w:rPr>
      <w:rFonts w:ascii="Verdana" w:eastAsia="Verdana" w:hAnsi="Verdana"/>
      <w:sz w:val="23"/>
      <w:szCs w:val="23"/>
      <w:lang w:val="en-US" w:eastAsia="en-US"/>
    </w:rPr>
  </w:style>
  <w:style w:type="paragraph" w:styleId="Header">
    <w:name w:val="header"/>
    <w:basedOn w:val="Normal"/>
    <w:link w:val="HeaderChar"/>
    <w:uiPriority w:val="99"/>
    <w:unhideWhenUsed/>
    <w:rsid w:val="006E4B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BAC"/>
    <w:rPr>
      <w:sz w:val="22"/>
      <w:szCs w:val="22"/>
      <w:lang w:eastAsia="en-US"/>
    </w:rPr>
  </w:style>
  <w:style w:type="paragraph" w:styleId="Footer">
    <w:name w:val="footer"/>
    <w:basedOn w:val="Normal"/>
    <w:link w:val="FooterChar"/>
    <w:uiPriority w:val="99"/>
    <w:unhideWhenUsed/>
    <w:rsid w:val="006E4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BAC"/>
    <w:rPr>
      <w:sz w:val="22"/>
      <w:szCs w:val="22"/>
      <w:lang w:eastAsia="en-US"/>
    </w:rPr>
  </w:style>
  <w:style w:type="paragraph" w:customStyle="1" w:styleId="Sectiontitle">
    <w:name w:val="Section title"/>
    <w:next w:val="Normal"/>
    <w:qFormat/>
    <w:rsid w:val="00FF7EB9"/>
    <w:rPr>
      <w:rFonts w:ascii="Verdana" w:eastAsia="Times New Roman" w:hAnsi="Verdana" w:cs="Times New Roman"/>
      <w:b/>
      <w:color w:val="7D6A55"/>
      <w:spacing w:val="5"/>
      <w:kern w:val="28"/>
      <w:sz w:val="48"/>
      <w:szCs w:val="52"/>
      <w:lang w:eastAsia="en-US"/>
    </w:rPr>
  </w:style>
  <w:style w:type="paragraph" w:styleId="ListParagraph">
    <w:name w:val="List Paragraph"/>
    <w:basedOn w:val="Normal"/>
    <w:uiPriority w:val="34"/>
    <w:qFormat/>
    <w:rsid w:val="00301BD1"/>
    <w:pPr>
      <w:ind w:left="720"/>
      <w:contextualSpacing/>
    </w:pPr>
  </w:style>
  <w:style w:type="paragraph" w:styleId="NoSpacing">
    <w:name w:val="No Spacing"/>
    <w:uiPriority w:val="1"/>
    <w:qFormat/>
    <w:rsid w:val="00F12F9C"/>
    <w:rPr>
      <w:rFonts w:ascii="Verdana" w:hAnsi="Verdana"/>
      <w:sz w:val="22"/>
      <w:szCs w:val="22"/>
      <w:lang w:eastAsia="en-US"/>
    </w:rPr>
  </w:style>
  <w:style w:type="character" w:customStyle="1" w:styleId="Heading1Char">
    <w:name w:val="Heading 1 Char"/>
    <w:basedOn w:val="DefaultParagraphFont"/>
    <w:link w:val="Heading1"/>
    <w:uiPriority w:val="9"/>
    <w:rsid w:val="0050125F"/>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unhideWhenUsed/>
    <w:qFormat/>
    <w:rsid w:val="0050125F"/>
    <w:pPr>
      <w:outlineLvl w:val="9"/>
    </w:pPr>
    <w:rPr>
      <w:lang w:val="en-US" w:eastAsia="ja-JP"/>
    </w:rPr>
  </w:style>
  <w:style w:type="paragraph" w:styleId="TOC3">
    <w:name w:val="toc 3"/>
    <w:basedOn w:val="Normal"/>
    <w:next w:val="Normal"/>
    <w:autoRedefine/>
    <w:uiPriority w:val="39"/>
    <w:unhideWhenUsed/>
    <w:rsid w:val="0050125F"/>
    <w:pPr>
      <w:spacing w:after="100"/>
      <w:ind w:left="440"/>
    </w:pPr>
  </w:style>
  <w:style w:type="character" w:styleId="Hyperlink">
    <w:name w:val="Hyperlink"/>
    <w:basedOn w:val="DefaultParagraphFont"/>
    <w:uiPriority w:val="99"/>
    <w:unhideWhenUsed/>
    <w:rsid w:val="0050125F"/>
    <w:rPr>
      <w:color w:val="0000FF" w:themeColor="hyperlink"/>
      <w:u w:val="single"/>
    </w:rPr>
  </w:style>
  <w:style w:type="table" w:styleId="TableGrid">
    <w:name w:val="Table Grid"/>
    <w:basedOn w:val="TableNormal"/>
    <w:uiPriority w:val="59"/>
    <w:rsid w:val="00D47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link w:val="BodycopyChar"/>
    <w:rsid w:val="00A61A4B"/>
    <w:pPr>
      <w:spacing w:after="0" w:line="240" w:lineRule="auto"/>
    </w:pPr>
    <w:rPr>
      <w:rFonts w:ascii="Verdana" w:hAnsi="Verdana"/>
      <w:sz w:val="24"/>
    </w:rPr>
  </w:style>
  <w:style w:type="character" w:customStyle="1" w:styleId="BodycopyChar">
    <w:name w:val="Body copy Char"/>
    <w:link w:val="Bodycopy"/>
    <w:rsid w:val="00A61A4B"/>
    <w:rPr>
      <w:rFonts w:ascii="Verdana" w:hAnsi="Verdana"/>
      <w:sz w:val="24"/>
      <w:szCs w:val="22"/>
      <w:lang w:eastAsia="en-US"/>
    </w:rPr>
  </w:style>
  <w:style w:type="character" w:styleId="PlaceholderText">
    <w:name w:val="Placeholder Text"/>
    <w:uiPriority w:val="99"/>
    <w:semiHidden/>
    <w:rsid w:val="00A61A4B"/>
    <w:rPr>
      <w:color w:val="808080"/>
    </w:rPr>
  </w:style>
  <w:style w:type="paragraph" w:styleId="BalloonText">
    <w:name w:val="Balloon Text"/>
    <w:basedOn w:val="Normal"/>
    <w:link w:val="BalloonTextChar"/>
    <w:uiPriority w:val="99"/>
    <w:semiHidden/>
    <w:unhideWhenUsed/>
    <w:rsid w:val="005D1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F6F"/>
    <w:rPr>
      <w:rFonts w:ascii="Tahoma" w:hAnsi="Tahoma" w:cs="Tahoma"/>
      <w:sz w:val="16"/>
      <w:szCs w:val="16"/>
      <w:lang w:eastAsia="en-US"/>
    </w:rPr>
  </w:style>
  <w:style w:type="character" w:styleId="CommentReference">
    <w:name w:val="annotation reference"/>
    <w:basedOn w:val="DefaultParagraphFont"/>
    <w:uiPriority w:val="99"/>
    <w:semiHidden/>
    <w:unhideWhenUsed/>
    <w:rsid w:val="005257A6"/>
    <w:rPr>
      <w:sz w:val="16"/>
      <w:szCs w:val="16"/>
    </w:rPr>
  </w:style>
  <w:style w:type="paragraph" w:styleId="CommentText">
    <w:name w:val="annotation text"/>
    <w:basedOn w:val="Normal"/>
    <w:link w:val="CommentTextChar"/>
    <w:uiPriority w:val="99"/>
    <w:unhideWhenUsed/>
    <w:rsid w:val="005257A6"/>
    <w:pPr>
      <w:spacing w:line="240" w:lineRule="auto"/>
    </w:pPr>
    <w:rPr>
      <w:sz w:val="20"/>
      <w:szCs w:val="20"/>
    </w:rPr>
  </w:style>
  <w:style w:type="character" w:customStyle="1" w:styleId="CommentTextChar">
    <w:name w:val="Comment Text Char"/>
    <w:basedOn w:val="DefaultParagraphFont"/>
    <w:link w:val="CommentText"/>
    <w:uiPriority w:val="99"/>
    <w:rsid w:val="005257A6"/>
    <w:rPr>
      <w:lang w:eastAsia="en-US"/>
    </w:rPr>
  </w:style>
  <w:style w:type="paragraph" w:styleId="CommentSubject">
    <w:name w:val="annotation subject"/>
    <w:basedOn w:val="CommentText"/>
    <w:next w:val="CommentText"/>
    <w:link w:val="CommentSubjectChar"/>
    <w:uiPriority w:val="99"/>
    <w:semiHidden/>
    <w:unhideWhenUsed/>
    <w:rsid w:val="005257A6"/>
    <w:rPr>
      <w:b/>
      <w:bCs/>
    </w:rPr>
  </w:style>
  <w:style w:type="character" w:customStyle="1" w:styleId="CommentSubjectChar">
    <w:name w:val="Comment Subject Char"/>
    <w:basedOn w:val="CommentTextChar"/>
    <w:link w:val="CommentSubject"/>
    <w:uiPriority w:val="99"/>
    <w:semiHidden/>
    <w:rsid w:val="005257A6"/>
    <w:rPr>
      <w:b/>
      <w:bCs/>
      <w:lang w:eastAsia="en-US"/>
    </w:rPr>
  </w:style>
  <w:style w:type="paragraph" w:customStyle="1" w:styleId="Bheading">
    <w:name w:val="B heading"/>
    <w:basedOn w:val="Heading2"/>
    <w:next w:val="Bodycopy"/>
    <w:qFormat/>
    <w:rsid w:val="00081941"/>
    <w:pPr>
      <w:spacing w:before="0" w:line="240" w:lineRule="auto"/>
    </w:pPr>
    <w:rPr>
      <w:rFonts w:ascii="Verdana" w:eastAsia="Times New Roman" w:hAnsi="Verdana" w:cs="Times New Roman"/>
      <w:color w:val="000000"/>
      <w:sz w:val="28"/>
    </w:rPr>
  </w:style>
  <w:style w:type="paragraph" w:customStyle="1" w:styleId="Cheading">
    <w:name w:val="C heading"/>
    <w:basedOn w:val="Heading3"/>
    <w:next w:val="Bodycopy"/>
    <w:qFormat/>
    <w:rsid w:val="00081941"/>
    <w:pPr>
      <w:keepNext/>
      <w:keepLines/>
      <w:widowControl/>
      <w:spacing w:before="0"/>
      <w:ind w:left="0"/>
    </w:pPr>
    <w:rPr>
      <w:rFonts w:eastAsia="Times New Roman" w:cs="Times New Roman"/>
      <w:b w:val="0"/>
      <w:color w:val="000000"/>
      <w:sz w:val="28"/>
      <w:szCs w:val="22"/>
      <w:lang w:val="en-GB"/>
    </w:rPr>
  </w:style>
  <w:style w:type="character" w:customStyle="1" w:styleId="Heading2Char">
    <w:name w:val="Heading 2 Char"/>
    <w:basedOn w:val="DefaultParagraphFont"/>
    <w:link w:val="Heading2"/>
    <w:uiPriority w:val="9"/>
    <w:semiHidden/>
    <w:rsid w:val="00081941"/>
    <w:rPr>
      <w:rFonts w:asciiTheme="majorHAnsi" w:eastAsiaTheme="majorEastAsia" w:hAnsiTheme="majorHAnsi" w:cstheme="majorBidi"/>
      <w:b/>
      <w:bCs/>
      <w:color w:val="4F81BD" w:themeColor="accent1"/>
      <w:sz w:val="26"/>
      <w:szCs w:val="26"/>
      <w:lang w:eastAsia="en-US"/>
    </w:rPr>
  </w:style>
  <w:style w:type="paragraph" w:customStyle="1" w:styleId="Introduction">
    <w:name w:val="Introduction"/>
    <w:basedOn w:val="Heading1"/>
    <w:next w:val="Bodycopy"/>
    <w:qFormat/>
    <w:rsid w:val="00B7303A"/>
    <w:pPr>
      <w:spacing w:before="0" w:line="240" w:lineRule="auto"/>
    </w:pPr>
    <w:rPr>
      <w:rFonts w:ascii="Verdana" w:eastAsia="Times New Roman" w:hAnsi="Verdana" w:cs="Times New Roman"/>
      <w:b w:val="0"/>
      <w:color w:val="7D6A55"/>
      <w:sz w:val="32"/>
    </w:rPr>
  </w:style>
  <w:style w:type="paragraph" w:customStyle="1" w:styleId="Aheading">
    <w:name w:val="A heading"/>
    <w:basedOn w:val="Heading1"/>
    <w:next w:val="Bodycopy"/>
    <w:qFormat/>
    <w:rsid w:val="00B7303A"/>
    <w:pPr>
      <w:spacing w:before="0" w:line="240" w:lineRule="auto"/>
    </w:pPr>
    <w:rPr>
      <w:rFonts w:ascii="Verdana" w:eastAsia="Times New Roman" w:hAnsi="Verdana" w:cs="Times New Roman"/>
      <w:color w:val="7D6A55"/>
      <w:sz w:val="32"/>
    </w:rPr>
  </w:style>
  <w:style w:type="paragraph" w:customStyle="1" w:styleId="Default">
    <w:name w:val="Default"/>
    <w:rsid w:val="00960C03"/>
    <w:pPr>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382B81"/>
    <w:rPr>
      <w:sz w:val="22"/>
      <w:szCs w:val="22"/>
      <w:lang w:eastAsia="en-US"/>
    </w:rPr>
  </w:style>
  <w:style w:type="character" w:styleId="FollowedHyperlink">
    <w:name w:val="FollowedHyperlink"/>
    <w:basedOn w:val="DefaultParagraphFont"/>
    <w:uiPriority w:val="99"/>
    <w:semiHidden/>
    <w:unhideWhenUsed/>
    <w:rsid w:val="000263C3"/>
    <w:rPr>
      <w:color w:val="800080" w:themeColor="followedHyperlink"/>
      <w:u w:val="single"/>
    </w:rPr>
  </w:style>
  <w:style w:type="character" w:styleId="SubtleEmphasis">
    <w:name w:val="Subtle Emphasis"/>
    <w:uiPriority w:val="19"/>
    <w:qFormat/>
    <w:rsid w:val="00A41AA8"/>
    <w:rPr>
      <w:i/>
      <w:iCs/>
      <w:color w:val="808080"/>
    </w:rPr>
  </w:style>
  <w:style w:type="character" w:styleId="Emphasis">
    <w:name w:val="Emphasis"/>
    <w:uiPriority w:val="20"/>
    <w:qFormat/>
    <w:rsid w:val="00F12F9C"/>
    <w:rPr>
      <w:i/>
      <w:iCs/>
    </w:rPr>
  </w:style>
  <w:style w:type="character" w:customStyle="1" w:styleId="GCIliststyle">
    <w:name w:val="GCI list style"/>
    <w:basedOn w:val="DefaultParagraphFont"/>
    <w:uiPriority w:val="1"/>
    <w:rsid w:val="00DD3CCC"/>
    <w:rPr>
      <w:rFonts w:ascii="Verdana" w:hAnsi="Verdana"/>
      <w:b/>
      <w:sz w:val="20"/>
    </w:rPr>
  </w:style>
  <w:style w:type="paragraph" w:styleId="FootnoteText">
    <w:name w:val="footnote text"/>
    <w:basedOn w:val="Normal"/>
    <w:link w:val="FootnoteTextChar"/>
    <w:uiPriority w:val="99"/>
    <w:semiHidden/>
    <w:unhideWhenUsed/>
    <w:rsid w:val="009220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2011"/>
    <w:rPr>
      <w:lang w:eastAsia="en-US"/>
    </w:rPr>
  </w:style>
  <w:style w:type="character" w:styleId="FootnoteReference">
    <w:name w:val="footnote reference"/>
    <w:basedOn w:val="DefaultParagraphFont"/>
    <w:uiPriority w:val="99"/>
    <w:semiHidden/>
    <w:unhideWhenUsed/>
    <w:rsid w:val="00922011"/>
    <w:rPr>
      <w:vertAlign w:val="superscript"/>
    </w:rPr>
  </w:style>
  <w:style w:type="paragraph" w:styleId="NormalWeb">
    <w:name w:val="Normal (Web)"/>
    <w:basedOn w:val="Normal"/>
    <w:uiPriority w:val="99"/>
    <w:semiHidden/>
    <w:unhideWhenUsed/>
    <w:rsid w:val="0001457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6965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96556"/>
  </w:style>
  <w:style w:type="character" w:customStyle="1" w:styleId="eop">
    <w:name w:val="eop"/>
    <w:basedOn w:val="DefaultParagraphFont"/>
    <w:rsid w:val="00696556"/>
  </w:style>
  <w:style w:type="paragraph" w:customStyle="1" w:styleId="Alphabeticallist">
    <w:name w:val="Alphabetical list"/>
    <w:qFormat/>
    <w:rsid w:val="008D21C1"/>
    <w:pPr>
      <w:numPr>
        <w:numId w:val="31"/>
      </w:numPr>
      <w:spacing w:before="80" w:after="80" w:line="360" w:lineRule="auto"/>
    </w:pPr>
    <w:rPr>
      <w:rFonts w:ascii="Arial" w:eastAsia="Times New Roman" w:hAnsi="Arial" w:cs="Times New Roman"/>
      <w:color w:val="1C1C1C"/>
      <w:sz w:val="24"/>
      <w:lang w:eastAsia="en-US"/>
    </w:rPr>
  </w:style>
  <w:style w:type="paragraph" w:customStyle="1" w:styleId="LFRNumberedBodyText">
    <w:name w:val="LFR Numbered Body Text"/>
    <w:basedOn w:val="Heading2"/>
    <w:link w:val="LFRNumberedBodyTextChar"/>
    <w:qFormat/>
    <w:rsid w:val="0017195D"/>
    <w:pPr>
      <w:keepNext w:val="0"/>
      <w:keepLines w:val="0"/>
      <w:numPr>
        <w:ilvl w:val="1"/>
      </w:numPr>
      <w:spacing w:before="40" w:after="240" w:line="240" w:lineRule="auto"/>
      <w:ind w:left="576" w:hanging="576"/>
      <w:jc w:val="both"/>
    </w:pPr>
    <w:rPr>
      <w:rFonts w:asciiTheme="minorHAnsi" w:hAnsiTheme="minorHAnsi" w:cstheme="minorHAnsi"/>
      <w:b w:val="0"/>
      <w:bCs w:val="0"/>
      <w:color w:val="auto"/>
      <w:sz w:val="22"/>
      <w:szCs w:val="22"/>
    </w:rPr>
  </w:style>
  <w:style w:type="character" w:customStyle="1" w:styleId="LFRNumberedBodyTextChar">
    <w:name w:val="LFR Numbered Body Text Char"/>
    <w:basedOn w:val="DefaultParagraphFont"/>
    <w:link w:val="LFRNumberedBodyText"/>
    <w:rsid w:val="0017195D"/>
    <w:rPr>
      <w:rFonts w:asciiTheme="minorHAnsi" w:eastAsiaTheme="majorEastAsia" w:hAnsiTheme="minorHAnsi" w:cstheme="minorHAnsi"/>
      <w:sz w:val="22"/>
      <w:szCs w:val="22"/>
      <w:lang w:eastAsia="en-US"/>
    </w:rPr>
  </w:style>
  <w:style w:type="character" w:customStyle="1" w:styleId="Boxtext3Char">
    <w:name w:val="Box text 3 Char"/>
    <w:basedOn w:val="DefaultParagraphFont"/>
    <w:link w:val="Boxtext3"/>
    <w:locked/>
    <w:rsid w:val="0017195D"/>
    <w:rPr>
      <w:rFonts w:ascii="Arial" w:hAnsi="Arial"/>
      <w:szCs w:val="24"/>
    </w:rPr>
  </w:style>
  <w:style w:type="paragraph" w:customStyle="1" w:styleId="Boxtext3">
    <w:name w:val="Box text 3"/>
    <w:basedOn w:val="Normal"/>
    <w:link w:val="Boxtext3Char"/>
    <w:qFormat/>
    <w:rsid w:val="0017195D"/>
    <w:pPr>
      <w:spacing w:after="0" w:line="240" w:lineRule="auto"/>
      <w:ind w:left="164" w:right="184"/>
      <w:jc w:val="both"/>
    </w:pPr>
    <w:rPr>
      <w:rFonts w:ascii="Arial" w:hAnsi="Arial"/>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4589">
      <w:bodyDiv w:val="1"/>
      <w:marLeft w:val="0"/>
      <w:marRight w:val="0"/>
      <w:marTop w:val="0"/>
      <w:marBottom w:val="0"/>
      <w:divBdr>
        <w:top w:val="none" w:sz="0" w:space="0" w:color="auto"/>
        <w:left w:val="none" w:sz="0" w:space="0" w:color="auto"/>
        <w:bottom w:val="none" w:sz="0" w:space="0" w:color="auto"/>
        <w:right w:val="none" w:sz="0" w:space="0" w:color="auto"/>
      </w:divBdr>
    </w:div>
    <w:div w:id="264653320">
      <w:bodyDiv w:val="1"/>
      <w:marLeft w:val="0"/>
      <w:marRight w:val="0"/>
      <w:marTop w:val="0"/>
      <w:marBottom w:val="0"/>
      <w:divBdr>
        <w:top w:val="none" w:sz="0" w:space="0" w:color="auto"/>
        <w:left w:val="none" w:sz="0" w:space="0" w:color="auto"/>
        <w:bottom w:val="none" w:sz="0" w:space="0" w:color="auto"/>
        <w:right w:val="none" w:sz="0" w:space="0" w:color="auto"/>
      </w:divBdr>
    </w:div>
    <w:div w:id="422411713">
      <w:bodyDiv w:val="1"/>
      <w:marLeft w:val="0"/>
      <w:marRight w:val="0"/>
      <w:marTop w:val="0"/>
      <w:marBottom w:val="0"/>
      <w:divBdr>
        <w:top w:val="none" w:sz="0" w:space="0" w:color="auto"/>
        <w:left w:val="none" w:sz="0" w:space="0" w:color="auto"/>
        <w:bottom w:val="none" w:sz="0" w:space="0" w:color="auto"/>
        <w:right w:val="none" w:sz="0" w:space="0" w:color="auto"/>
      </w:divBdr>
    </w:div>
    <w:div w:id="540556239">
      <w:bodyDiv w:val="1"/>
      <w:marLeft w:val="0"/>
      <w:marRight w:val="0"/>
      <w:marTop w:val="0"/>
      <w:marBottom w:val="0"/>
      <w:divBdr>
        <w:top w:val="none" w:sz="0" w:space="0" w:color="auto"/>
        <w:left w:val="none" w:sz="0" w:space="0" w:color="auto"/>
        <w:bottom w:val="none" w:sz="0" w:space="0" w:color="auto"/>
        <w:right w:val="none" w:sz="0" w:space="0" w:color="auto"/>
      </w:divBdr>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747581222">
      <w:bodyDiv w:val="1"/>
      <w:marLeft w:val="0"/>
      <w:marRight w:val="0"/>
      <w:marTop w:val="0"/>
      <w:marBottom w:val="0"/>
      <w:divBdr>
        <w:top w:val="none" w:sz="0" w:space="0" w:color="auto"/>
        <w:left w:val="none" w:sz="0" w:space="0" w:color="auto"/>
        <w:bottom w:val="none" w:sz="0" w:space="0" w:color="auto"/>
        <w:right w:val="none" w:sz="0" w:space="0" w:color="auto"/>
      </w:divBdr>
    </w:div>
    <w:div w:id="830026135">
      <w:bodyDiv w:val="1"/>
      <w:marLeft w:val="0"/>
      <w:marRight w:val="0"/>
      <w:marTop w:val="0"/>
      <w:marBottom w:val="0"/>
      <w:divBdr>
        <w:top w:val="none" w:sz="0" w:space="0" w:color="auto"/>
        <w:left w:val="none" w:sz="0" w:space="0" w:color="auto"/>
        <w:bottom w:val="none" w:sz="0" w:space="0" w:color="auto"/>
        <w:right w:val="none" w:sz="0" w:space="0" w:color="auto"/>
      </w:divBdr>
    </w:div>
    <w:div w:id="856843998">
      <w:bodyDiv w:val="1"/>
      <w:marLeft w:val="0"/>
      <w:marRight w:val="0"/>
      <w:marTop w:val="0"/>
      <w:marBottom w:val="0"/>
      <w:divBdr>
        <w:top w:val="none" w:sz="0" w:space="0" w:color="auto"/>
        <w:left w:val="none" w:sz="0" w:space="0" w:color="auto"/>
        <w:bottom w:val="none" w:sz="0" w:space="0" w:color="auto"/>
        <w:right w:val="none" w:sz="0" w:space="0" w:color="auto"/>
      </w:divBdr>
    </w:div>
    <w:div w:id="922762004">
      <w:bodyDiv w:val="1"/>
      <w:marLeft w:val="0"/>
      <w:marRight w:val="0"/>
      <w:marTop w:val="0"/>
      <w:marBottom w:val="0"/>
      <w:divBdr>
        <w:top w:val="none" w:sz="0" w:space="0" w:color="auto"/>
        <w:left w:val="none" w:sz="0" w:space="0" w:color="auto"/>
        <w:bottom w:val="none" w:sz="0" w:space="0" w:color="auto"/>
        <w:right w:val="none" w:sz="0" w:space="0" w:color="auto"/>
      </w:divBdr>
    </w:div>
    <w:div w:id="963921817">
      <w:bodyDiv w:val="1"/>
      <w:marLeft w:val="0"/>
      <w:marRight w:val="0"/>
      <w:marTop w:val="0"/>
      <w:marBottom w:val="0"/>
      <w:divBdr>
        <w:top w:val="none" w:sz="0" w:space="0" w:color="auto"/>
        <w:left w:val="none" w:sz="0" w:space="0" w:color="auto"/>
        <w:bottom w:val="none" w:sz="0" w:space="0" w:color="auto"/>
        <w:right w:val="none" w:sz="0" w:space="0" w:color="auto"/>
      </w:divBdr>
    </w:div>
    <w:div w:id="1116146115">
      <w:bodyDiv w:val="1"/>
      <w:marLeft w:val="0"/>
      <w:marRight w:val="0"/>
      <w:marTop w:val="0"/>
      <w:marBottom w:val="0"/>
      <w:divBdr>
        <w:top w:val="none" w:sz="0" w:space="0" w:color="auto"/>
        <w:left w:val="none" w:sz="0" w:space="0" w:color="auto"/>
        <w:bottom w:val="none" w:sz="0" w:space="0" w:color="auto"/>
        <w:right w:val="none" w:sz="0" w:space="0" w:color="auto"/>
      </w:divBdr>
    </w:div>
    <w:div w:id="1144082328">
      <w:bodyDiv w:val="1"/>
      <w:marLeft w:val="0"/>
      <w:marRight w:val="0"/>
      <w:marTop w:val="0"/>
      <w:marBottom w:val="0"/>
      <w:divBdr>
        <w:top w:val="none" w:sz="0" w:space="0" w:color="auto"/>
        <w:left w:val="none" w:sz="0" w:space="0" w:color="auto"/>
        <w:bottom w:val="none" w:sz="0" w:space="0" w:color="auto"/>
        <w:right w:val="none" w:sz="0" w:space="0" w:color="auto"/>
      </w:divBdr>
    </w:div>
    <w:div w:id="1201017589">
      <w:bodyDiv w:val="1"/>
      <w:marLeft w:val="0"/>
      <w:marRight w:val="0"/>
      <w:marTop w:val="0"/>
      <w:marBottom w:val="0"/>
      <w:divBdr>
        <w:top w:val="none" w:sz="0" w:space="0" w:color="auto"/>
        <w:left w:val="none" w:sz="0" w:space="0" w:color="auto"/>
        <w:bottom w:val="none" w:sz="0" w:space="0" w:color="auto"/>
        <w:right w:val="none" w:sz="0" w:space="0" w:color="auto"/>
      </w:divBdr>
    </w:div>
    <w:div w:id="1272207348">
      <w:bodyDiv w:val="1"/>
      <w:marLeft w:val="0"/>
      <w:marRight w:val="0"/>
      <w:marTop w:val="0"/>
      <w:marBottom w:val="0"/>
      <w:divBdr>
        <w:top w:val="none" w:sz="0" w:space="0" w:color="auto"/>
        <w:left w:val="none" w:sz="0" w:space="0" w:color="auto"/>
        <w:bottom w:val="none" w:sz="0" w:space="0" w:color="auto"/>
        <w:right w:val="none" w:sz="0" w:space="0" w:color="auto"/>
      </w:divBdr>
    </w:div>
    <w:div w:id="1347052827">
      <w:bodyDiv w:val="1"/>
      <w:marLeft w:val="0"/>
      <w:marRight w:val="0"/>
      <w:marTop w:val="0"/>
      <w:marBottom w:val="0"/>
      <w:divBdr>
        <w:top w:val="none" w:sz="0" w:space="0" w:color="auto"/>
        <w:left w:val="none" w:sz="0" w:space="0" w:color="auto"/>
        <w:bottom w:val="none" w:sz="0" w:space="0" w:color="auto"/>
        <w:right w:val="none" w:sz="0" w:space="0" w:color="auto"/>
      </w:divBdr>
      <w:divsChild>
        <w:div w:id="912661328">
          <w:marLeft w:val="806"/>
          <w:marRight w:val="0"/>
          <w:marTop w:val="200"/>
          <w:marBottom w:val="0"/>
          <w:divBdr>
            <w:top w:val="none" w:sz="0" w:space="0" w:color="auto"/>
            <w:left w:val="none" w:sz="0" w:space="0" w:color="auto"/>
            <w:bottom w:val="none" w:sz="0" w:space="0" w:color="auto"/>
            <w:right w:val="none" w:sz="0" w:space="0" w:color="auto"/>
          </w:divBdr>
        </w:div>
      </w:divsChild>
    </w:div>
    <w:div w:id="1349872622">
      <w:bodyDiv w:val="1"/>
      <w:marLeft w:val="0"/>
      <w:marRight w:val="0"/>
      <w:marTop w:val="0"/>
      <w:marBottom w:val="0"/>
      <w:divBdr>
        <w:top w:val="none" w:sz="0" w:space="0" w:color="auto"/>
        <w:left w:val="none" w:sz="0" w:space="0" w:color="auto"/>
        <w:bottom w:val="none" w:sz="0" w:space="0" w:color="auto"/>
        <w:right w:val="none" w:sz="0" w:space="0" w:color="auto"/>
      </w:divBdr>
      <w:divsChild>
        <w:div w:id="417678398">
          <w:marLeft w:val="446"/>
          <w:marRight w:val="0"/>
          <w:marTop w:val="86"/>
          <w:marBottom w:val="0"/>
          <w:divBdr>
            <w:top w:val="none" w:sz="0" w:space="0" w:color="auto"/>
            <w:left w:val="none" w:sz="0" w:space="0" w:color="auto"/>
            <w:bottom w:val="none" w:sz="0" w:space="0" w:color="auto"/>
            <w:right w:val="none" w:sz="0" w:space="0" w:color="auto"/>
          </w:divBdr>
        </w:div>
        <w:div w:id="446629472">
          <w:marLeft w:val="446"/>
          <w:marRight w:val="0"/>
          <w:marTop w:val="86"/>
          <w:marBottom w:val="0"/>
          <w:divBdr>
            <w:top w:val="none" w:sz="0" w:space="0" w:color="auto"/>
            <w:left w:val="none" w:sz="0" w:space="0" w:color="auto"/>
            <w:bottom w:val="none" w:sz="0" w:space="0" w:color="auto"/>
            <w:right w:val="none" w:sz="0" w:space="0" w:color="auto"/>
          </w:divBdr>
        </w:div>
        <w:div w:id="1063140827">
          <w:marLeft w:val="446"/>
          <w:marRight w:val="0"/>
          <w:marTop w:val="86"/>
          <w:marBottom w:val="0"/>
          <w:divBdr>
            <w:top w:val="none" w:sz="0" w:space="0" w:color="auto"/>
            <w:left w:val="none" w:sz="0" w:space="0" w:color="auto"/>
            <w:bottom w:val="none" w:sz="0" w:space="0" w:color="auto"/>
            <w:right w:val="none" w:sz="0" w:space="0" w:color="auto"/>
          </w:divBdr>
        </w:div>
        <w:div w:id="1412582215">
          <w:marLeft w:val="446"/>
          <w:marRight w:val="0"/>
          <w:marTop w:val="86"/>
          <w:marBottom w:val="0"/>
          <w:divBdr>
            <w:top w:val="none" w:sz="0" w:space="0" w:color="auto"/>
            <w:left w:val="none" w:sz="0" w:space="0" w:color="auto"/>
            <w:bottom w:val="none" w:sz="0" w:space="0" w:color="auto"/>
            <w:right w:val="none" w:sz="0" w:space="0" w:color="auto"/>
          </w:divBdr>
        </w:div>
        <w:div w:id="1588542167">
          <w:marLeft w:val="446"/>
          <w:marRight w:val="0"/>
          <w:marTop w:val="86"/>
          <w:marBottom w:val="0"/>
          <w:divBdr>
            <w:top w:val="none" w:sz="0" w:space="0" w:color="auto"/>
            <w:left w:val="none" w:sz="0" w:space="0" w:color="auto"/>
            <w:bottom w:val="none" w:sz="0" w:space="0" w:color="auto"/>
            <w:right w:val="none" w:sz="0" w:space="0" w:color="auto"/>
          </w:divBdr>
        </w:div>
        <w:div w:id="1600327992">
          <w:marLeft w:val="446"/>
          <w:marRight w:val="0"/>
          <w:marTop w:val="86"/>
          <w:marBottom w:val="0"/>
          <w:divBdr>
            <w:top w:val="none" w:sz="0" w:space="0" w:color="auto"/>
            <w:left w:val="none" w:sz="0" w:space="0" w:color="auto"/>
            <w:bottom w:val="none" w:sz="0" w:space="0" w:color="auto"/>
            <w:right w:val="none" w:sz="0" w:space="0" w:color="auto"/>
          </w:divBdr>
        </w:div>
        <w:div w:id="1643806494">
          <w:marLeft w:val="446"/>
          <w:marRight w:val="0"/>
          <w:marTop w:val="86"/>
          <w:marBottom w:val="0"/>
          <w:divBdr>
            <w:top w:val="none" w:sz="0" w:space="0" w:color="auto"/>
            <w:left w:val="none" w:sz="0" w:space="0" w:color="auto"/>
            <w:bottom w:val="none" w:sz="0" w:space="0" w:color="auto"/>
            <w:right w:val="none" w:sz="0" w:space="0" w:color="auto"/>
          </w:divBdr>
        </w:div>
        <w:div w:id="1846432497">
          <w:marLeft w:val="446"/>
          <w:marRight w:val="0"/>
          <w:marTop w:val="86"/>
          <w:marBottom w:val="0"/>
          <w:divBdr>
            <w:top w:val="none" w:sz="0" w:space="0" w:color="auto"/>
            <w:left w:val="none" w:sz="0" w:space="0" w:color="auto"/>
            <w:bottom w:val="none" w:sz="0" w:space="0" w:color="auto"/>
            <w:right w:val="none" w:sz="0" w:space="0" w:color="auto"/>
          </w:divBdr>
        </w:div>
      </w:divsChild>
    </w:div>
    <w:div w:id="1430126655">
      <w:bodyDiv w:val="1"/>
      <w:marLeft w:val="0"/>
      <w:marRight w:val="0"/>
      <w:marTop w:val="0"/>
      <w:marBottom w:val="0"/>
      <w:divBdr>
        <w:top w:val="none" w:sz="0" w:space="0" w:color="auto"/>
        <w:left w:val="none" w:sz="0" w:space="0" w:color="auto"/>
        <w:bottom w:val="none" w:sz="0" w:space="0" w:color="auto"/>
        <w:right w:val="none" w:sz="0" w:space="0" w:color="auto"/>
      </w:divBdr>
    </w:div>
    <w:div w:id="1433625270">
      <w:bodyDiv w:val="1"/>
      <w:marLeft w:val="0"/>
      <w:marRight w:val="0"/>
      <w:marTop w:val="0"/>
      <w:marBottom w:val="0"/>
      <w:divBdr>
        <w:top w:val="none" w:sz="0" w:space="0" w:color="auto"/>
        <w:left w:val="none" w:sz="0" w:space="0" w:color="auto"/>
        <w:bottom w:val="none" w:sz="0" w:space="0" w:color="auto"/>
        <w:right w:val="none" w:sz="0" w:space="0" w:color="auto"/>
      </w:divBdr>
    </w:div>
    <w:div w:id="1707295442">
      <w:bodyDiv w:val="1"/>
      <w:marLeft w:val="0"/>
      <w:marRight w:val="0"/>
      <w:marTop w:val="0"/>
      <w:marBottom w:val="0"/>
      <w:divBdr>
        <w:top w:val="none" w:sz="0" w:space="0" w:color="auto"/>
        <w:left w:val="none" w:sz="0" w:space="0" w:color="auto"/>
        <w:bottom w:val="none" w:sz="0" w:space="0" w:color="auto"/>
        <w:right w:val="none" w:sz="0" w:space="0" w:color="auto"/>
      </w:divBdr>
    </w:div>
    <w:div w:id="1874732198">
      <w:bodyDiv w:val="1"/>
      <w:marLeft w:val="0"/>
      <w:marRight w:val="0"/>
      <w:marTop w:val="0"/>
      <w:marBottom w:val="0"/>
      <w:divBdr>
        <w:top w:val="none" w:sz="0" w:space="0" w:color="auto"/>
        <w:left w:val="none" w:sz="0" w:space="0" w:color="auto"/>
        <w:bottom w:val="none" w:sz="0" w:space="0" w:color="auto"/>
        <w:right w:val="none" w:sz="0" w:space="0" w:color="auto"/>
      </w:divBdr>
    </w:div>
    <w:div w:id="2100520263">
      <w:bodyDiv w:val="1"/>
      <w:marLeft w:val="0"/>
      <w:marRight w:val="0"/>
      <w:marTop w:val="0"/>
      <w:marBottom w:val="0"/>
      <w:divBdr>
        <w:top w:val="none" w:sz="0" w:space="0" w:color="auto"/>
        <w:left w:val="none" w:sz="0" w:space="0" w:color="auto"/>
        <w:bottom w:val="none" w:sz="0" w:space="0" w:color="auto"/>
        <w:right w:val="none" w:sz="0" w:space="0" w:color="auto"/>
      </w:divBdr>
    </w:div>
    <w:div w:id="213439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https://bchpolice-my.sharepoint.com/personal/jolene_neil_herts_police_uk/Documents/Desktop/Templates%20and%20Wording/DPIA/BCH%20Data%20Ethics%20Framework%20July%202022%20V1.0.docx"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polcorpinfo.sharedservices.police.cjx.gov.uk/CollaborativePoliciesLibrary/Information%20Management/NPCC%20Review%20Retention%20and%20Disposal%20Schedule.pdf"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csws.com/article/public-safety/live-facial-recognition-key-benefit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9D2941A2C14510A65B30F8BC0969C0"/>
        <w:category>
          <w:name w:val="General"/>
          <w:gallery w:val="placeholder"/>
        </w:category>
        <w:types>
          <w:type w:val="bbPlcHdr"/>
        </w:types>
        <w:behaviors>
          <w:behavior w:val="content"/>
        </w:behaviors>
        <w:guid w:val="{8A5DAC7C-5D4C-4172-BDD0-3317E127C454}"/>
      </w:docPartPr>
      <w:docPartBody>
        <w:p w:rsidR="009834E8" w:rsidRDefault="006B6F35" w:rsidP="006B6F35">
          <w:pPr>
            <w:pStyle w:val="289D2941A2C14510A65B30F8BC0969C0"/>
          </w:pPr>
          <w:r w:rsidRPr="008869F2">
            <w:rPr>
              <w:rStyle w:val="PlaceholderText"/>
            </w:rPr>
            <w:t>Click here to enter a date.</w:t>
          </w:r>
        </w:p>
      </w:docPartBody>
    </w:docPart>
    <w:docPart>
      <w:docPartPr>
        <w:name w:val="A71C91E8DBC64C39A7AD918C29460D13"/>
        <w:category>
          <w:name w:val="General"/>
          <w:gallery w:val="placeholder"/>
        </w:category>
        <w:types>
          <w:type w:val="bbPlcHdr"/>
        </w:types>
        <w:behaviors>
          <w:behavior w:val="content"/>
        </w:behaviors>
        <w:guid w:val="{6601F24F-AC7B-4949-8EB9-1D840750F3F9}"/>
      </w:docPartPr>
      <w:docPartBody>
        <w:p w:rsidR="004B55D5" w:rsidRDefault="006E2A61" w:rsidP="006E2A61">
          <w:pPr>
            <w:pStyle w:val="A71C91E8DBC64C39A7AD918C29460D135"/>
          </w:pPr>
          <w:r w:rsidRPr="00A46A1D">
            <w:rPr>
              <w:rStyle w:val="PlaceholderText"/>
              <w:rFonts w:ascii="Arial" w:hAnsi="Arial"/>
              <w:b/>
              <w:bCs/>
              <w:sz w:val="24"/>
              <w:szCs w:val="24"/>
            </w:rPr>
            <w:t>SELECT MARKING</w:t>
          </w:r>
        </w:p>
      </w:docPartBody>
    </w:docPart>
    <w:docPart>
      <w:docPartPr>
        <w:name w:val="B6D1629FB30049D7ADE6829C8AFAB3BC"/>
        <w:category>
          <w:name w:val="General"/>
          <w:gallery w:val="placeholder"/>
        </w:category>
        <w:types>
          <w:type w:val="bbPlcHdr"/>
        </w:types>
        <w:behaviors>
          <w:behavior w:val="content"/>
        </w:behaviors>
        <w:guid w:val="{EA7F731D-069D-44A0-8D1C-6F3F183022CF}"/>
      </w:docPartPr>
      <w:docPartBody>
        <w:p w:rsidR="004B55D5" w:rsidRDefault="006E2A61" w:rsidP="006E2A61">
          <w:pPr>
            <w:pStyle w:val="B6D1629FB30049D7ADE6829C8AFAB3BC4"/>
          </w:pPr>
          <w:r w:rsidRPr="00A46A1D">
            <w:rPr>
              <w:rStyle w:val="PlaceholderText"/>
              <w:rFonts w:ascii="Arial" w:hAnsi="Arial"/>
              <w:b/>
              <w:bCs/>
              <w:sz w:val="24"/>
              <w:szCs w:val="24"/>
            </w:rPr>
            <w:t>SELECT MARKING</w:t>
          </w:r>
        </w:p>
      </w:docPartBody>
    </w:docPart>
    <w:docPart>
      <w:docPartPr>
        <w:name w:val="D2823A54836B40A094EFA9861793C18D"/>
        <w:category>
          <w:name w:val="General"/>
          <w:gallery w:val="placeholder"/>
        </w:category>
        <w:types>
          <w:type w:val="bbPlcHdr"/>
        </w:types>
        <w:behaviors>
          <w:behavior w:val="content"/>
        </w:behaviors>
        <w:guid w:val="{000F89CB-3A54-4B63-8981-55BEAAF368BC}"/>
      </w:docPartPr>
      <w:docPartBody>
        <w:p w:rsidR="00D01B66" w:rsidRDefault="008A093B" w:rsidP="008A093B">
          <w:pPr>
            <w:pStyle w:val="D2823A54836B40A094EFA9861793C18D"/>
          </w:pPr>
          <w:r w:rsidRPr="00091641">
            <w:rPr>
              <w:rStyle w:val="PlaceholderText"/>
              <w:rFonts w:ascii="Arial" w:hAnsi="Arial"/>
              <w:sz w:val="24"/>
              <w:szCs w:val="24"/>
            </w:rPr>
            <w:t>Click here to enter text.</w:t>
          </w:r>
        </w:p>
      </w:docPartBody>
    </w:docPart>
    <w:docPart>
      <w:docPartPr>
        <w:name w:val="4A01EB228AC54889BE90A4770AD4AAA0"/>
        <w:category>
          <w:name w:val="General"/>
          <w:gallery w:val="placeholder"/>
        </w:category>
        <w:types>
          <w:type w:val="bbPlcHdr"/>
        </w:types>
        <w:behaviors>
          <w:behavior w:val="content"/>
        </w:behaviors>
        <w:guid w:val="{E3B482E3-4791-42D8-9BD8-7E92251721C1}"/>
      </w:docPartPr>
      <w:docPartBody>
        <w:p w:rsidR="00D01B66" w:rsidRDefault="008A093B" w:rsidP="008A093B">
          <w:pPr>
            <w:pStyle w:val="4A01EB228AC54889BE90A4770AD4AAA0"/>
          </w:pPr>
          <w:r w:rsidRPr="00091641">
            <w:rPr>
              <w:rStyle w:val="PlaceholderText"/>
              <w:rFonts w:ascii="Arial" w:hAnsi="Arial"/>
              <w:sz w:val="24"/>
              <w:szCs w:val="24"/>
              <w:highlight w:val="lightGray"/>
            </w:rPr>
            <w:t>Choose an item.</w:t>
          </w:r>
        </w:p>
      </w:docPartBody>
    </w:docPart>
    <w:docPart>
      <w:docPartPr>
        <w:name w:val="9EFC4E0DBA5F4CA6A6CEF68C5DB78E08"/>
        <w:category>
          <w:name w:val="General"/>
          <w:gallery w:val="placeholder"/>
        </w:category>
        <w:types>
          <w:type w:val="bbPlcHdr"/>
        </w:types>
        <w:behaviors>
          <w:behavior w:val="content"/>
        </w:behaviors>
        <w:guid w:val="{7E0CF739-7C82-445D-A2D9-E5F1CD0B5C58}"/>
      </w:docPartPr>
      <w:docPartBody>
        <w:p w:rsidR="00D01B66" w:rsidRDefault="008A093B" w:rsidP="008A093B">
          <w:pPr>
            <w:pStyle w:val="9EFC4E0DBA5F4CA6A6CEF68C5DB78E08"/>
          </w:pPr>
          <w:r w:rsidRPr="00091641">
            <w:rPr>
              <w:rStyle w:val="PlaceholderText"/>
              <w:rFonts w:ascii="Arial" w:hAnsi="Arial"/>
              <w:sz w:val="24"/>
              <w:szCs w:val="24"/>
              <w:highlight w:val="lightGray"/>
            </w:rPr>
            <w:t>Choose an item.</w:t>
          </w:r>
        </w:p>
      </w:docPartBody>
    </w:docPart>
    <w:docPart>
      <w:docPartPr>
        <w:name w:val="C7D7B75807D24190BC858AFF58D8EAD6"/>
        <w:category>
          <w:name w:val="General"/>
          <w:gallery w:val="placeholder"/>
        </w:category>
        <w:types>
          <w:type w:val="bbPlcHdr"/>
        </w:types>
        <w:behaviors>
          <w:behavior w:val="content"/>
        </w:behaviors>
        <w:guid w:val="{82F1A00F-5202-41AA-8872-A43A79966914}"/>
      </w:docPartPr>
      <w:docPartBody>
        <w:p w:rsidR="00D01B66" w:rsidRDefault="008A093B" w:rsidP="008A093B">
          <w:pPr>
            <w:pStyle w:val="C7D7B75807D24190BC858AFF58D8EAD6"/>
          </w:pPr>
          <w:r w:rsidRPr="00091641">
            <w:rPr>
              <w:rStyle w:val="PlaceholderText"/>
              <w:rFonts w:ascii="Arial" w:hAnsi="Arial"/>
              <w:sz w:val="24"/>
              <w:szCs w:val="24"/>
              <w:highlight w:val="lightGray"/>
            </w:rPr>
            <w:t>Choose an item.</w:t>
          </w:r>
        </w:p>
      </w:docPartBody>
    </w:docPart>
    <w:docPart>
      <w:docPartPr>
        <w:name w:val="99EF9C3F605C48D79BA1AE8554CCE092"/>
        <w:category>
          <w:name w:val="General"/>
          <w:gallery w:val="placeholder"/>
        </w:category>
        <w:types>
          <w:type w:val="bbPlcHdr"/>
        </w:types>
        <w:behaviors>
          <w:behavior w:val="content"/>
        </w:behaviors>
        <w:guid w:val="{6DD7F2FC-B398-4DC1-83EF-CFFC01E5E238}"/>
      </w:docPartPr>
      <w:docPartBody>
        <w:p w:rsidR="00D01B66" w:rsidRDefault="008A093B" w:rsidP="008A093B">
          <w:pPr>
            <w:pStyle w:val="99EF9C3F605C48D79BA1AE8554CCE092"/>
          </w:pPr>
          <w:r w:rsidRPr="00091641">
            <w:rPr>
              <w:rStyle w:val="PlaceholderText"/>
              <w:rFonts w:ascii="Arial" w:hAnsi="Arial"/>
              <w:sz w:val="24"/>
              <w:szCs w:val="24"/>
              <w:highlight w:val="lightGray"/>
            </w:rPr>
            <w:t>Choose an item.</w:t>
          </w:r>
        </w:p>
      </w:docPartBody>
    </w:docPart>
    <w:docPart>
      <w:docPartPr>
        <w:name w:val="2A2A56D98118431F89AB134F2B2BC717"/>
        <w:category>
          <w:name w:val="General"/>
          <w:gallery w:val="placeholder"/>
        </w:category>
        <w:types>
          <w:type w:val="bbPlcHdr"/>
        </w:types>
        <w:behaviors>
          <w:behavior w:val="content"/>
        </w:behaviors>
        <w:guid w:val="{627F1222-12C5-4676-8ACA-C0F2A52C70D2}"/>
      </w:docPartPr>
      <w:docPartBody>
        <w:p w:rsidR="00D01B66" w:rsidRDefault="008A093B" w:rsidP="008A093B">
          <w:pPr>
            <w:pStyle w:val="2A2A56D98118431F89AB134F2B2BC717"/>
          </w:pPr>
          <w:r w:rsidRPr="00091641">
            <w:rPr>
              <w:rStyle w:val="PlaceholderText"/>
              <w:rFonts w:ascii="Arial" w:hAnsi="Arial"/>
              <w:sz w:val="24"/>
              <w:szCs w:val="24"/>
              <w:highlight w:val="lightGray"/>
            </w:rPr>
            <w:t>Choose an item.</w:t>
          </w:r>
        </w:p>
      </w:docPartBody>
    </w:docPart>
    <w:docPart>
      <w:docPartPr>
        <w:name w:val="B2473BB336DB41E890BE59D8BE6B77C3"/>
        <w:category>
          <w:name w:val="General"/>
          <w:gallery w:val="placeholder"/>
        </w:category>
        <w:types>
          <w:type w:val="bbPlcHdr"/>
        </w:types>
        <w:behaviors>
          <w:behavior w:val="content"/>
        </w:behaviors>
        <w:guid w:val="{F51B0D3E-7F1D-4AB3-807C-D116A284F778}"/>
      </w:docPartPr>
      <w:docPartBody>
        <w:p w:rsidR="00D01B66" w:rsidRDefault="008A093B" w:rsidP="008A093B">
          <w:pPr>
            <w:pStyle w:val="B2473BB336DB41E890BE59D8BE6B77C3"/>
          </w:pPr>
          <w:r w:rsidRPr="00AB4A82">
            <w:rPr>
              <w:rFonts w:ascii="Verdana" w:hAnsi="Verdana"/>
              <w:color w:val="808080" w:themeColor="background1" w:themeShade="80"/>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4D2"/>
    <w:rsid w:val="000473A5"/>
    <w:rsid w:val="000B09E9"/>
    <w:rsid w:val="000C7340"/>
    <w:rsid w:val="001018B3"/>
    <w:rsid w:val="00117A32"/>
    <w:rsid w:val="001234CF"/>
    <w:rsid w:val="0014320B"/>
    <w:rsid w:val="00230458"/>
    <w:rsid w:val="00246229"/>
    <w:rsid w:val="00252EB0"/>
    <w:rsid w:val="002D023E"/>
    <w:rsid w:val="00325B89"/>
    <w:rsid w:val="0037585E"/>
    <w:rsid w:val="003B10A0"/>
    <w:rsid w:val="003F64C1"/>
    <w:rsid w:val="00434229"/>
    <w:rsid w:val="004574EC"/>
    <w:rsid w:val="00491427"/>
    <w:rsid w:val="004B55D5"/>
    <w:rsid w:val="004B71D1"/>
    <w:rsid w:val="00543D44"/>
    <w:rsid w:val="00570CBD"/>
    <w:rsid w:val="00573878"/>
    <w:rsid w:val="005A51CD"/>
    <w:rsid w:val="005C31A4"/>
    <w:rsid w:val="005E59A1"/>
    <w:rsid w:val="005F00C4"/>
    <w:rsid w:val="00647FF1"/>
    <w:rsid w:val="006A18CC"/>
    <w:rsid w:val="006B119A"/>
    <w:rsid w:val="006B6F35"/>
    <w:rsid w:val="006D3E38"/>
    <w:rsid w:val="006E2A61"/>
    <w:rsid w:val="00720EA4"/>
    <w:rsid w:val="00740E01"/>
    <w:rsid w:val="00795EA4"/>
    <w:rsid w:val="007D28B4"/>
    <w:rsid w:val="00836498"/>
    <w:rsid w:val="00867C80"/>
    <w:rsid w:val="008738DA"/>
    <w:rsid w:val="00887E63"/>
    <w:rsid w:val="008A093B"/>
    <w:rsid w:val="008A7F80"/>
    <w:rsid w:val="008C27CB"/>
    <w:rsid w:val="00962B3A"/>
    <w:rsid w:val="009834E8"/>
    <w:rsid w:val="009927FD"/>
    <w:rsid w:val="009C4CC5"/>
    <w:rsid w:val="009D657A"/>
    <w:rsid w:val="00A02613"/>
    <w:rsid w:val="00A1465C"/>
    <w:rsid w:val="00A31DD1"/>
    <w:rsid w:val="00A56EB8"/>
    <w:rsid w:val="00A614D2"/>
    <w:rsid w:val="00C109F2"/>
    <w:rsid w:val="00C173F5"/>
    <w:rsid w:val="00C2435A"/>
    <w:rsid w:val="00C30876"/>
    <w:rsid w:val="00C6634F"/>
    <w:rsid w:val="00C707BA"/>
    <w:rsid w:val="00C974FC"/>
    <w:rsid w:val="00D01B66"/>
    <w:rsid w:val="00D02CF5"/>
    <w:rsid w:val="00D0716E"/>
    <w:rsid w:val="00D56282"/>
    <w:rsid w:val="00D60BAB"/>
    <w:rsid w:val="00DA194A"/>
    <w:rsid w:val="00DC19C6"/>
    <w:rsid w:val="00E1168D"/>
    <w:rsid w:val="00E84FFB"/>
    <w:rsid w:val="00EA4CC9"/>
    <w:rsid w:val="00FC15CF"/>
    <w:rsid w:val="00FD444E"/>
    <w:rsid w:val="00FF48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E4AEF5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64C1"/>
  </w:style>
  <w:style w:type="paragraph" w:customStyle="1" w:styleId="289D2941A2C14510A65B30F8BC0969C0">
    <w:name w:val="289D2941A2C14510A65B30F8BC0969C0"/>
    <w:rsid w:val="006B6F35"/>
  </w:style>
  <w:style w:type="paragraph" w:customStyle="1" w:styleId="B6D1629FB30049D7ADE6829C8AFAB3BC4">
    <w:name w:val="B6D1629FB30049D7ADE6829C8AFAB3BC4"/>
    <w:rsid w:val="006E2A61"/>
    <w:pPr>
      <w:tabs>
        <w:tab w:val="center" w:pos="4513"/>
        <w:tab w:val="right" w:pos="9026"/>
      </w:tabs>
      <w:spacing w:after="0" w:line="240" w:lineRule="auto"/>
    </w:pPr>
    <w:rPr>
      <w:rFonts w:ascii="Calibri" w:eastAsia="Calibri" w:hAnsi="Calibri" w:cs="Arial"/>
      <w:lang w:eastAsia="en-US"/>
    </w:rPr>
  </w:style>
  <w:style w:type="paragraph" w:customStyle="1" w:styleId="A71C91E8DBC64C39A7AD918C29460D135">
    <w:name w:val="A71C91E8DBC64C39A7AD918C29460D135"/>
    <w:rsid w:val="006E2A61"/>
    <w:rPr>
      <w:rFonts w:ascii="Calibri" w:eastAsia="Calibri" w:hAnsi="Calibri" w:cs="Arial"/>
      <w:lang w:eastAsia="en-US"/>
    </w:rPr>
  </w:style>
  <w:style w:type="paragraph" w:customStyle="1" w:styleId="D2823A54836B40A094EFA9861793C18D">
    <w:name w:val="D2823A54836B40A094EFA9861793C18D"/>
    <w:rsid w:val="008A093B"/>
    <w:pPr>
      <w:spacing w:after="160" w:line="259" w:lineRule="auto"/>
    </w:pPr>
  </w:style>
  <w:style w:type="paragraph" w:customStyle="1" w:styleId="4A01EB228AC54889BE90A4770AD4AAA0">
    <w:name w:val="4A01EB228AC54889BE90A4770AD4AAA0"/>
    <w:rsid w:val="008A093B"/>
    <w:pPr>
      <w:spacing w:after="160" w:line="259" w:lineRule="auto"/>
    </w:pPr>
  </w:style>
  <w:style w:type="paragraph" w:customStyle="1" w:styleId="9EFC4E0DBA5F4CA6A6CEF68C5DB78E08">
    <w:name w:val="9EFC4E0DBA5F4CA6A6CEF68C5DB78E08"/>
    <w:rsid w:val="008A093B"/>
    <w:pPr>
      <w:spacing w:after="160" w:line="259" w:lineRule="auto"/>
    </w:pPr>
  </w:style>
  <w:style w:type="paragraph" w:customStyle="1" w:styleId="C7D7B75807D24190BC858AFF58D8EAD6">
    <w:name w:val="C7D7B75807D24190BC858AFF58D8EAD6"/>
    <w:rsid w:val="008A093B"/>
    <w:pPr>
      <w:spacing w:after="160" w:line="259" w:lineRule="auto"/>
    </w:pPr>
  </w:style>
  <w:style w:type="paragraph" w:customStyle="1" w:styleId="99EF9C3F605C48D79BA1AE8554CCE092">
    <w:name w:val="99EF9C3F605C48D79BA1AE8554CCE092"/>
    <w:rsid w:val="008A093B"/>
    <w:pPr>
      <w:spacing w:after="160" w:line="259" w:lineRule="auto"/>
    </w:pPr>
  </w:style>
  <w:style w:type="paragraph" w:customStyle="1" w:styleId="2A2A56D98118431F89AB134F2B2BC717">
    <w:name w:val="2A2A56D98118431F89AB134F2B2BC717"/>
    <w:rsid w:val="008A093B"/>
    <w:pPr>
      <w:spacing w:after="160" w:line="259" w:lineRule="auto"/>
    </w:pPr>
  </w:style>
  <w:style w:type="paragraph" w:customStyle="1" w:styleId="B2473BB336DB41E890BE59D8BE6B77C3">
    <w:name w:val="B2473BB336DB41E890BE59D8BE6B77C3"/>
    <w:rsid w:val="008A093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977638A561A4C942573448B42FC75" ma:contentTypeVersion="15" ma:contentTypeDescription="Create a new document." ma:contentTypeScope="" ma:versionID="5d5f4f6db501772f1b53f9e7b5c19687">
  <xsd:schema xmlns:xsd="http://www.w3.org/2001/XMLSchema" xmlns:xs="http://www.w3.org/2001/XMLSchema" xmlns:p="http://schemas.microsoft.com/office/2006/metadata/properties" xmlns:ns2="1745d619-fefc-4a46-b519-c1daa1f7a4b1" xmlns:ns3="19aa5da8-55c3-4428-acea-bb9d4ef7a980" targetNamespace="http://schemas.microsoft.com/office/2006/metadata/properties" ma:root="true" ma:fieldsID="fedff2ad7f45019e3541f23982ce5561" ns2:_="" ns3:_="">
    <xsd:import namespace="1745d619-fefc-4a46-b519-c1daa1f7a4b1"/>
    <xsd:import namespace="19aa5da8-55c3-4428-acea-bb9d4ef7a980"/>
    <xsd:element name="properties">
      <xsd:complexType>
        <xsd:sequence>
          <xsd:element name="documentManagement">
            <xsd:complexType>
              <xsd:all>
                <xsd:element ref="ns2:BusinessOwner"/>
                <xsd:element ref="ns2:Sponsor"/>
                <xsd:element ref="ns2:ReviewDate"/>
                <xsd:element ref="ns2:QIA" minOccurs="0"/>
                <xsd:element ref="ns2:ResponsibleAuthor"/>
                <xsd:element ref="ns2:MediaServiceMetadata" minOccurs="0"/>
                <xsd:element ref="ns2:MediaServiceFastMetadata" minOccurs="0"/>
                <xsd:element ref="ns3:SharedWithUsers" minOccurs="0"/>
                <xsd:element ref="ns3:SharedWithDetails" minOccurs="0"/>
                <xsd:element ref="ns2:Policy_x0020_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5d619-fefc-4a46-b519-c1daa1f7a4b1" elementFormDefault="qualified">
    <xsd:import namespace="http://schemas.microsoft.com/office/2006/documentManagement/types"/>
    <xsd:import namespace="http://schemas.microsoft.com/office/infopath/2007/PartnerControls"/>
    <xsd:element name="BusinessOwner" ma:index="2" ma:displayName="Business Lead" ma:internalName="BusinessOwner" ma:readOnly="false">
      <xsd:simpleType>
        <xsd:restriction base="dms:Text">
          <xsd:maxLength value="255"/>
        </xsd:restriction>
      </xsd:simpleType>
    </xsd:element>
    <xsd:element name="Sponsor" ma:index="3" ma:displayName="Sponsor" ma:internalName="Sponsor" ma:readOnly="false">
      <xsd:simpleType>
        <xsd:restriction base="dms:Text">
          <xsd:maxLength value="255"/>
        </xsd:restriction>
      </xsd:simpleType>
    </xsd:element>
    <xsd:element name="ReviewDate" ma:index="4" ma:displayName="Review Date" ma:format="DateOnly" ma:internalName="ReviewDate" ma:readOnly="false">
      <xsd:simpleType>
        <xsd:restriction base="dms:DateTime"/>
      </xsd:simpleType>
    </xsd:element>
    <xsd:element name="QIA" ma:index="9" nillable="true" ma:displayName="Equality Impact Assessment" ma:format="RadioButtons" ma:hidden="true" ma:internalName="QIA" ma:readOnly="false">
      <xsd:simpleType>
        <xsd:restriction base="dms:Choice">
          <xsd:enumeration value="Low"/>
          <xsd:enumeration value="Medium"/>
          <xsd:enumeration value="High"/>
        </xsd:restriction>
      </xsd:simpleType>
    </xsd:element>
    <xsd:element name="ResponsibleAuthor" ma:index="12" ma:displayName="Responsible Author" ma:internalName="ResponsibleAuthor" ma:readOnly="fals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Policy_x0020_Owner" ma:index="17" nillable="true" ma:displayName="Policy Owner" ma:list="UserInfo" ma:SharePointGroup="0" ma:internalName="Policy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aa5da8-55c3-4428-acea-bb9d4ef7a98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olicy_x0020_Owner xmlns="1745d619-fefc-4a46-b519-c1daa1f7a4b1">
      <UserInfo>
        <DisplayName/>
        <AccountId xsi:nil="true"/>
        <AccountType/>
      </UserInfo>
    </Policy_x0020_Owner>
    <BusinessOwner xmlns="1745d619-fefc-4a46-b519-c1daa1f7a4b1">ACC John Murphy</BusinessOwner>
    <QIA xmlns="1745d619-fefc-4a46-b519-c1daa1f7a4b1" xsi:nil="true"/>
    <Sponsor xmlns="1745d619-fefc-4a46-b519-c1daa1f7a4b1">Head of Strategic Service Improvement Department (SSID)</Sponsor>
    <ReviewDate xmlns="1745d619-fefc-4a46-b519-c1daa1f7a4b1">2026-04-30T23:00:00+00:00</ReviewDate>
    <ResponsibleAuthor xmlns="1745d619-fefc-4a46-b519-c1daa1f7a4b1">Detective Superintendent Aman Dhaliwal</ResponsibleAuthor>
  </documentManagement>
</p:properties>
</file>

<file path=customXml/itemProps1.xml><?xml version="1.0" encoding="utf-8"?>
<ds:datastoreItem xmlns:ds="http://schemas.openxmlformats.org/officeDocument/2006/customXml" ds:itemID="{6CB0D637-1432-425D-B878-1F3B6269B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5d619-fefc-4a46-b519-c1daa1f7a4b1"/>
    <ds:schemaRef ds:uri="19aa5da8-55c3-4428-acea-bb9d4ef7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EE6CF-F80C-4DEE-B106-44613D1D0419}">
  <ds:schemaRefs>
    <ds:schemaRef ds:uri="http://schemas.microsoft.com/sharepoint/v3/contenttype/forms"/>
  </ds:schemaRefs>
</ds:datastoreItem>
</file>

<file path=customXml/itemProps3.xml><?xml version="1.0" encoding="utf-8"?>
<ds:datastoreItem xmlns:ds="http://schemas.openxmlformats.org/officeDocument/2006/customXml" ds:itemID="{EB1F5ECB-1CF0-48D4-AEE7-A115F433B691}">
  <ds:schemaRefs>
    <ds:schemaRef ds:uri="http://schemas.openxmlformats.org/officeDocument/2006/bibliography"/>
  </ds:schemaRefs>
</ds:datastoreItem>
</file>

<file path=customXml/itemProps4.xml><?xml version="1.0" encoding="utf-8"?>
<ds:datastoreItem xmlns:ds="http://schemas.openxmlformats.org/officeDocument/2006/customXml" ds:itemID="{AD880B9A-C21B-4BF4-8026-CA937A5F0F18}">
  <ds:schemaRefs>
    <ds:schemaRef ds:uri="http://schemas.microsoft.com/office/2006/metadata/properties"/>
    <ds:schemaRef ds:uri="http://schemas.microsoft.com/office/infopath/2007/PartnerControls"/>
    <ds:schemaRef ds:uri="1745d619-fefc-4a46-b519-c1daa1f7a4b1"/>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11024</Words>
  <Characters>62840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Live Facial Recognition - DPIA</vt:lpstr>
    </vt:vector>
  </TitlesOfParts>
  <Company>The Authority</Company>
  <LinksUpToDate>false</LinksUpToDate>
  <CharactersWithSpaces>73717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 Facial Recognition - DPIA</dc:title>
  <dc:subject/>
  <dc:creator>BEATY, Rachel 8328</dc:creator>
  <cp:keywords/>
  <dc:description/>
  <cp:lastModifiedBy>FOWLER, Jamie 20</cp:lastModifiedBy>
  <cp:revision>2</cp:revision>
  <cp:lastPrinted>2018-08-21T14:59:00Z</cp:lastPrinted>
  <dcterms:created xsi:type="dcterms:W3CDTF">2026-07-23T08:41:00Z</dcterms:created>
  <dcterms:modified xsi:type="dcterms:W3CDTF">2026-07-23T08:41:00Z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0x0101000DD977638A561A4C942573448B42FC75</vt:lpwstr>
  </property>
  <property fmtid="{D5CDD505-2E9C-101B-9397-08002B2CF9AE}" pid="3" name="_dlc_DocIdItemGuid">
    <vt:lpwstr>3515e68b-a6b6-46c2-bee1-620206c6e903</vt:lpwstr>
  </property>
  <property fmtid="{D5CDD505-2E9C-101B-9397-08002B2CF9AE}" pid="4" name="MSIP_Label_b8b5aee8-5735-4353-85b0-06b0f114040f_Enabled">
    <vt:lpwstr>true</vt:lpwstr>
  </property>
  <property fmtid="{D5CDD505-2E9C-101B-9397-08002B2CF9AE}" pid="5" name="MSIP_Label_b8b5aee8-5735-4353-85b0-06b0f114040f_SetDate">
    <vt:lpwstr>2021-05-10T13:01:19Z</vt:lpwstr>
  </property>
  <property fmtid="{D5CDD505-2E9C-101B-9397-08002B2CF9AE}" pid="6" name="MSIP_Label_b8b5aee8-5735-4353-85b0-06b0f114040f_Method">
    <vt:lpwstr>Standard</vt:lpwstr>
  </property>
  <property fmtid="{D5CDD505-2E9C-101B-9397-08002B2CF9AE}" pid="7" name="MSIP_Label_b8b5aee8-5735-4353-85b0-06b0f114040f_Name">
    <vt:lpwstr>b8b5aee8-5735-4353-85b0-06b0f114040f</vt:lpwstr>
  </property>
  <property fmtid="{D5CDD505-2E9C-101B-9397-08002B2CF9AE}" pid="8" name="MSIP_Label_b8b5aee8-5735-4353-85b0-06b0f114040f_SiteId">
    <vt:lpwstr>a3c59d1b-b8f1-4299-9d6a-39ad8f570422</vt:lpwstr>
  </property>
  <property fmtid="{D5CDD505-2E9C-101B-9397-08002B2CF9AE}" pid="9" name="MSIP_Label_b8b5aee8-5735-4353-85b0-06b0f114040f_ActionId">
    <vt:lpwstr>e4ac88da-6609-4bc6-9ae7-c3a1cc07cb8b</vt:lpwstr>
  </property>
  <property fmtid="{D5CDD505-2E9C-101B-9397-08002B2CF9AE}" pid="10" name="MSIP_Label_b8b5aee8-5735-4353-85b0-06b0f114040f_ContentBits">
    <vt:lpwstr>0</vt:lpwstr>
  </property>
  <property fmtid="{D5CDD505-2E9C-101B-9397-08002B2CF9AE}" pid="11" name="docLang">
    <vt:lpwstr>en</vt:lpwstr>
  </property>
</Properties>
</file>